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B02A5" w14:textId="77777777" w:rsidR="00AA21C3" w:rsidRPr="00925ED6" w:rsidRDefault="00AA21C3" w:rsidP="00AA21C3">
      <w:pPr>
        <w:pStyle w:val="Subttulo"/>
        <w:spacing w:line="480" w:lineRule="auto"/>
        <w:jc w:val="both"/>
        <w:rPr>
          <w:rFonts w:asciiTheme="minorHAnsi" w:hAnsiTheme="minorHAnsi" w:cstheme="minorHAnsi"/>
          <w:sz w:val="22"/>
        </w:rPr>
      </w:pPr>
      <w:r w:rsidRPr="00D02654">
        <w:rPr>
          <w:rFonts w:asciiTheme="minorHAnsi" w:hAnsiTheme="minorHAnsi" w:cstheme="minorBidi"/>
          <w:b/>
          <w:bCs/>
          <w:sz w:val="22"/>
        </w:rPr>
        <w:t>ACTA ORDINARIA 1</w:t>
      </w:r>
      <w:r>
        <w:rPr>
          <w:rFonts w:asciiTheme="minorHAnsi" w:hAnsiTheme="minorHAnsi" w:cstheme="minorBidi"/>
          <w:b/>
          <w:bCs/>
          <w:sz w:val="22"/>
        </w:rPr>
        <w:t>6</w:t>
      </w:r>
      <w:r w:rsidRPr="00D02654">
        <w:rPr>
          <w:rFonts w:asciiTheme="minorHAnsi" w:hAnsiTheme="minorHAnsi" w:cstheme="minorBidi"/>
          <w:b/>
          <w:bCs/>
          <w:sz w:val="22"/>
        </w:rPr>
        <w:t>-2026:</w:t>
      </w:r>
      <w:r w:rsidRPr="00D02654">
        <w:rPr>
          <w:rFonts w:asciiTheme="minorHAnsi" w:hAnsiTheme="minorHAnsi" w:cstheme="minorBidi"/>
          <w:sz w:val="22"/>
        </w:rPr>
        <w:t xml:space="preserve"> Acta </w:t>
      </w:r>
      <w:r>
        <w:rPr>
          <w:rFonts w:asciiTheme="minorHAnsi" w:hAnsiTheme="minorHAnsi" w:cstheme="minorBidi"/>
          <w:sz w:val="22"/>
        </w:rPr>
        <w:t>dieciséis</w:t>
      </w:r>
      <w:r w:rsidRPr="00D02654">
        <w:rPr>
          <w:rFonts w:asciiTheme="minorHAnsi" w:hAnsiTheme="minorHAnsi" w:cstheme="minorBidi"/>
          <w:sz w:val="22"/>
        </w:rPr>
        <w:t xml:space="preserve"> correspondiente a la sesión ordinaria celebrada virtualmente por la Junta Administrativa del Archivo Nacional, a las nueve horas con </w:t>
      </w:r>
      <w:r>
        <w:rPr>
          <w:rFonts w:asciiTheme="minorHAnsi" w:hAnsiTheme="minorHAnsi" w:cstheme="minorBidi"/>
          <w:sz w:val="22"/>
        </w:rPr>
        <w:t xml:space="preserve">catorce </w:t>
      </w:r>
      <w:r w:rsidRPr="00D02654">
        <w:rPr>
          <w:rFonts w:asciiTheme="minorHAnsi" w:hAnsiTheme="minorHAnsi" w:cstheme="minorBidi"/>
          <w:sz w:val="22"/>
        </w:rPr>
        <w:t xml:space="preserve">minutos del </w:t>
      </w:r>
      <w:r>
        <w:rPr>
          <w:rFonts w:asciiTheme="minorHAnsi" w:hAnsiTheme="minorHAnsi" w:cstheme="minorBidi"/>
          <w:sz w:val="22"/>
        </w:rPr>
        <w:t>seis</w:t>
      </w:r>
      <w:r w:rsidRPr="00D02654">
        <w:rPr>
          <w:rFonts w:asciiTheme="minorHAnsi" w:hAnsiTheme="minorHAnsi" w:cstheme="minorBidi"/>
          <w:sz w:val="22"/>
        </w:rPr>
        <w:t xml:space="preserve"> de </w:t>
      </w:r>
      <w:r>
        <w:rPr>
          <w:rFonts w:asciiTheme="minorHAnsi" w:hAnsiTheme="minorHAnsi" w:cstheme="minorBidi"/>
          <w:sz w:val="22"/>
        </w:rPr>
        <w:t>agosto</w:t>
      </w:r>
      <w:r w:rsidRPr="00D02654">
        <w:rPr>
          <w:rFonts w:asciiTheme="minorHAnsi" w:hAnsiTheme="minorHAnsi" w:cstheme="minorBidi"/>
          <w:sz w:val="22"/>
        </w:rPr>
        <w:t xml:space="preserve"> del dos mil veintiséis, presidida por el señor</w:t>
      </w:r>
      <w:r>
        <w:rPr>
          <w:rFonts w:asciiTheme="minorHAnsi" w:hAnsiTheme="minorHAnsi" w:cstheme="minorBidi"/>
          <w:sz w:val="22"/>
        </w:rPr>
        <w:t>ita</w:t>
      </w:r>
      <w:r w:rsidRPr="00D02654">
        <w:rPr>
          <w:rFonts w:asciiTheme="minorHAnsi" w:hAnsiTheme="minorHAnsi" w:cstheme="minorBidi"/>
          <w:sz w:val="22"/>
        </w:rPr>
        <w:t xml:space="preserve"> Nazareth López Alfaro, </w:t>
      </w:r>
      <w:r>
        <w:rPr>
          <w:rFonts w:asciiTheme="minorHAnsi" w:hAnsiTheme="minorHAnsi" w:cstheme="minorBidi"/>
          <w:sz w:val="22"/>
        </w:rPr>
        <w:t xml:space="preserve">presidenta ad hoc, </w:t>
      </w:r>
      <w:r w:rsidRPr="00D02654">
        <w:rPr>
          <w:rFonts w:asciiTheme="minorHAnsi" w:hAnsiTheme="minorHAnsi" w:cstheme="minorBidi"/>
          <w:sz w:val="22"/>
        </w:rPr>
        <w:t xml:space="preserve"> representante de la ministra de Planificación Nacional y Política Económica (presente desde su lugar de trabajo)</w:t>
      </w:r>
      <w:r>
        <w:rPr>
          <w:rFonts w:asciiTheme="minorHAnsi" w:hAnsiTheme="minorHAnsi" w:cstheme="minorBidi"/>
          <w:sz w:val="22"/>
        </w:rPr>
        <w:t xml:space="preserve"> </w:t>
      </w:r>
      <w:r w:rsidRPr="00D02654">
        <w:rPr>
          <w:rFonts w:asciiTheme="minorHAnsi" w:hAnsiTheme="minorHAnsi" w:cstheme="minorBidi"/>
          <w:sz w:val="22"/>
        </w:rPr>
        <w:t>con la asistencia de los siguientes miembros:</w:t>
      </w:r>
      <w:r>
        <w:rPr>
          <w:rFonts w:asciiTheme="minorHAnsi" w:hAnsiTheme="minorHAnsi" w:cstheme="minorHAnsi"/>
          <w:sz w:val="22"/>
        </w:rPr>
        <w:t xml:space="preserve"> </w:t>
      </w:r>
      <w:r w:rsidRPr="00D02654">
        <w:rPr>
          <w:rFonts w:asciiTheme="minorHAnsi" w:hAnsiTheme="minorHAnsi" w:cstheme="minorBidi"/>
          <w:sz w:val="22"/>
        </w:rPr>
        <w:t xml:space="preserve">Gabriela Castillo Solano, </w:t>
      </w:r>
      <w:r>
        <w:rPr>
          <w:rFonts w:asciiTheme="minorHAnsi" w:hAnsiTheme="minorHAnsi" w:cstheme="minorBidi"/>
          <w:sz w:val="22"/>
        </w:rPr>
        <w:t>f</w:t>
      </w:r>
      <w:r w:rsidRPr="00D02654">
        <w:rPr>
          <w:rFonts w:asciiTheme="minorHAnsi" w:hAnsiTheme="minorHAnsi" w:cstheme="minorBidi"/>
          <w:sz w:val="22"/>
        </w:rPr>
        <w:t xml:space="preserve">iscal, representante de la Sección de Archivística de la Universidad de Costa Rica (presente desde su lugar de residencia); </w:t>
      </w:r>
      <w:r w:rsidRPr="00D02654">
        <w:rPr>
          <w:rFonts w:asciiTheme="minorHAnsi" w:hAnsiTheme="minorHAnsi" w:cstheme="minorHAnsi"/>
          <w:sz w:val="22"/>
        </w:rPr>
        <w:t xml:space="preserve">Wilson Picado Umaña, </w:t>
      </w:r>
      <w:r>
        <w:rPr>
          <w:rFonts w:asciiTheme="minorHAnsi" w:hAnsiTheme="minorHAnsi" w:cstheme="minorHAnsi"/>
          <w:sz w:val="22"/>
        </w:rPr>
        <w:t>t</w:t>
      </w:r>
      <w:r w:rsidRPr="00D02654">
        <w:rPr>
          <w:rFonts w:asciiTheme="minorHAnsi" w:hAnsiTheme="minorHAnsi" w:cstheme="minorHAnsi"/>
          <w:sz w:val="22"/>
        </w:rPr>
        <w:t xml:space="preserve">esorero, representante de las Escuelas de Historia de las universidades públicas (presente desde su lugar de </w:t>
      </w:r>
      <w:r>
        <w:rPr>
          <w:rFonts w:asciiTheme="minorHAnsi" w:hAnsiTheme="minorHAnsi" w:cstheme="minorHAnsi"/>
          <w:sz w:val="22"/>
        </w:rPr>
        <w:t>residencia</w:t>
      </w:r>
      <w:r w:rsidRPr="00D02654">
        <w:rPr>
          <w:rFonts w:asciiTheme="minorHAnsi" w:hAnsiTheme="minorHAnsi" w:cstheme="minorHAnsi"/>
          <w:sz w:val="22"/>
        </w:rPr>
        <w:t>); Vanessa Piedra Jiménez,</w:t>
      </w:r>
      <w:r w:rsidRPr="00D02654">
        <w:rPr>
          <w:rFonts w:asciiTheme="minorHAnsi" w:hAnsiTheme="minorHAnsi" w:cstheme="minorBidi"/>
          <w:sz w:val="22"/>
        </w:rPr>
        <w:t xml:space="preserve"> secretaria</w:t>
      </w:r>
      <w:r w:rsidRPr="00D02654">
        <w:rPr>
          <w:rFonts w:asciiTheme="minorHAnsi" w:hAnsiTheme="minorHAnsi" w:cstheme="minorHAnsi"/>
          <w:sz w:val="22"/>
        </w:rPr>
        <w:t xml:space="preserve"> </w:t>
      </w:r>
      <w:r w:rsidRPr="00D02654">
        <w:rPr>
          <w:rFonts w:asciiTheme="minorHAnsi" w:hAnsiTheme="minorHAnsi" w:cstheme="minorBidi"/>
          <w:sz w:val="22"/>
        </w:rPr>
        <w:t>representante de los Archivistas</w:t>
      </w:r>
      <w:r>
        <w:rPr>
          <w:rFonts w:asciiTheme="minorHAnsi" w:hAnsiTheme="minorHAnsi" w:cstheme="minorBidi"/>
          <w:sz w:val="22"/>
        </w:rPr>
        <w:t xml:space="preserve"> </w:t>
      </w:r>
      <w:r w:rsidRPr="00D02654">
        <w:rPr>
          <w:rFonts w:asciiTheme="minorHAnsi" w:hAnsiTheme="minorHAnsi" w:cstheme="minorBidi"/>
          <w:sz w:val="22"/>
        </w:rPr>
        <w:t xml:space="preserve">(presente desde su lugar de residencia); Mauricio Meléndez Obando, </w:t>
      </w:r>
      <w:r>
        <w:rPr>
          <w:rFonts w:asciiTheme="minorHAnsi" w:hAnsiTheme="minorHAnsi" w:cstheme="minorBidi"/>
          <w:sz w:val="22"/>
        </w:rPr>
        <w:t>p</w:t>
      </w:r>
      <w:r w:rsidRPr="00D02654">
        <w:rPr>
          <w:rFonts w:asciiTheme="minorHAnsi" w:hAnsiTheme="minorHAnsi" w:cstheme="minorBidi"/>
          <w:sz w:val="22"/>
        </w:rPr>
        <w:t xml:space="preserve">rimer </w:t>
      </w:r>
      <w:r>
        <w:rPr>
          <w:rFonts w:asciiTheme="minorHAnsi" w:hAnsiTheme="minorHAnsi" w:cstheme="minorBidi"/>
          <w:sz w:val="22"/>
        </w:rPr>
        <w:t>v</w:t>
      </w:r>
      <w:r w:rsidRPr="00D02654">
        <w:rPr>
          <w:rFonts w:asciiTheme="minorHAnsi" w:hAnsiTheme="minorHAnsi" w:cstheme="minorBidi"/>
          <w:sz w:val="22"/>
        </w:rPr>
        <w:t>ocal, representante de la Academia de Geografía e Historia de Costa Rica</w:t>
      </w:r>
      <w:r>
        <w:rPr>
          <w:rFonts w:asciiTheme="minorHAnsi" w:hAnsiTheme="minorHAnsi" w:cstheme="minorBidi"/>
          <w:sz w:val="22"/>
        </w:rPr>
        <w:t xml:space="preserve"> </w:t>
      </w:r>
      <w:r w:rsidRPr="00D02654">
        <w:rPr>
          <w:rFonts w:asciiTheme="minorHAnsi" w:hAnsiTheme="minorHAnsi" w:cstheme="minorHAnsi"/>
          <w:sz w:val="22"/>
        </w:rPr>
        <w:t xml:space="preserve">(presente desde su lugar de </w:t>
      </w:r>
      <w:r>
        <w:rPr>
          <w:rFonts w:asciiTheme="minorHAnsi" w:hAnsiTheme="minorHAnsi" w:cstheme="minorHAnsi"/>
          <w:sz w:val="22"/>
        </w:rPr>
        <w:t>residencia</w:t>
      </w:r>
      <w:r>
        <w:rPr>
          <w:rFonts w:asciiTheme="minorHAnsi" w:hAnsiTheme="minorHAnsi" w:cstheme="minorBidi"/>
          <w:sz w:val="22"/>
        </w:rPr>
        <w:t xml:space="preserve">); </w:t>
      </w:r>
      <w:r w:rsidRPr="00D02654">
        <w:rPr>
          <w:rFonts w:asciiTheme="minorHAnsi" w:hAnsiTheme="minorHAnsi" w:cstheme="minorBidi"/>
          <w:sz w:val="22"/>
        </w:rPr>
        <w:t>Carmen Elena Campos Ramírez, directora general; (presente desde su lugar de trabajo)</w:t>
      </w:r>
      <w:r>
        <w:rPr>
          <w:rFonts w:asciiTheme="minorHAnsi" w:hAnsiTheme="minorHAnsi" w:cstheme="minorBidi"/>
          <w:sz w:val="22"/>
        </w:rPr>
        <w:t xml:space="preserve"> y </w:t>
      </w:r>
      <w:r w:rsidRPr="00D02654">
        <w:rPr>
          <w:rFonts w:asciiTheme="minorHAnsi" w:hAnsiTheme="minorHAnsi" w:cstheme="minorBidi"/>
          <w:sz w:val="22"/>
        </w:rPr>
        <w:t xml:space="preserve">Zeirys Gamboa Naranjo, secretaria de Actas (presente desde su lugar de trabajo). </w:t>
      </w:r>
      <w:r>
        <w:rPr>
          <w:rFonts w:asciiTheme="minorHAnsi" w:hAnsiTheme="minorHAnsi" w:cstheme="minorBidi"/>
          <w:sz w:val="22"/>
        </w:rPr>
        <w:t>-----------------------------------------------------------------------------------------</w:t>
      </w:r>
    </w:p>
    <w:p w14:paraId="5DE160BC" w14:textId="77777777" w:rsidR="00AA21C3" w:rsidRPr="00D02654" w:rsidRDefault="00AA21C3" w:rsidP="00AA21C3">
      <w:pPr>
        <w:pStyle w:val="Subttulo"/>
        <w:spacing w:line="480" w:lineRule="auto"/>
        <w:jc w:val="both"/>
        <w:rPr>
          <w:rFonts w:asciiTheme="minorHAnsi" w:hAnsiTheme="minorHAnsi" w:cstheme="minorBidi"/>
          <w:b/>
          <w:bCs/>
          <w:sz w:val="22"/>
        </w:rPr>
      </w:pPr>
      <w:r w:rsidRPr="00D02654">
        <w:rPr>
          <w:rFonts w:asciiTheme="minorHAnsi" w:hAnsiTheme="minorHAnsi" w:cstheme="minorBidi"/>
          <w:b/>
          <w:bCs/>
          <w:sz w:val="22"/>
        </w:rPr>
        <w:t>Invitad</w:t>
      </w:r>
      <w:r>
        <w:rPr>
          <w:rFonts w:asciiTheme="minorHAnsi" w:hAnsiTheme="minorHAnsi" w:cstheme="minorBidi"/>
          <w:b/>
          <w:bCs/>
          <w:sz w:val="22"/>
        </w:rPr>
        <w:t>os</w:t>
      </w:r>
      <w:r w:rsidRPr="00D02654">
        <w:rPr>
          <w:rFonts w:asciiTheme="minorHAnsi" w:hAnsiTheme="minorHAnsi" w:cstheme="minorBidi"/>
          <w:b/>
          <w:bCs/>
          <w:sz w:val="22"/>
        </w:rPr>
        <w:t>:</w:t>
      </w:r>
      <w:r w:rsidRPr="00D02654">
        <w:rPr>
          <w:rFonts w:asciiTheme="minorHAnsi" w:hAnsiTheme="minorHAnsi" w:cstheme="minorBidi"/>
          <w:sz w:val="22"/>
        </w:rPr>
        <w:t xml:space="preserve"> </w:t>
      </w:r>
      <w:r>
        <w:rPr>
          <w:rFonts w:asciiTheme="minorHAnsi" w:hAnsiTheme="minorHAnsi" w:cstheme="minorBidi"/>
          <w:sz w:val="22"/>
        </w:rPr>
        <w:t>s</w:t>
      </w:r>
      <w:r w:rsidRPr="00D02654">
        <w:rPr>
          <w:rFonts w:asciiTheme="minorHAnsi" w:hAnsiTheme="minorHAnsi" w:cstheme="minorBidi"/>
          <w:sz w:val="22"/>
        </w:rPr>
        <w:t xml:space="preserve">eñora María José Chávez Argüello, </w:t>
      </w:r>
      <w:r>
        <w:rPr>
          <w:rFonts w:asciiTheme="minorHAnsi" w:hAnsiTheme="minorHAnsi" w:cstheme="minorBidi"/>
          <w:sz w:val="22"/>
        </w:rPr>
        <w:t>a</w:t>
      </w:r>
      <w:r w:rsidRPr="00D02654">
        <w:rPr>
          <w:rFonts w:asciiTheme="minorHAnsi" w:hAnsiTheme="minorHAnsi" w:cstheme="minorBidi"/>
          <w:sz w:val="22"/>
        </w:rPr>
        <w:t xml:space="preserve">sesora del despacho del Ministerio de Cultura y Juventud; </w:t>
      </w:r>
      <w:r>
        <w:rPr>
          <w:rFonts w:asciiTheme="minorHAnsi" w:hAnsiTheme="minorHAnsi" w:cstheme="minorBidi"/>
          <w:sz w:val="22"/>
        </w:rPr>
        <w:t>señor Carlos Garro Méndez, auditor interno y señor Danilo Sanabria Vargas, coordinador de la Unidad Financiero Contable. ---------------------------------------------------------------------------------------------------------------</w:t>
      </w:r>
    </w:p>
    <w:p w14:paraId="2A49029C" w14:textId="77777777" w:rsidR="00AA21C3" w:rsidRDefault="00AA21C3" w:rsidP="00AA21C3">
      <w:pPr>
        <w:pStyle w:val="Subttulo"/>
        <w:spacing w:line="480" w:lineRule="auto"/>
        <w:jc w:val="both"/>
        <w:rPr>
          <w:rFonts w:asciiTheme="minorHAnsi" w:hAnsiTheme="minorHAnsi" w:cstheme="minorHAnsi"/>
          <w:sz w:val="22"/>
        </w:rPr>
      </w:pPr>
      <w:r w:rsidRPr="00D02654">
        <w:rPr>
          <w:rFonts w:asciiTheme="minorHAnsi" w:hAnsiTheme="minorHAnsi" w:cstheme="minorHAnsi"/>
          <w:b/>
          <w:bCs/>
          <w:sz w:val="22"/>
        </w:rPr>
        <w:t>Ausentes con justificación:</w:t>
      </w:r>
      <w:r w:rsidRPr="00D02654">
        <w:rPr>
          <w:rFonts w:asciiTheme="minorHAnsi" w:hAnsiTheme="minorHAnsi" w:cstheme="minorHAnsi"/>
          <w:sz w:val="22"/>
        </w:rPr>
        <w:t xml:space="preserve"> </w:t>
      </w:r>
      <w:r>
        <w:rPr>
          <w:rFonts w:asciiTheme="minorHAnsi" w:hAnsiTheme="minorHAnsi" w:cstheme="minorHAnsi"/>
          <w:sz w:val="22"/>
        </w:rPr>
        <w:t xml:space="preserve">señor </w:t>
      </w:r>
      <w:r w:rsidRPr="00D02654">
        <w:rPr>
          <w:rFonts w:asciiTheme="minorHAnsi" w:hAnsiTheme="minorHAnsi" w:cstheme="minorBidi"/>
          <w:sz w:val="22"/>
        </w:rPr>
        <w:t xml:space="preserve">Alexander Castro Mena, presidente representante del ministro de Cultura y Juventud </w:t>
      </w:r>
      <w:r w:rsidRPr="00D02654">
        <w:rPr>
          <w:rFonts w:asciiTheme="minorHAnsi" w:hAnsiTheme="minorHAnsi" w:cstheme="minorHAnsi"/>
          <w:sz w:val="22"/>
        </w:rPr>
        <w:t xml:space="preserve">y Guillermo Sandí Baltodano, </w:t>
      </w:r>
      <w:r>
        <w:rPr>
          <w:rFonts w:asciiTheme="minorHAnsi" w:hAnsiTheme="minorHAnsi" w:cstheme="minorHAnsi"/>
          <w:sz w:val="22"/>
        </w:rPr>
        <w:t>vicepresidente,</w:t>
      </w:r>
      <w:r w:rsidRPr="00D02654">
        <w:rPr>
          <w:rFonts w:asciiTheme="minorHAnsi" w:hAnsiTheme="minorHAnsi" w:cstheme="minorHAnsi"/>
          <w:sz w:val="22"/>
        </w:rPr>
        <w:t xml:space="preserve"> representante de la Dirección General del Archivo Nacional</w:t>
      </w:r>
      <w:r>
        <w:rPr>
          <w:rFonts w:asciiTheme="minorHAnsi" w:hAnsiTheme="minorHAnsi" w:cstheme="minorHAnsi"/>
          <w:sz w:val="22"/>
        </w:rPr>
        <w:t>. --------------------------------------------------------------------------------------------------------------</w:t>
      </w:r>
    </w:p>
    <w:p w14:paraId="4DF5ED3E" w14:textId="77777777" w:rsidR="00AA21C3" w:rsidRDefault="00AA21C3" w:rsidP="00AA21C3">
      <w:pPr>
        <w:spacing w:line="480" w:lineRule="auto"/>
        <w:jc w:val="both"/>
        <w:rPr>
          <w:rFonts w:asciiTheme="minorHAnsi" w:eastAsia="Calibri" w:hAnsiTheme="minorHAnsi" w:cstheme="minorHAnsi"/>
          <w:sz w:val="22"/>
          <w:szCs w:val="22"/>
        </w:rPr>
      </w:pPr>
      <w:r w:rsidRPr="00D02654">
        <w:rPr>
          <w:rFonts w:asciiTheme="minorHAnsi" w:eastAsia="Calibri" w:hAnsiTheme="minorHAnsi" w:cstheme="minorHAnsi"/>
          <w:sz w:val="22"/>
          <w:szCs w:val="22"/>
        </w:rPr>
        <w:t>En relación con la reforma de los artículos 50 y 56 de la Ley General de la Administración Pública, realizada por la Ley 10053, la Procuraduría General de la República en su dictamen PGR-C-207-2022 de 28 de septiembre de 2022, concluyó lo siguiente: "A partir de lo dispuesto en el numeral 10 de la Ley General de la Administración Pública y los principios constitucionales de razonabilidad y proporcionalidad que obligan a no entorpecer el funcionamiento de los órganos colegiados y a interpretar la norma según la mejor satisfacción del fin público, debe concluirse que la “</w:t>
      </w:r>
      <w:r w:rsidRPr="00D02654">
        <w:rPr>
          <w:rFonts w:asciiTheme="minorHAnsi" w:eastAsia="Calibri" w:hAnsiTheme="minorHAnsi" w:cstheme="minorHAnsi"/>
          <w:i/>
          <w:sz w:val="22"/>
          <w:szCs w:val="22"/>
        </w:rPr>
        <w:t>transcripción literal</w:t>
      </w:r>
      <w:r w:rsidRPr="00D02654">
        <w:rPr>
          <w:rFonts w:asciiTheme="minorHAnsi" w:eastAsia="Calibri" w:hAnsiTheme="minorHAnsi" w:cstheme="minorHAnsi"/>
          <w:sz w:val="22"/>
          <w:szCs w:val="22"/>
        </w:rPr>
        <w:t xml:space="preserve">” del acta exigida en la reforma citada, no impide que el secretario realice una limpieza del texto en los términos que se indica en este dictamen, pues ante cualquier duda, se cuenta con el audio y el video para realizar el cotejo de lo </w:t>
      </w:r>
      <w:r w:rsidRPr="00D02654">
        <w:rPr>
          <w:rFonts w:asciiTheme="minorHAnsi" w:eastAsia="Calibri" w:hAnsiTheme="minorHAnsi" w:cstheme="minorHAnsi"/>
          <w:sz w:val="22"/>
          <w:szCs w:val="22"/>
        </w:rPr>
        <w:lastRenderedPageBreak/>
        <w:t>acontecido de manera fiel y exacta. Lo anterior, sin perjuicio de la interpretación auténtica que pueda llevar a cabo la Asamblea Legislativa sobre esta ley".</w:t>
      </w:r>
      <w:r>
        <w:rPr>
          <w:rFonts w:asciiTheme="minorHAnsi" w:eastAsia="Calibri" w:hAnsiTheme="minorHAnsi" w:cstheme="minorHAnsi"/>
          <w:sz w:val="22"/>
          <w:szCs w:val="22"/>
        </w:rPr>
        <w:t xml:space="preserve"> ---------------------------------------------------------------------</w:t>
      </w:r>
    </w:p>
    <w:p w14:paraId="6E9B43CE" w14:textId="77777777" w:rsidR="00AA21C3" w:rsidRDefault="00AA21C3" w:rsidP="00AA21C3">
      <w:pPr>
        <w:spacing w:line="480" w:lineRule="auto"/>
        <w:jc w:val="both"/>
        <w:rPr>
          <w:rFonts w:asciiTheme="minorHAnsi" w:hAnsiTheme="minorHAnsi" w:cstheme="minorBidi"/>
          <w:sz w:val="22"/>
        </w:rPr>
      </w:pPr>
      <w:r>
        <w:rPr>
          <w:rFonts w:asciiTheme="minorHAnsi" w:eastAsia="Calibri" w:hAnsiTheme="minorHAnsi" w:cstheme="minorHAnsi"/>
          <w:sz w:val="22"/>
          <w:szCs w:val="22"/>
        </w:rPr>
        <w:t xml:space="preserve">En ausencia del señor Alexander Castro Mena, presidente se nombra presidente ad hoc a la señorita </w:t>
      </w:r>
      <w:r w:rsidRPr="00D02654">
        <w:rPr>
          <w:rFonts w:asciiTheme="minorHAnsi" w:hAnsiTheme="minorHAnsi" w:cstheme="minorBidi"/>
          <w:sz w:val="22"/>
        </w:rPr>
        <w:t>Nazareth López Alfaro</w:t>
      </w:r>
      <w:r>
        <w:rPr>
          <w:rFonts w:asciiTheme="minorHAnsi" w:hAnsiTheme="minorHAnsi" w:cstheme="minorBidi"/>
          <w:sz w:val="22"/>
        </w:rPr>
        <w:t>. ------------------------------------------------------------------------------------------------------------</w:t>
      </w:r>
    </w:p>
    <w:p w14:paraId="55851F55" w14:textId="77777777" w:rsidR="00AA21C3" w:rsidRPr="00136F5F" w:rsidRDefault="00AA21C3" w:rsidP="00AA21C3">
      <w:pPr>
        <w:pStyle w:val="Subttulo"/>
        <w:spacing w:line="480" w:lineRule="auto"/>
        <w:jc w:val="both"/>
        <w:rPr>
          <w:rFonts w:asciiTheme="minorHAnsi" w:hAnsiTheme="minorHAnsi" w:cstheme="minorBidi"/>
          <w:b/>
          <w:bCs/>
          <w:sz w:val="22"/>
        </w:rPr>
      </w:pPr>
      <w:r w:rsidRPr="00136F5F">
        <w:rPr>
          <w:rFonts w:asciiTheme="minorHAnsi" w:hAnsiTheme="minorHAnsi" w:cstheme="minorBidi"/>
          <w:b/>
          <w:bCs/>
          <w:sz w:val="22"/>
        </w:rPr>
        <w:t xml:space="preserve">CAPÍTULO I. REVISIÓN Y APROBACIÓN DEL ORDEN DEL DÍA </w:t>
      </w:r>
      <w:r>
        <w:rPr>
          <w:rFonts w:asciiTheme="minorHAnsi" w:hAnsiTheme="minorHAnsi" w:cstheme="minorBidi"/>
          <w:b/>
          <w:bCs/>
          <w:sz w:val="22"/>
        </w:rPr>
        <w:t>Y DEL ACTA DE LA SESION ANTERIOR --------</w:t>
      </w:r>
    </w:p>
    <w:p w14:paraId="6F0FF67D" w14:textId="77777777" w:rsidR="00AA21C3" w:rsidRPr="00136F5F" w:rsidRDefault="00AA21C3" w:rsidP="00AA21C3">
      <w:pPr>
        <w:pStyle w:val="Subttulo"/>
        <w:spacing w:line="480" w:lineRule="auto"/>
        <w:jc w:val="both"/>
        <w:rPr>
          <w:rFonts w:asciiTheme="minorHAnsi" w:hAnsiTheme="minorHAnsi" w:cstheme="minorBidi"/>
          <w:sz w:val="22"/>
        </w:rPr>
      </w:pPr>
      <w:r w:rsidRPr="00136F5F">
        <w:rPr>
          <w:rFonts w:asciiTheme="minorHAnsi" w:hAnsiTheme="minorHAnsi" w:cstheme="minorBidi"/>
          <w:b/>
          <w:bCs/>
          <w:sz w:val="22"/>
        </w:rPr>
        <w:t>ARTÍCULO 1</w:t>
      </w:r>
      <w:r w:rsidRPr="00136F5F">
        <w:rPr>
          <w:rFonts w:asciiTheme="minorHAnsi" w:hAnsiTheme="minorHAnsi" w:cstheme="minorBidi"/>
          <w:sz w:val="22"/>
        </w:rPr>
        <w:t>. Lectura, comentario y aprobación del orden del día.</w:t>
      </w:r>
      <w:r>
        <w:rPr>
          <w:rFonts w:asciiTheme="minorHAnsi" w:hAnsiTheme="minorHAnsi" w:cstheme="minorBidi"/>
          <w:sz w:val="22"/>
        </w:rPr>
        <w:t xml:space="preserve"> ----------------------------------------------------</w:t>
      </w:r>
    </w:p>
    <w:p w14:paraId="527007DB" w14:textId="77777777" w:rsidR="00AA21C3" w:rsidRPr="00136F5F" w:rsidRDefault="00AA21C3" w:rsidP="00AA21C3">
      <w:pPr>
        <w:pStyle w:val="Subttulo"/>
        <w:spacing w:line="480" w:lineRule="auto"/>
        <w:jc w:val="both"/>
        <w:rPr>
          <w:rFonts w:asciiTheme="minorHAnsi" w:hAnsiTheme="minorHAnsi" w:cstheme="minorBidi"/>
          <w:sz w:val="22"/>
        </w:rPr>
      </w:pPr>
      <w:r w:rsidRPr="00136F5F">
        <w:rPr>
          <w:rFonts w:asciiTheme="minorHAnsi" w:hAnsiTheme="minorHAnsi" w:cstheme="minorBidi"/>
          <w:sz w:val="22"/>
        </w:rPr>
        <w:t>Se somete a votación aprobar el orden del día propuesta para esta sesión.</w:t>
      </w:r>
      <w:r>
        <w:rPr>
          <w:rFonts w:asciiTheme="minorHAnsi" w:hAnsiTheme="minorHAnsi" w:cstheme="minorBidi"/>
          <w:sz w:val="22"/>
        </w:rPr>
        <w:t xml:space="preserve"> ----------------------------------------</w:t>
      </w:r>
    </w:p>
    <w:p w14:paraId="2EEA2C82" w14:textId="77777777" w:rsidR="00AA21C3" w:rsidRPr="00136F5F" w:rsidRDefault="00AA21C3" w:rsidP="00AA21C3">
      <w:pPr>
        <w:pStyle w:val="Subttulo"/>
        <w:spacing w:line="480" w:lineRule="auto"/>
        <w:jc w:val="both"/>
        <w:rPr>
          <w:rFonts w:asciiTheme="minorHAnsi" w:hAnsiTheme="minorHAnsi" w:cstheme="minorBidi"/>
          <w:sz w:val="22"/>
        </w:rPr>
      </w:pPr>
      <w:r w:rsidRPr="00136F5F">
        <w:rPr>
          <w:rFonts w:asciiTheme="minorHAnsi" w:hAnsiTheme="minorHAnsi" w:cstheme="minorBidi"/>
          <w:b/>
          <w:bCs/>
          <w:sz w:val="22"/>
        </w:rPr>
        <w:t>ACUERDO 1.</w:t>
      </w:r>
      <w:r w:rsidRPr="00136F5F">
        <w:rPr>
          <w:rFonts w:asciiTheme="minorHAnsi" w:hAnsiTheme="minorHAnsi" w:cstheme="minorBidi"/>
          <w:sz w:val="22"/>
        </w:rPr>
        <w:t xml:space="preserve"> Se aprueba el orden del día para esta sesión 1</w:t>
      </w:r>
      <w:r>
        <w:rPr>
          <w:rFonts w:asciiTheme="minorHAnsi" w:hAnsiTheme="minorHAnsi" w:cstheme="minorBidi"/>
          <w:sz w:val="22"/>
        </w:rPr>
        <w:t>6</w:t>
      </w:r>
      <w:r w:rsidRPr="00136F5F">
        <w:rPr>
          <w:rFonts w:asciiTheme="minorHAnsi" w:hAnsiTheme="minorHAnsi" w:cstheme="minorBidi"/>
          <w:sz w:val="22"/>
        </w:rPr>
        <w:t xml:space="preserve">-2026 del </w:t>
      </w:r>
      <w:r>
        <w:rPr>
          <w:rFonts w:asciiTheme="minorHAnsi" w:hAnsiTheme="minorHAnsi" w:cstheme="minorBidi"/>
          <w:sz w:val="22"/>
        </w:rPr>
        <w:t>6</w:t>
      </w:r>
      <w:r w:rsidRPr="00136F5F">
        <w:rPr>
          <w:rFonts w:asciiTheme="minorHAnsi" w:hAnsiTheme="minorHAnsi" w:cstheme="minorBidi"/>
          <w:sz w:val="22"/>
        </w:rPr>
        <w:t xml:space="preserve"> de </w:t>
      </w:r>
      <w:r>
        <w:rPr>
          <w:rFonts w:asciiTheme="minorHAnsi" w:hAnsiTheme="minorHAnsi" w:cstheme="minorBidi"/>
          <w:sz w:val="22"/>
        </w:rPr>
        <w:t>agosto</w:t>
      </w:r>
      <w:r w:rsidRPr="00136F5F">
        <w:rPr>
          <w:rFonts w:asciiTheme="minorHAnsi" w:hAnsiTheme="minorHAnsi" w:cstheme="minorBidi"/>
          <w:sz w:val="22"/>
        </w:rPr>
        <w:t xml:space="preserve"> de 2026. </w:t>
      </w:r>
      <w:r w:rsidRPr="00643E11">
        <w:rPr>
          <w:rFonts w:asciiTheme="minorHAnsi" w:hAnsiTheme="minorHAnsi" w:cstheme="minorBidi"/>
          <w:b/>
          <w:bCs/>
          <w:sz w:val="22"/>
        </w:rPr>
        <w:t>Aprobado.</w:t>
      </w:r>
      <w:r>
        <w:rPr>
          <w:rFonts w:asciiTheme="minorHAnsi" w:hAnsiTheme="minorHAnsi" w:cstheme="minorBidi"/>
          <w:b/>
          <w:bCs/>
          <w:sz w:val="22"/>
        </w:rPr>
        <w:t xml:space="preserve"> --</w:t>
      </w:r>
    </w:p>
    <w:p w14:paraId="68BA49CC" w14:textId="77777777" w:rsidR="00AA21C3" w:rsidRPr="00136F5F" w:rsidRDefault="00AA21C3" w:rsidP="00AA21C3">
      <w:pPr>
        <w:pStyle w:val="Subttulo"/>
        <w:spacing w:line="480" w:lineRule="auto"/>
        <w:jc w:val="both"/>
        <w:rPr>
          <w:rFonts w:asciiTheme="minorHAnsi" w:eastAsiaTheme="minorEastAsia" w:hAnsiTheme="minorHAnsi" w:cstheme="minorBidi"/>
          <w:b/>
          <w:bCs/>
          <w:sz w:val="22"/>
        </w:rPr>
      </w:pPr>
      <w:r w:rsidRPr="00136F5F">
        <w:rPr>
          <w:rFonts w:asciiTheme="minorHAnsi" w:hAnsiTheme="minorHAnsi" w:cstheme="minorBidi"/>
          <w:b/>
          <w:bCs/>
          <w:sz w:val="22"/>
        </w:rPr>
        <w:t>ARTÍCULO</w:t>
      </w:r>
      <w:r w:rsidRPr="00136F5F">
        <w:rPr>
          <w:rFonts w:asciiTheme="minorHAnsi" w:eastAsiaTheme="minorEastAsia" w:hAnsiTheme="minorHAnsi" w:cstheme="minorBidi"/>
          <w:b/>
          <w:bCs/>
          <w:sz w:val="22"/>
        </w:rPr>
        <w:t xml:space="preserve"> 2</w:t>
      </w:r>
      <w:r>
        <w:rPr>
          <w:rFonts w:asciiTheme="minorHAnsi" w:eastAsiaTheme="minorEastAsia" w:hAnsiTheme="minorHAnsi" w:cstheme="minorBidi"/>
          <w:b/>
          <w:bCs/>
          <w:sz w:val="22"/>
        </w:rPr>
        <w:t>.</w:t>
      </w:r>
      <w:r w:rsidRPr="00136F5F">
        <w:rPr>
          <w:rFonts w:asciiTheme="minorHAnsi" w:eastAsiaTheme="minorEastAsia" w:hAnsiTheme="minorHAnsi" w:cstheme="minorBidi"/>
          <w:b/>
          <w:bCs/>
          <w:sz w:val="22"/>
        </w:rPr>
        <w:t xml:space="preserve"> </w:t>
      </w:r>
      <w:r w:rsidRPr="00136F5F">
        <w:rPr>
          <w:rFonts w:asciiTheme="minorHAnsi" w:eastAsiaTheme="minorEastAsia" w:hAnsiTheme="minorHAnsi" w:cstheme="minorBidi"/>
          <w:sz w:val="22"/>
        </w:rPr>
        <w:t xml:space="preserve">Lectura, comentario y aprobación del acta </w:t>
      </w:r>
      <w:r>
        <w:rPr>
          <w:rFonts w:asciiTheme="minorHAnsi" w:eastAsiaTheme="minorEastAsia" w:hAnsiTheme="minorHAnsi" w:cstheme="minorBidi"/>
          <w:sz w:val="22"/>
        </w:rPr>
        <w:t xml:space="preserve">15-2026 </w:t>
      </w:r>
      <w:r w:rsidRPr="00136F5F">
        <w:rPr>
          <w:rFonts w:asciiTheme="minorHAnsi" w:eastAsiaTheme="minorEastAsia" w:hAnsiTheme="minorHAnsi" w:cstheme="minorBidi"/>
          <w:sz w:val="22"/>
        </w:rPr>
        <w:t xml:space="preserve">de la sesión </w:t>
      </w:r>
      <w:r>
        <w:rPr>
          <w:rFonts w:asciiTheme="minorHAnsi" w:eastAsiaTheme="minorEastAsia" w:hAnsiTheme="minorHAnsi" w:cstheme="minorBidi"/>
          <w:sz w:val="22"/>
        </w:rPr>
        <w:t xml:space="preserve">ordinaria </w:t>
      </w:r>
      <w:r w:rsidRPr="00136F5F">
        <w:rPr>
          <w:rFonts w:asciiTheme="minorHAnsi" w:eastAsiaTheme="minorEastAsia" w:hAnsiTheme="minorHAnsi" w:cstheme="minorBidi"/>
          <w:sz w:val="22"/>
        </w:rPr>
        <w:t>1</w:t>
      </w:r>
      <w:r>
        <w:rPr>
          <w:rFonts w:asciiTheme="minorHAnsi" w:eastAsiaTheme="minorEastAsia" w:hAnsiTheme="minorHAnsi" w:cstheme="minorBidi"/>
          <w:sz w:val="22"/>
        </w:rPr>
        <w:t>5</w:t>
      </w:r>
      <w:r w:rsidRPr="00136F5F">
        <w:rPr>
          <w:rFonts w:asciiTheme="minorHAnsi" w:eastAsiaTheme="minorEastAsia" w:hAnsiTheme="minorHAnsi" w:cstheme="minorBidi"/>
          <w:sz w:val="22"/>
        </w:rPr>
        <w:t>-2026 del</w:t>
      </w:r>
      <w:r>
        <w:rPr>
          <w:rFonts w:asciiTheme="minorHAnsi" w:eastAsiaTheme="minorEastAsia" w:hAnsiTheme="minorHAnsi" w:cstheme="minorBidi"/>
          <w:sz w:val="22"/>
        </w:rPr>
        <w:t xml:space="preserve"> dos</w:t>
      </w:r>
      <w:r w:rsidRPr="00136F5F">
        <w:rPr>
          <w:rFonts w:asciiTheme="minorHAnsi" w:eastAsiaTheme="minorEastAsia" w:hAnsiTheme="minorHAnsi" w:cstheme="minorBidi"/>
          <w:sz w:val="22"/>
        </w:rPr>
        <w:t xml:space="preserve"> de </w:t>
      </w:r>
      <w:r>
        <w:rPr>
          <w:rFonts w:asciiTheme="minorHAnsi" w:eastAsiaTheme="minorEastAsia" w:hAnsiTheme="minorHAnsi" w:cstheme="minorBidi"/>
          <w:sz w:val="22"/>
        </w:rPr>
        <w:t>julio</w:t>
      </w:r>
      <w:r w:rsidRPr="00136F5F">
        <w:rPr>
          <w:rFonts w:asciiTheme="minorHAnsi" w:eastAsiaTheme="minorEastAsia" w:hAnsiTheme="minorHAnsi" w:cstheme="minorBidi"/>
          <w:sz w:val="22"/>
        </w:rPr>
        <w:t xml:space="preserve"> del dos mil veintiséis. </w:t>
      </w:r>
      <w:r>
        <w:rPr>
          <w:rFonts w:asciiTheme="minorHAnsi" w:eastAsiaTheme="minorEastAsia" w:hAnsiTheme="minorHAnsi" w:cstheme="minorBidi"/>
          <w:sz w:val="22"/>
        </w:rPr>
        <w:t>---------------------------------------------------------------------------------------------------</w:t>
      </w:r>
    </w:p>
    <w:p w14:paraId="4DADF764" w14:textId="77777777" w:rsidR="00AA21C3" w:rsidRPr="00136F5F" w:rsidRDefault="00AA21C3" w:rsidP="00AA21C3">
      <w:pPr>
        <w:pStyle w:val="Subttulo"/>
        <w:spacing w:line="480" w:lineRule="auto"/>
        <w:jc w:val="both"/>
        <w:rPr>
          <w:rFonts w:asciiTheme="minorHAnsi" w:eastAsiaTheme="minorEastAsia" w:hAnsiTheme="minorHAnsi" w:cstheme="minorBidi"/>
          <w:sz w:val="22"/>
        </w:rPr>
      </w:pPr>
      <w:r w:rsidRPr="00136F5F">
        <w:rPr>
          <w:rFonts w:asciiTheme="minorHAnsi" w:eastAsiaTheme="minorEastAsia" w:hAnsiTheme="minorHAnsi" w:cstheme="minorBidi"/>
          <w:sz w:val="22"/>
        </w:rPr>
        <w:t>Se somete a votación aprobar el acta 1</w:t>
      </w:r>
      <w:r>
        <w:rPr>
          <w:rFonts w:asciiTheme="minorHAnsi" w:eastAsiaTheme="minorEastAsia" w:hAnsiTheme="minorHAnsi" w:cstheme="minorBidi"/>
          <w:sz w:val="22"/>
        </w:rPr>
        <w:t>5-</w:t>
      </w:r>
      <w:r w:rsidRPr="00136F5F">
        <w:rPr>
          <w:rFonts w:asciiTheme="minorHAnsi" w:eastAsiaTheme="minorEastAsia" w:hAnsiTheme="minorHAnsi" w:cstheme="minorBidi"/>
          <w:sz w:val="22"/>
        </w:rPr>
        <w:t>2026</w:t>
      </w:r>
      <w:r>
        <w:rPr>
          <w:rFonts w:asciiTheme="minorHAnsi" w:eastAsiaTheme="minorEastAsia" w:hAnsiTheme="minorHAnsi" w:cstheme="minorBidi"/>
          <w:sz w:val="22"/>
        </w:rPr>
        <w:t xml:space="preserve"> de la sesión ordinaria 15-2026</w:t>
      </w:r>
      <w:r w:rsidRPr="00136F5F">
        <w:rPr>
          <w:rFonts w:asciiTheme="minorHAnsi" w:eastAsiaTheme="minorEastAsia" w:hAnsiTheme="minorHAnsi" w:cstheme="minorBidi"/>
          <w:sz w:val="22"/>
        </w:rPr>
        <w:t xml:space="preserve"> del </w:t>
      </w:r>
      <w:r>
        <w:rPr>
          <w:rFonts w:asciiTheme="minorHAnsi" w:eastAsiaTheme="minorEastAsia" w:hAnsiTheme="minorHAnsi" w:cstheme="minorBidi"/>
          <w:sz w:val="22"/>
        </w:rPr>
        <w:t xml:space="preserve">dos </w:t>
      </w:r>
      <w:r w:rsidRPr="00136F5F">
        <w:rPr>
          <w:rFonts w:asciiTheme="minorHAnsi" w:eastAsiaTheme="minorEastAsia" w:hAnsiTheme="minorHAnsi" w:cstheme="minorBidi"/>
          <w:sz w:val="22"/>
        </w:rPr>
        <w:t xml:space="preserve">de </w:t>
      </w:r>
      <w:r>
        <w:rPr>
          <w:rFonts w:asciiTheme="minorHAnsi" w:eastAsiaTheme="minorEastAsia" w:hAnsiTheme="minorHAnsi" w:cstheme="minorBidi"/>
          <w:sz w:val="22"/>
        </w:rPr>
        <w:t>julio</w:t>
      </w:r>
      <w:r w:rsidRPr="00136F5F">
        <w:rPr>
          <w:rFonts w:asciiTheme="minorHAnsi" w:eastAsiaTheme="minorEastAsia" w:hAnsiTheme="minorHAnsi" w:cstheme="minorBidi"/>
          <w:sz w:val="22"/>
        </w:rPr>
        <w:t xml:space="preserve"> dos mil veintiséis. </w:t>
      </w:r>
      <w:r>
        <w:rPr>
          <w:rFonts w:asciiTheme="minorHAnsi" w:eastAsiaTheme="minorEastAsia" w:hAnsiTheme="minorHAnsi" w:cstheme="minorBidi"/>
          <w:sz w:val="22"/>
        </w:rPr>
        <w:t>-----------------------------------------------------------------------------------------------------------------------------</w:t>
      </w:r>
    </w:p>
    <w:p w14:paraId="25F8A0D4" w14:textId="77777777" w:rsidR="00AA21C3" w:rsidRPr="00475F52" w:rsidRDefault="00AA21C3" w:rsidP="00AA21C3">
      <w:pPr>
        <w:pStyle w:val="Subttulo"/>
        <w:spacing w:line="480" w:lineRule="auto"/>
        <w:jc w:val="both"/>
        <w:rPr>
          <w:rFonts w:asciiTheme="minorHAnsi" w:eastAsiaTheme="minorEastAsia" w:hAnsiTheme="minorHAnsi" w:cstheme="minorBidi"/>
          <w:b/>
          <w:bCs/>
          <w:sz w:val="22"/>
        </w:rPr>
      </w:pPr>
      <w:r w:rsidRPr="00136F5F">
        <w:rPr>
          <w:rFonts w:asciiTheme="minorHAnsi" w:eastAsiaTheme="minorEastAsia" w:hAnsiTheme="minorHAnsi" w:cstheme="minorBidi"/>
          <w:b/>
          <w:bCs/>
          <w:sz w:val="22"/>
        </w:rPr>
        <w:t>ACUERDO 2</w:t>
      </w:r>
      <w:r>
        <w:rPr>
          <w:rFonts w:asciiTheme="minorHAnsi" w:eastAsiaTheme="minorEastAsia" w:hAnsiTheme="minorHAnsi" w:cstheme="minorBidi"/>
          <w:b/>
          <w:bCs/>
          <w:sz w:val="22"/>
        </w:rPr>
        <w:t>.</w:t>
      </w:r>
      <w:r w:rsidRPr="00136F5F">
        <w:rPr>
          <w:rFonts w:asciiTheme="minorHAnsi" w:eastAsiaTheme="minorEastAsia" w:hAnsiTheme="minorHAnsi" w:cstheme="minorBidi"/>
          <w:b/>
          <w:bCs/>
          <w:sz w:val="22"/>
        </w:rPr>
        <w:t xml:space="preserve"> </w:t>
      </w:r>
      <w:r w:rsidRPr="00136F5F">
        <w:rPr>
          <w:rFonts w:asciiTheme="minorHAnsi" w:eastAsiaTheme="minorEastAsia" w:hAnsiTheme="minorHAnsi" w:cstheme="minorBidi"/>
          <w:sz w:val="22"/>
        </w:rPr>
        <w:t>Se aprueba el act</w:t>
      </w:r>
      <w:r>
        <w:rPr>
          <w:rFonts w:asciiTheme="minorHAnsi" w:eastAsiaTheme="minorEastAsia" w:hAnsiTheme="minorHAnsi" w:cstheme="minorBidi"/>
          <w:sz w:val="22"/>
        </w:rPr>
        <w:t>a</w:t>
      </w:r>
      <w:r w:rsidRPr="00136F5F">
        <w:rPr>
          <w:rFonts w:asciiTheme="minorHAnsi" w:eastAsiaTheme="minorEastAsia" w:hAnsiTheme="minorHAnsi" w:cstheme="minorBidi"/>
          <w:sz w:val="22"/>
        </w:rPr>
        <w:t xml:space="preserve"> 1</w:t>
      </w:r>
      <w:r>
        <w:rPr>
          <w:rFonts w:asciiTheme="minorHAnsi" w:eastAsiaTheme="minorEastAsia" w:hAnsiTheme="minorHAnsi" w:cstheme="minorBidi"/>
          <w:sz w:val="22"/>
        </w:rPr>
        <w:t>5</w:t>
      </w:r>
      <w:r w:rsidRPr="00136F5F">
        <w:rPr>
          <w:rFonts w:asciiTheme="minorHAnsi" w:eastAsiaTheme="minorEastAsia" w:hAnsiTheme="minorHAnsi" w:cstheme="minorBidi"/>
          <w:sz w:val="22"/>
        </w:rPr>
        <w:t xml:space="preserve">-2026 </w:t>
      </w:r>
      <w:r>
        <w:rPr>
          <w:rFonts w:asciiTheme="minorHAnsi" w:eastAsiaTheme="minorEastAsia" w:hAnsiTheme="minorHAnsi" w:cstheme="minorBidi"/>
          <w:sz w:val="22"/>
        </w:rPr>
        <w:t xml:space="preserve">de la sesión ordinaria 15-2026 </w:t>
      </w:r>
      <w:r w:rsidRPr="00136F5F">
        <w:rPr>
          <w:rFonts w:asciiTheme="minorHAnsi" w:eastAsiaTheme="minorEastAsia" w:hAnsiTheme="minorHAnsi" w:cstheme="minorBidi"/>
          <w:sz w:val="22"/>
        </w:rPr>
        <w:t xml:space="preserve">del </w:t>
      </w:r>
      <w:r>
        <w:rPr>
          <w:rFonts w:asciiTheme="minorHAnsi" w:eastAsiaTheme="minorEastAsia" w:hAnsiTheme="minorHAnsi" w:cstheme="minorBidi"/>
          <w:sz w:val="22"/>
        </w:rPr>
        <w:t>dos</w:t>
      </w:r>
      <w:r w:rsidRPr="00136F5F">
        <w:rPr>
          <w:rFonts w:asciiTheme="minorHAnsi" w:eastAsiaTheme="minorEastAsia" w:hAnsiTheme="minorHAnsi" w:cstheme="minorBidi"/>
          <w:sz w:val="22"/>
        </w:rPr>
        <w:t xml:space="preserve"> de </w:t>
      </w:r>
      <w:r>
        <w:rPr>
          <w:rFonts w:asciiTheme="minorHAnsi" w:eastAsiaTheme="minorEastAsia" w:hAnsiTheme="minorHAnsi" w:cstheme="minorBidi"/>
          <w:sz w:val="22"/>
        </w:rPr>
        <w:t>julio</w:t>
      </w:r>
      <w:r w:rsidRPr="00136F5F">
        <w:rPr>
          <w:rFonts w:asciiTheme="minorHAnsi" w:eastAsiaTheme="minorEastAsia" w:hAnsiTheme="minorHAnsi" w:cstheme="minorBidi"/>
          <w:sz w:val="22"/>
        </w:rPr>
        <w:t xml:space="preserve"> de 2026. </w:t>
      </w:r>
      <w:r w:rsidRPr="00475F52">
        <w:rPr>
          <w:rFonts w:asciiTheme="minorHAnsi" w:eastAsiaTheme="minorEastAsia" w:hAnsiTheme="minorHAnsi" w:cstheme="minorBidi"/>
          <w:b/>
          <w:bCs/>
          <w:sz w:val="22"/>
        </w:rPr>
        <w:t xml:space="preserve">Aprobado </w:t>
      </w:r>
    </w:p>
    <w:p w14:paraId="4E3EB543" w14:textId="77777777" w:rsidR="00AA21C3" w:rsidRDefault="00AA21C3" w:rsidP="00AA21C3">
      <w:pPr>
        <w:pStyle w:val="Subttulo"/>
        <w:spacing w:line="480" w:lineRule="auto"/>
        <w:jc w:val="both"/>
        <w:rPr>
          <w:rFonts w:asciiTheme="minorHAnsi" w:eastAsiaTheme="minorEastAsia" w:hAnsiTheme="minorHAnsi" w:cstheme="minorBidi"/>
          <w:b/>
          <w:bCs/>
          <w:sz w:val="22"/>
        </w:rPr>
      </w:pPr>
      <w:r w:rsidRPr="00D67A16">
        <w:rPr>
          <w:rFonts w:asciiTheme="minorHAnsi" w:eastAsiaTheme="minorEastAsia" w:hAnsiTheme="minorHAnsi" w:cstheme="minorBidi"/>
          <w:b/>
          <w:bCs/>
          <w:sz w:val="22"/>
        </w:rPr>
        <w:t xml:space="preserve">CAPITULO II JUNTA ADMINISTRATIVA </w:t>
      </w:r>
      <w:r>
        <w:rPr>
          <w:rFonts w:asciiTheme="minorHAnsi" w:eastAsiaTheme="minorEastAsia" w:hAnsiTheme="minorHAnsi" w:cstheme="minorBidi"/>
          <w:b/>
          <w:bCs/>
          <w:sz w:val="22"/>
        </w:rPr>
        <w:t>---------------------------------------------------------------------------------------</w:t>
      </w:r>
    </w:p>
    <w:p w14:paraId="56BCB9C8" w14:textId="77777777" w:rsidR="00AA21C3" w:rsidRPr="009055A2" w:rsidRDefault="00AA21C3" w:rsidP="00AA21C3">
      <w:pPr>
        <w:tabs>
          <w:tab w:val="left" w:pos="360"/>
        </w:tabs>
        <w:spacing w:line="480" w:lineRule="auto"/>
        <w:jc w:val="both"/>
        <w:rPr>
          <w:rFonts w:asciiTheme="minorHAnsi" w:eastAsia="Calibri" w:hAnsiTheme="minorHAnsi" w:cstheme="minorHAnsi"/>
          <w:sz w:val="22"/>
        </w:rPr>
      </w:pPr>
      <w:r w:rsidRPr="00322F73">
        <w:rPr>
          <w:rFonts w:asciiTheme="minorHAnsi" w:eastAsia="Calibri" w:hAnsiTheme="minorHAnsi" w:cstheme="minorHAnsi"/>
          <w:b/>
          <w:sz w:val="22"/>
          <w:szCs w:val="22"/>
        </w:rPr>
        <w:t>ARTÍCULO</w:t>
      </w:r>
      <w:r>
        <w:rPr>
          <w:rFonts w:asciiTheme="minorHAnsi" w:eastAsia="Calibri" w:hAnsiTheme="minorHAnsi" w:cstheme="minorHAnsi"/>
          <w:b/>
          <w:sz w:val="22"/>
          <w:szCs w:val="22"/>
        </w:rPr>
        <w:t xml:space="preserve"> 3</w:t>
      </w:r>
      <w:r w:rsidRPr="00322F73">
        <w:rPr>
          <w:rFonts w:asciiTheme="minorHAnsi" w:eastAsia="Calibri" w:hAnsiTheme="minorHAnsi" w:cstheme="minorHAnsi"/>
          <w:b/>
          <w:sz w:val="22"/>
          <w:szCs w:val="22"/>
        </w:rPr>
        <w:t>:</w:t>
      </w:r>
      <w:r>
        <w:rPr>
          <w:rFonts w:asciiTheme="minorHAnsi" w:eastAsia="Calibri" w:hAnsiTheme="minorHAnsi" w:cstheme="minorHAnsi"/>
          <w:bCs/>
          <w:sz w:val="22"/>
          <w:szCs w:val="22"/>
        </w:rPr>
        <w:t xml:space="preserve"> Vencimiento del nombramiento del señor </w:t>
      </w:r>
      <w:r w:rsidRPr="000671C1">
        <w:rPr>
          <w:rFonts w:asciiTheme="minorHAnsi" w:eastAsia="Calibri" w:hAnsiTheme="minorHAnsi" w:cstheme="minorHAnsi"/>
          <w:sz w:val="22"/>
        </w:rPr>
        <w:t>Wilson Picado Umaña, Tesorero, representante de las Escuelas de Historia de las universidades públicas</w:t>
      </w:r>
      <w:r>
        <w:rPr>
          <w:rFonts w:asciiTheme="minorHAnsi" w:eastAsia="Calibri" w:hAnsiTheme="minorHAnsi" w:cstheme="minorHAnsi"/>
          <w:sz w:val="22"/>
        </w:rPr>
        <w:t>, al 24 de octubre de 2026. Según el artículo 23 de la Ley 7202 del Sistema Nacional de Archivos, fungirá por un periodo de dos años y podrá ser reelegido. -</w:t>
      </w:r>
    </w:p>
    <w:p w14:paraId="213023D2" w14:textId="77777777" w:rsidR="00AA21C3" w:rsidRPr="00AA2787" w:rsidRDefault="00AA21C3" w:rsidP="00AA21C3">
      <w:pPr>
        <w:spacing w:line="480" w:lineRule="auto"/>
        <w:jc w:val="both"/>
        <w:rPr>
          <w:rFonts w:asciiTheme="minorHAnsi" w:hAnsiTheme="minorHAnsi" w:cstheme="minorBidi"/>
          <w:sz w:val="22"/>
        </w:rPr>
      </w:pPr>
      <w:r>
        <w:rPr>
          <w:rFonts w:asciiTheme="minorHAnsi" w:hAnsiTheme="minorHAnsi" w:cstheme="minorBidi"/>
          <w:sz w:val="22"/>
        </w:rPr>
        <w:t>Al ser las 9:20 a.m. s</w:t>
      </w:r>
      <w:r w:rsidRPr="00AA2787">
        <w:rPr>
          <w:rFonts w:asciiTheme="minorHAnsi" w:hAnsiTheme="minorHAnsi" w:cstheme="minorBidi"/>
          <w:sz w:val="22"/>
        </w:rPr>
        <w:t>e incorpora el señor Mauricio Melendez Obando</w:t>
      </w:r>
      <w:r>
        <w:rPr>
          <w:rFonts w:asciiTheme="minorHAnsi" w:hAnsiTheme="minorHAnsi" w:cstheme="minorBidi"/>
          <w:sz w:val="22"/>
        </w:rPr>
        <w:t xml:space="preserve">, </w:t>
      </w:r>
      <w:r w:rsidRPr="00D02654">
        <w:rPr>
          <w:rFonts w:asciiTheme="minorHAnsi" w:hAnsiTheme="minorHAnsi" w:cstheme="minorBidi"/>
          <w:sz w:val="22"/>
        </w:rPr>
        <w:t>Primer Vocal</w:t>
      </w:r>
      <w:r>
        <w:rPr>
          <w:rFonts w:asciiTheme="minorHAnsi" w:hAnsiTheme="minorHAnsi" w:cstheme="minorBidi"/>
          <w:sz w:val="22"/>
        </w:rPr>
        <w:t>. ----------------------------</w:t>
      </w:r>
    </w:p>
    <w:p w14:paraId="4EDAF3EC" w14:textId="77777777" w:rsidR="00AA21C3" w:rsidRDefault="00AA21C3" w:rsidP="00AA21C3">
      <w:pPr>
        <w:spacing w:line="480" w:lineRule="auto"/>
        <w:jc w:val="both"/>
        <w:rPr>
          <w:rFonts w:asciiTheme="minorHAnsi" w:hAnsiTheme="minorHAnsi" w:cstheme="minorBidi"/>
          <w:sz w:val="22"/>
        </w:rPr>
      </w:pPr>
      <w:r>
        <w:rPr>
          <w:rFonts w:asciiTheme="minorHAnsi" w:hAnsiTheme="minorHAnsi" w:cstheme="minorBidi"/>
          <w:sz w:val="22"/>
        </w:rPr>
        <w:t>Señor Picado Umaña: m</w:t>
      </w:r>
      <w:r w:rsidRPr="005F406C">
        <w:rPr>
          <w:rFonts w:asciiTheme="minorHAnsi" w:hAnsiTheme="minorHAnsi" w:cstheme="minorBidi"/>
          <w:sz w:val="22"/>
        </w:rPr>
        <w:t>anifiesto que ha sido un verdadero honor formar parte de la Junta Administrativa, pero considero que debo apartarme a partir de octubre debido a mis compromisos de trabajo de campo, proyectos de investigación y constantes giras fuera del Valle Central. Considero que otra persona con mayor disponibilidad y estabilidad geográfica podría atender mejor el nombramiento. Agradezco la oportunidad y espero haber cumplido con las responsabilidades durante mi participación en la Junta.</w:t>
      </w:r>
      <w:r>
        <w:rPr>
          <w:rFonts w:asciiTheme="minorHAnsi" w:hAnsiTheme="minorHAnsi" w:cstheme="minorBidi"/>
          <w:sz w:val="22"/>
        </w:rPr>
        <w:t xml:space="preserve"> ----</w:t>
      </w:r>
    </w:p>
    <w:p w14:paraId="40CC8D42" w14:textId="77777777" w:rsidR="00AA21C3" w:rsidRDefault="00AA21C3" w:rsidP="00AA21C3">
      <w:pPr>
        <w:spacing w:line="480" w:lineRule="auto"/>
        <w:jc w:val="both"/>
        <w:rPr>
          <w:rFonts w:asciiTheme="minorHAnsi" w:hAnsiTheme="minorHAnsi" w:cstheme="minorBidi"/>
          <w:sz w:val="22"/>
        </w:rPr>
      </w:pPr>
      <w:r>
        <w:rPr>
          <w:rFonts w:asciiTheme="minorHAnsi" w:hAnsiTheme="minorHAnsi" w:cstheme="minorBidi"/>
          <w:sz w:val="22"/>
        </w:rPr>
        <w:t>Señora Campos Ramírez: a</w:t>
      </w:r>
      <w:r w:rsidRPr="001F591A">
        <w:rPr>
          <w:rFonts w:asciiTheme="minorHAnsi" w:hAnsiTheme="minorHAnsi" w:cstheme="minorBidi"/>
          <w:sz w:val="22"/>
        </w:rPr>
        <w:t>gradezco a don Wilson por su compromiso y comprendo perfectamente su decisión, considerando sus múltiples responsabilidades y proyectos. Destaco que, a pesar de su carga de trabajo, siempre ha procurado estar presente y apoyarnos en la medida de sus posibilidades.</w:t>
      </w:r>
      <w:r>
        <w:rPr>
          <w:rFonts w:asciiTheme="minorHAnsi" w:hAnsiTheme="minorHAnsi" w:cstheme="minorBidi"/>
          <w:sz w:val="22"/>
        </w:rPr>
        <w:t xml:space="preserve"> Les e</w:t>
      </w:r>
      <w:r w:rsidRPr="001F591A">
        <w:rPr>
          <w:rFonts w:asciiTheme="minorHAnsi" w:hAnsiTheme="minorHAnsi" w:cstheme="minorBidi"/>
          <w:sz w:val="22"/>
        </w:rPr>
        <w:t xml:space="preserve">xplico </w:t>
      </w:r>
      <w:r w:rsidRPr="001F591A">
        <w:rPr>
          <w:rFonts w:asciiTheme="minorHAnsi" w:hAnsiTheme="minorHAnsi" w:cstheme="minorBidi"/>
          <w:sz w:val="22"/>
        </w:rPr>
        <w:lastRenderedPageBreak/>
        <w:t>que la propuesta de reelección se planteó de manera preventiva, debido al tiempo que requiere el proceso con CONARE. Por ello, considero conveniente ajustar el acuerdo para no referirnos a la reelección de don Wilson y dejar el tema abierto para el proceso correspondiente. Asimismo, considero que más adelante podremos realizar un acuerdo para agradecerle formalmente su participación, pero por ahora esperamos seguir contando con él durante las semanas que le quedan en la Junta.</w:t>
      </w:r>
      <w:r>
        <w:rPr>
          <w:rFonts w:asciiTheme="minorHAnsi" w:hAnsiTheme="minorHAnsi" w:cstheme="minorBidi"/>
          <w:sz w:val="22"/>
        </w:rPr>
        <w:t xml:space="preserve"> --------------------------------------------</w:t>
      </w:r>
    </w:p>
    <w:p w14:paraId="025405BB" w14:textId="77777777" w:rsidR="00AA21C3" w:rsidRPr="001F591A" w:rsidRDefault="00AA21C3" w:rsidP="00AA21C3">
      <w:pPr>
        <w:spacing w:line="480" w:lineRule="auto"/>
        <w:jc w:val="both"/>
        <w:rPr>
          <w:rFonts w:asciiTheme="minorHAnsi" w:hAnsiTheme="minorHAnsi" w:cstheme="minorBidi"/>
          <w:sz w:val="22"/>
        </w:rPr>
      </w:pPr>
      <w:r w:rsidRPr="00BB6D48">
        <w:rPr>
          <w:rFonts w:asciiTheme="minorHAnsi" w:hAnsiTheme="minorHAnsi" w:cstheme="minorBidi"/>
          <w:sz w:val="22"/>
        </w:rPr>
        <w:t xml:space="preserve">Se somete a votación informar a la </w:t>
      </w:r>
      <w:r w:rsidRPr="00BB6D48">
        <w:rPr>
          <w:rFonts w:asciiTheme="minorHAnsi" w:hAnsiTheme="minorHAnsi" w:cstheme="minorHAnsi"/>
          <w:sz w:val="22"/>
        </w:rPr>
        <w:t>directora a. i. (OPES) (CONARE) el vencimiento de señor Wilso Picado Umaña 24 de octubre 2026.</w:t>
      </w:r>
      <w:r>
        <w:rPr>
          <w:rFonts w:asciiTheme="minorHAnsi" w:hAnsiTheme="minorHAnsi" w:cstheme="minorHAnsi"/>
          <w:sz w:val="22"/>
        </w:rPr>
        <w:t xml:space="preserve"> -----------------------------------------------------------------------------------------------------</w:t>
      </w:r>
    </w:p>
    <w:p w14:paraId="6C6C87DC" w14:textId="77777777" w:rsidR="00AA21C3" w:rsidRPr="00795E8D" w:rsidRDefault="00AA21C3" w:rsidP="00AA21C3">
      <w:pPr>
        <w:pStyle w:val="Subttulo"/>
        <w:spacing w:line="480" w:lineRule="auto"/>
        <w:jc w:val="both"/>
        <w:rPr>
          <w:rFonts w:asciiTheme="minorHAnsi" w:hAnsiTheme="minorHAnsi" w:cstheme="minorHAnsi"/>
          <w:sz w:val="22"/>
        </w:rPr>
      </w:pPr>
      <w:r w:rsidRPr="00EC29EA">
        <w:rPr>
          <w:rFonts w:asciiTheme="minorHAnsi" w:hAnsiTheme="minorHAnsi" w:cstheme="minorHAnsi"/>
          <w:b/>
          <w:bCs/>
          <w:sz w:val="22"/>
        </w:rPr>
        <w:t>ACUERDO</w:t>
      </w:r>
      <w:r>
        <w:rPr>
          <w:rFonts w:asciiTheme="minorHAnsi" w:hAnsiTheme="minorHAnsi" w:cstheme="minorHAnsi"/>
          <w:b/>
          <w:bCs/>
          <w:sz w:val="22"/>
        </w:rPr>
        <w:t xml:space="preserve"> 3</w:t>
      </w:r>
      <w:r>
        <w:rPr>
          <w:rFonts w:asciiTheme="minorHAnsi" w:hAnsiTheme="minorHAnsi" w:cstheme="minorHAnsi"/>
          <w:sz w:val="22"/>
        </w:rPr>
        <w:t xml:space="preserve">: Informar a la señora </w:t>
      </w:r>
      <w:r w:rsidRPr="00EC5BAE">
        <w:rPr>
          <w:rFonts w:asciiTheme="minorHAnsi" w:hAnsiTheme="minorHAnsi" w:cstheme="minorHAnsi"/>
          <w:sz w:val="22"/>
        </w:rPr>
        <w:t>Katalina Perera Hernández</w:t>
      </w:r>
      <w:r>
        <w:rPr>
          <w:rFonts w:asciiTheme="minorHAnsi" w:hAnsiTheme="minorHAnsi" w:cstheme="minorHAnsi"/>
          <w:sz w:val="22"/>
        </w:rPr>
        <w:t>, directora a. i. de la Oficina de Planificación de la Educación Superior (OPES) del Consejo Nacional de Rectores (CONARE) que el nombramiento del señor Wilson Picado Umaña, historiador, docente de la Universidad Nacional y miembro de la Junta Administrativa del Archivo Nacional, en  representación de las escuelas de Historia de las universidades públicas, según lo dispuesto en el artículo 23 de la Ley 7202 del Sistema Nacional de Archivos, vence el 24 de octubre de 2026. Por tal razón, se solicita el nombramiento de una persona historiadora con el fin de mantener debidamente conformado este órgano colegiado. Es oportuno señalar que el señor Picado Umaña se ha desempeñado de manera eficiente y ha contribuido al cumplimiento de las funciones y los objetivos de la Junta y del Archivo Nacional de Costa Rica. Enviar copia de este acuerdo a las señoras Carmen Elena Campos Ramírez, directora general, Subdirección General y al Expediente de Acuerdos Pendientes.</w:t>
      </w:r>
      <w:r w:rsidRPr="00AE69E7">
        <w:rPr>
          <w:rFonts w:asciiTheme="minorHAnsi" w:hAnsiTheme="minorHAnsi" w:cstheme="minorHAnsi"/>
          <w:sz w:val="22"/>
        </w:rPr>
        <w:t xml:space="preserve"> </w:t>
      </w:r>
      <w:r w:rsidRPr="00795E8D">
        <w:rPr>
          <w:rFonts w:asciiTheme="minorHAnsi" w:hAnsiTheme="minorHAnsi" w:cstheme="minorHAnsi"/>
          <w:sz w:val="22"/>
        </w:rPr>
        <w:t xml:space="preserve">Aprobado por unanimidad. </w:t>
      </w:r>
      <w:r w:rsidRPr="00795E8D">
        <w:rPr>
          <w:rFonts w:asciiTheme="minorHAnsi" w:hAnsiTheme="minorHAnsi" w:cstheme="minorHAnsi"/>
          <w:b/>
          <w:bCs/>
          <w:sz w:val="22"/>
        </w:rPr>
        <w:t>ACUERDO FIRME.</w:t>
      </w:r>
      <w:r>
        <w:rPr>
          <w:rFonts w:asciiTheme="minorHAnsi" w:hAnsiTheme="minorHAnsi" w:cstheme="minorHAnsi"/>
          <w:b/>
          <w:bCs/>
          <w:sz w:val="22"/>
        </w:rPr>
        <w:t xml:space="preserve"> -------------------------------------------------------------</w:t>
      </w:r>
    </w:p>
    <w:p w14:paraId="1AA4F438" w14:textId="77777777" w:rsidR="00AA21C3" w:rsidRPr="00E149FB" w:rsidRDefault="00AA21C3" w:rsidP="00AA21C3">
      <w:pPr>
        <w:pStyle w:val="Subttulo"/>
        <w:spacing w:line="480" w:lineRule="auto"/>
        <w:jc w:val="both"/>
        <w:rPr>
          <w:rFonts w:asciiTheme="minorHAnsi" w:eastAsiaTheme="minorEastAsia" w:hAnsiTheme="minorHAnsi" w:cstheme="minorBidi"/>
          <w:b/>
          <w:bCs/>
          <w:sz w:val="22"/>
        </w:rPr>
      </w:pPr>
      <w:r w:rsidRPr="00E149FB">
        <w:rPr>
          <w:rFonts w:asciiTheme="minorHAnsi" w:eastAsiaTheme="minorEastAsia" w:hAnsiTheme="minorHAnsi" w:cstheme="minorBidi"/>
          <w:b/>
          <w:bCs/>
          <w:sz w:val="22"/>
        </w:rPr>
        <w:t>CAPÍTULO II</w:t>
      </w:r>
      <w:r>
        <w:rPr>
          <w:rFonts w:asciiTheme="minorHAnsi" w:eastAsiaTheme="minorEastAsia" w:hAnsiTheme="minorHAnsi" w:cstheme="minorBidi"/>
          <w:b/>
          <w:bCs/>
          <w:sz w:val="22"/>
        </w:rPr>
        <w:t>I</w:t>
      </w:r>
      <w:r w:rsidRPr="00E149FB">
        <w:rPr>
          <w:rFonts w:asciiTheme="minorHAnsi" w:eastAsiaTheme="minorEastAsia" w:hAnsiTheme="minorHAnsi" w:cstheme="minorBidi"/>
          <w:b/>
          <w:bCs/>
          <w:sz w:val="22"/>
        </w:rPr>
        <w:t xml:space="preserve"> AUDITORIA INTERNA </w:t>
      </w:r>
      <w:r>
        <w:rPr>
          <w:rFonts w:asciiTheme="minorHAnsi" w:eastAsiaTheme="minorEastAsia" w:hAnsiTheme="minorHAnsi" w:cstheme="minorBidi"/>
          <w:b/>
          <w:bCs/>
          <w:sz w:val="22"/>
        </w:rPr>
        <w:t>--------------------------------------------------------------------------------------------</w:t>
      </w:r>
    </w:p>
    <w:p w14:paraId="4539C51C" w14:textId="77777777" w:rsidR="00AA21C3" w:rsidRDefault="00AA21C3" w:rsidP="00AA21C3">
      <w:pPr>
        <w:pStyle w:val="Subttulo"/>
        <w:spacing w:line="480" w:lineRule="auto"/>
        <w:jc w:val="both"/>
        <w:rPr>
          <w:rFonts w:asciiTheme="minorHAnsi" w:eastAsiaTheme="minorEastAsia" w:hAnsiTheme="minorHAnsi" w:cstheme="minorBidi"/>
          <w:sz w:val="22"/>
        </w:rPr>
      </w:pPr>
      <w:r w:rsidRPr="0020782E">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4</w:t>
      </w:r>
      <w:r w:rsidRPr="0020782E">
        <w:rPr>
          <w:rFonts w:asciiTheme="minorHAnsi" w:eastAsiaTheme="minorEastAsia" w:hAnsiTheme="minorHAnsi" w:cstheme="minorBidi"/>
          <w:b/>
          <w:bCs/>
          <w:sz w:val="22"/>
        </w:rPr>
        <w:t xml:space="preserve">: </w:t>
      </w:r>
      <w:r w:rsidRPr="0020782E">
        <w:rPr>
          <w:rFonts w:asciiTheme="minorHAnsi" w:eastAsiaTheme="minorEastAsia" w:hAnsiTheme="minorHAnsi" w:cstheme="minorBidi"/>
          <w:sz w:val="22"/>
        </w:rPr>
        <w:t xml:space="preserve">Audiencia del señor Carlos </w:t>
      </w:r>
      <w:r w:rsidRPr="00394170">
        <w:rPr>
          <w:rFonts w:asciiTheme="minorHAnsi" w:eastAsiaTheme="minorEastAsia" w:hAnsiTheme="minorHAnsi" w:cstheme="minorBidi"/>
          <w:sz w:val="22"/>
        </w:rPr>
        <w:t>Garro Méndez,</w:t>
      </w:r>
      <w:r>
        <w:rPr>
          <w:rFonts w:asciiTheme="minorHAnsi" w:eastAsiaTheme="minorEastAsia" w:hAnsiTheme="minorHAnsi" w:cstheme="minorBidi"/>
          <w:b/>
          <w:bCs/>
          <w:sz w:val="22"/>
        </w:rPr>
        <w:t xml:space="preserve"> </w:t>
      </w:r>
      <w:r>
        <w:rPr>
          <w:rFonts w:asciiTheme="minorHAnsi" w:eastAsiaTheme="minorEastAsia" w:hAnsiTheme="minorHAnsi" w:cstheme="minorBidi"/>
          <w:sz w:val="22"/>
        </w:rPr>
        <w:t>a</w:t>
      </w:r>
      <w:r w:rsidRPr="00576466">
        <w:rPr>
          <w:rFonts w:asciiTheme="minorHAnsi" w:eastAsiaTheme="minorEastAsia" w:hAnsiTheme="minorHAnsi" w:cstheme="minorBidi"/>
          <w:sz w:val="22"/>
        </w:rPr>
        <w:t>uditor Interno sobre sus impresiones y su propuesta de trabajo.</w:t>
      </w:r>
      <w:r>
        <w:rPr>
          <w:rFonts w:asciiTheme="minorHAnsi" w:eastAsiaTheme="minorEastAsia" w:hAnsiTheme="minorHAnsi" w:cstheme="minorBidi"/>
          <w:sz w:val="22"/>
        </w:rPr>
        <w:t xml:space="preserve"> -------------------------------------------------------------------------------------------------------------</w:t>
      </w:r>
    </w:p>
    <w:p w14:paraId="544BA8EC" w14:textId="77777777" w:rsidR="00AA21C3" w:rsidRDefault="00AA21C3" w:rsidP="00AA21C3">
      <w:pPr>
        <w:spacing w:line="480" w:lineRule="auto"/>
        <w:jc w:val="both"/>
        <w:rPr>
          <w:rFonts w:asciiTheme="minorHAnsi" w:hAnsiTheme="minorHAnsi" w:cstheme="minorBidi"/>
          <w:sz w:val="22"/>
        </w:rPr>
      </w:pPr>
      <w:r>
        <w:rPr>
          <w:rFonts w:asciiTheme="minorHAnsi" w:hAnsiTheme="minorHAnsi" w:cstheme="minorBidi"/>
          <w:sz w:val="22"/>
        </w:rPr>
        <w:t>Señora Campos Ramírez:  c</w:t>
      </w:r>
      <w:r w:rsidRPr="00E544EA">
        <w:rPr>
          <w:rFonts w:asciiTheme="minorHAnsi" w:hAnsiTheme="minorHAnsi" w:cstheme="minorBidi"/>
          <w:sz w:val="22"/>
        </w:rPr>
        <w:t>omento que incluimos este tema en la agenda porque había sido un acuerdo de este órgano colegiado, con el fin de brindarle a don Carlos un espacio para que, después de un mes y un poco más de estar con nosotros, pudiera presentarse ante la Junta, ser escuchado y permitir el intercambio con el señor Auditor. Si lo tienen a bien, podemos llamarlo, ya que don Carlos está listo para sumarse a la reunión.</w:t>
      </w:r>
      <w:r>
        <w:rPr>
          <w:rFonts w:asciiTheme="minorHAnsi" w:hAnsiTheme="minorHAnsi" w:cstheme="minorBidi"/>
          <w:sz w:val="22"/>
        </w:rPr>
        <w:t xml:space="preserve"> --------------------------------------------------------------------------------------------------------------</w:t>
      </w:r>
    </w:p>
    <w:p w14:paraId="759C5932" w14:textId="77777777" w:rsidR="00AA21C3" w:rsidRDefault="00AA21C3" w:rsidP="00AA21C3">
      <w:pPr>
        <w:spacing w:line="480" w:lineRule="auto"/>
        <w:jc w:val="both"/>
        <w:rPr>
          <w:rFonts w:asciiTheme="minorHAnsi" w:hAnsiTheme="minorHAnsi" w:cstheme="minorBidi"/>
          <w:sz w:val="22"/>
        </w:rPr>
      </w:pPr>
    </w:p>
    <w:p w14:paraId="0A16CFD9" w14:textId="77777777" w:rsidR="00AA21C3" w:rsidRDefault="00AA21C3" w:rsidP="00AA21C3">
      <w:pPr>
        <w:spacing w:line="480" w:lineRule="auto"/>
        <w:jc w:val="both"/>
        <w:rPr>
          <w:rFonts w:asciiTheme="minorHAnsi" w:hAnsiTheme="minorHAnsi" w:cstheme="minorBidi"/>
          <w:sz w:val="22"/>
        </w:rPr>
      </w:pPr>
      <w:r>
        <w:rPr>
          <w:rFonts w:asciiTheme="minorHAnsi" w:hAnsiTheme="minorHAnsi" w:cstheme="minorBidi"/>
          <w:sz w:val="22"/>
        </w:rPr>
        <w:t>Al ser las 9:26 a.m. se incorpora el señor Carlos Garro Méndez, auditor interno. ---------------------------------</w:t>
      </w:r>
    </w:p>
    <w:p w14:paraId="283074E6" w14:textId="77777777" w:rsidR="00AA21C3" w:rsidRDefault="00AA21C3" w:rsidP="00AA21C3">
      <w:pPr>
        <w:spacing w:line="480" w:lineRule="auto"/>
        <w:jc w:val="both"/>
        <w:rPr>
          <w:rFonts w:asciiTheme="minorHAnsi" w:hAnsiTheme="minorHAnsi" w:cstheme="minorBidi"/>
          <w:sz w:val="22"/>
        </w:rPr>
      </w:pPr>
      <w:r>
        <w:rPr>
          <w:rFonts w:asciiTheme="minorHAnsi" w:hAnsiTheme="minorHAnsi" w:cstheme="minorBidi"/>
          <w:sz w:val="22"/>
        </w:rPr>
        <w:t>Señora Campos Ramírez: Se hace la presentación del señor Auditor Interno y cada miembro de la Junta Administrativa. ----------------------------------------------------------------------------------------------------------------------</w:t>
      </w:r>
    </w:p>
    <w:p w14:paraId="660176D1" w14:textId="77777777" w:rsidR="00AA21C3" w:rsidRDefault="00AA21C3" w:rsidP="00AA21C3">
      <w:pPr>
        <w:spacing w:line="480" w:lineRule="auto"/>
        <w:jc w:val="both"/>
        <w:rPr>
          <w:rFonts w:asciiTheme="minorHAnsi" w:hAnsiTheme="minorHAnsi" w:cstheme="minorBidi"/>
          <w:sz w:val="22"/>
        </w:rPr>
      </w:pPr>
      <w:r>
        <w:rPr>
          <w:rFonts w:asciiTheme="minorHAnsi" w:hAnsiTheme="minorHAnsi" w:cstheme="minorBidi"/>
          <w:sz w:val="22"/>
        </w:rPr>
        <w:t>Señor Garro Méndez: m</w:t>
      </w:r>
      <w:r w:rsidRPr="0045519C">
        <w:rPr>
          <w:rFonts w:asciiTheme="minorHAnsi" w:hAnsiTheme="minorHAnsi" w:cstheme="minorBidi"/>
          <w:sz w:val="22"/>
        </w:rPr>
        <w:t>anifiesto que ha sido un honor incorporarme a la institución y que durante este primer mes me he dedicado a conocer su funcionamiento, revisar información, acuerdos de la Junta Administrativa y realizar una visita de inspección a la Municipalidad de Zarcero. Como diagnóstico inicial, identifico como principales retos la inestabilidad que ha tenido la Auditoría Interna, la falta de estructura y algunos rezagos en materia de información y documentación.</w:t>
      </w:r>
      <w:r>
        <w:rPr>
          <w:rFonts w:asciiTheme="minorHAnsi" w:hAnsiTheme="minorHAnsi" w:cstheme="minorBidi"/>
          <w:sz w:val="22"/>
        </w:rPr>
        <w:t xml:space="preserve"> </w:t>
      </w:r>
      <w:r w:rsidRPr="0045519C">
        <w:rPr>
          <w:rFonts w:asciiTheme="minorHAnsi" w:hAnsiTheme="minorHAnsi" w:cstheme="minorBidi"/>
          <w:sz w:val="22"/>
        </w:rPr>
        <w:t>Señalo que realicé la autoevaluación de la calidad de la Auditoría Interna, obteniendo un resultado general aproximado del 55%, lo que evidencia oportunidades de mejora en las normas de atributos y de desempeño, particularmente en aseguramiento de la calidad, planificación, políticas y procedimientos, estudios de auditoría y evaluaciones de control interno. Considero que este ejercicio constituye un punto de partida para elaborar un plan de mejoras que permita fortalecer y consolidar la Auditoría.</w:t>
      </w:r>
      <w:r>
        <w:rPr>
          <w:rFonts w:asciiTheme="minorHAnsi" w:hAnsiTheme="minorHAnsi" w:cstheme="minorBidi"/>
          <w:sz w:val="22"/>
        </w:rPr>
        <w:t xml:space="preserve">  </w:t>
      </w:r>
      <w:r w:rsidRPr="0045519C">
        <w:rPr>
          <w:rFonts w:asciiTheme="minorHAnsi" w:hAnsiTheme="minorHAnsi" w:cstheme="minorBidi"/>
          <w:sz w:val="22"/>
        </w:rPr>
        <w:t>Asimismo, informo que se han trabajado las especificaciones técnicas para la licitación de un software de auditoría y que se han analizado diferentes opciones, considerando especialmente las limitaciones presupuestarias. También estoy trabajando en la definición del universo auditable y en la actualización del plan estratégico de la Auditoría, aspectos que considero prioritarios para orientar los planes anuales y determinar las áreas que deben ser atendidas.</w:t>
      </w:r>
      <w:r>
        <w:rPr>
          <w:rFonts w:asciiTheme="minorHAnsi" w:hAnsiTheme="minorHAnsi" w:cstheme="minorBidi"/>
          <w:sz w:val="22"/>
        </w:rPr>
        <w:t xml:space="preserve"> </w:t>
      </w:r>
      <w:r w:rsidRPr="0045519C">
        <w:rPr>
          <w:rFonts w:asciiTheme="minorHAnsi" w:hAnsiTheme="minorHAnsi" w:cstheme="minorBidi"/>
          <w:sz w:val="22"/>
        </w:rPr>
        <w:t>En términos generales, considero que la institución es ordenada y formal, con un recurso humano de mucha experiencia, y destaco el apoyo que he recibido de la Administración y de las diferentes áreas con las que he interactuado. También he identificado algunos rezagos en procedimientos y en la actualización de información de la página web, que requieren atención.</w:t>
      </w:r>
      <w:r>
        <w:rPr>
          <w:rFonts w:asciiTheme="minorHAnsi" w:hAnsiTheme="minorHAnsi" w:cstheme="minorBidi"/>
          <w:sz w:val="22"/>
        </w:rPr>
        <w:t xml:space="preserve"> </w:t>
      </w:r>
      <w:r w:rsidRPr="0045519C">
        <w:rPr>
          <w:rFonts w:asciiTheme="minorHAnsi" w:hAnsiTheme="minorHAnsi" w:cstheme="minorBidi"/>
          <w:sz w:val="22"/>
        </w:rPr>
        <w:t>Finalmente, señalo que mis principales prioridades son consolidar y ordenar la Auditoría, definir el universo auditable, actualizar la planificación estratégica, avanzar en la implementación del sistema de auditoría y atender los compromisos existentes, para posteriormente enfocarnos fuertemente en los estudios de auditoría y generar mayor valor para la institución.</w:t>
      </w:r>
      <w:r>
        <w:rPr>
          <w:rFonts w:asciiTheme="minorHAnsi" w:hAnsiTheme="minorHAnsi" w:cstheme="minorBidi"/>
          <w:sz w:val="22"/>
        </w:rPr>
        <w:t xml:space="preserve"> ---------------------------------------------------------------------------------------------------------------------------</w:t>
      </w:r>
    </w:p>
    <w:p w14:paraId="613812E8" w14:textId="77777777" w:rsidR="00AA21C3" w:rsidRDefault="00AA21C3" w:rsidP="00AA21C3">
      <w:pPr>
        <w:spacing w:line="480" w:lineRule="auto"/>
        <w:jc w:val="both"/>
        <w:rPr>
          <w:rFonts w:asciiTheme="minorHAnsi" w:hAnsiTheme="minorHAnsi" w:cstheme="minorBidi"/>
          <w:sz w:val="22"/>
        </w:rPr>
      </w:pPr>
    </w:p>
    <w:p w14:paraId="3F3A2619" w14:textId="77777777" w:rsidR="00AA21C3" w:rsidRDefault="00AA21C3" w:rsidP="00AA21C3">
      <w:pPr>
        <w:spacing w:line="480" w:lineRule="auto"/>
        <w:jc w:val="both"/>
        <w:rPr>
          <w:rFonts w:asciiTheme="minorHAnsi" w:hAnsiTheme="minorHAnsi" w:cstheme="minorBidi"/>
          <w:sz w:val="22"/>
        </w:rPr>
      </w:pPr>
      <w:r>
        <w:rPr>
          <w:rFonts w:asciiTheme="minorHAnsi" w:hAnsiTheme="minorHAnsi" w:cstheme="minorBidi"/>
          <w:sz w:val="22"/>
        </w:rPr>
        <w:t>Señora Campos Ramírez: a</w:t>
      </w:r>
      <w:r w:rsidRPr="00D00FB3">
        <w:rPr>
          <w:rFonts w:asciiTheme="minorHAnsi" w:hAnsiTheme="minorHAnsi" w:cstheme="minorBidi"/>
          <w:sz w:val="22"/>
        </w:rPr>
        <w:t>gradezco a don Carlos y manifiesto que, como Administración, valoramos mucho contar nuevamente con una Auditoría Interna estable. Considero muy positiva su incorporación y la posibilidad de fortalecer y consolidar la Auditoría, aprovechando los avances existentes y con el apoyo de la Administración y de la Junta Administrativa. Reitero mi disposición para contribuir a su fortalecimiento, pues considero que la Auditoría Interna es fundamental para el adecuado funcionamiento institucional, el buen uso de los recursos públicos y el cumplimiento de los objetivos.</w:t>
      </w:r>
      <w:r>
        <w:rPr>
          <w:rFonts w:asciiTheme="minorHAnsi" w:hAnsiTheme="minorHAnsi" w:cstheme="minorBidi"/>
          <w:sz w:val="22"/>
        </w:rPr>
        <w:t xml:space="preserve"> ----</w:t>
      </w:r>
    </w:p>
    <w:p w14:paraId="34D4626D" w14:textId="77777777" w:rsidR="00AA21C3" w:rsidRDefault="00AA21C3" w:rsidP="00AA21C3">
      <w:pPr>
        <w:spacing w:line="480" w:lineRule="auto"/>
        <w:jc w:val="both"/>
        <w:rPr>
          <w:rFonts w:asciiTheme="minorHAnsi" w:hAnsiTheme="minorHAnsi" w:cstheme="minorBidi"/>
          <w:sz w:val="22"/>
        </w:rPr>
      </w:pPr>
      <w:r w:rsidRPr="008447A4">
        <w:rPr>
          <w:rFonts w:asciiTheme="minorHAnsi" w:hAnsiTheme="minorHAnsi" w:cstheme="minorBidi"/>
          <w:sz w:val="22"/>
        </w:rPr>
        <w:t>Los integrantes de la Junta Administrativa dan la bienvenida a don Carlos, le desean muchos éxitos en su gestión y destacan la importancia de contar nuevamente con una Auditoría Interna estable. Señalan que, aunque tiene poco tiempo de haberse incorporado, sus primeras apreciaciones y el diagnóstico realizado constituyen una buena base para establecer un plan de trabajo ordenado y conforme con la normativa. Asimismo, consideran que partir prácticamente desde cero puede representar una oportunidad para fortalecer la Auditoría, y manifiestan su disposición de apoyar este proceso. Finalmente, expresan interés en conocer los resultados de las evaluaciones realizadas y el informe correspondiente, así como en dar seguimiento a los avances de su gestión.</w:t>
      </w:r>
      <w:r>
        <w:rPr>
          <w:rFonts w:asciiTheme="minorHAnsi" w:hAnsiTheme="minorHAnsi" w:cstheme="minorBidi"/>
          <w:sz w:val="22"/>
        </w:rPr>
        <w:t xml:space="preserve"> ------------------------------------------------------------------------------------</w:t>
      </w:r>
    </w:p>
    <w:p w14:paraId="52D0C52A" w14:textId="77777777" w:rsidR="00AA21C3" w:rsidRPr="00EA0751" w:rsidRDefault="00AA21C3" w:rsidP="00AA21C3">
      <w:pPr>
        <w:pStyle w:val="Subttulo"/>
        <w:spacing w:line="480" w:lineRule="auto"/>
        <w:jc w:val="both"/>
        <w:rPr>
          <w:rFonts w:asciiTheme="minorHAnsi" w:eastAsiaTheme="minorEastAsia" w:hAnsiTheme="minorHAnsi" w:cstheme="minorBidi"/>
          <w:sz w:val="22"/>
        </w:rPr>
      </w:pPr>
      <w:r w:rsidRPr="00834710">
        <w:rPr>
          <w:rFonts w:asciiTheme="minorHAnsi" w:eastAsiaTheme="minorEastAsia" w:hAnsiTheme="minorHAnsi" w:cstheme="minorBidi"/>
          <w:b/>
          <w:bCs/>
          <w:sz w:val="22"/>
        </w:rPr>
        <w:t xml:space="preserve">ACUERDO 4: </w:t>
      </w:r>
      <w:r w:rsidRPr="002E467E">
        <w:rPr>
          <w:rFonts w:asciiTheme="minorHAnsi" w:eastAsiaTheme="minorEastAsia" w:hAnsiTheme="minorHAnsi" w:cstheme="minorBidi"/>
          <w:sz w:val="22"/>
        </w:rPr>
        <w:t xml:space="preserve">Agradecer </w:t>
      </w:r>
      <w:r>
        <w:rPr>
          <w:rFonts w:asciiTheme="minorHAnsi" w:eastAsiaTheme="minorEastAsia" w:hAnsiTheme="minorHAnsi" w:cstheme="minorBidi"/>
          <w:sz w:val="22"/>
        </w:rPr>
        <w:t>al señor</w:t>
      </w:r>
      <w:r w:rsidRPr="002E467E">
        <w:rPr>
          <w:rFonts w:asciiTheme="minorHAnsi" w:eastAsiaTheme="minorEastAsia" w:hAnsiTheme="minorHAnsi" w:cstheme="minorBidi"/>
          <w:sz w:val="22"/>
        </w:rPr>
        <w:t xml:space="preserve"> Carlos Garro Méndez, Auditor Interno su participación en la sesión del 6 de agosto,</w:t>
      </w:r>
      <w:r>
        <w:rPr>
          <w:rFonts w:asciiTheme="minorHAnsi" w:eastAsiaTheme="minorEastAsia" w:hAnsiTheme="minorHAnsi" w:cstheme="minorBidi"/>
          <w:b/>
          <w:bCs/>
          <w:sz w:val="22"/>
        </w:rPr>
        <w:t xml:space="preserve"> </w:t>
      </w:r>
      <w:r w:rsidRPr="002E467E">
        <w:rPr>
          <w:rFonts w:asciiTheme="minorHAnsi" w:eastAsiaTheme="minorEastAsia" w:hAnsiTheme="minorHAnsi" w:cstheme="minorBidi"/>
          <w:sz w:val="22"/>
        </w:rPr>
        <w:t xml:space="preserve">así como la presentación realizada </w:t>
      </w:r>
      <w:r>
        <w:rPr>
          <w:rFonts w:asciiTheme="minorHAnsi" w:eastAsiaTheme="minorEastAsia" w:hAnsiTheme="minorHAnsi" w:cstheme="minorBidi"/>
          <w:sz w:val="22"/>
        </w:rPr>
        <w:t>sobre sus</w:t>
      </w:r>
      <w:r w:rsidRPr="002E467E">
        <w:rPr>
          <w:rFonts w:asciiTheme="minorHAnsi" w:eastAsiaTheme="minorEastAsia" w:hAnsiTheme="minorHAnsi" w:cstheme="minorBidi"/>
          <w:sz w:val="22"/>
        </w:rPr>
        <w:t xml:space="preserve"> primeras impres</w:t>
      </w:r>
      <w:r w:rsidRPr="003A188E">
        <w:rPr>
          <w:rFonts w:asciiTheme="minorHAnsi" w:eastAsiaTheme="minorEastAsia" w:hAnsiTheme="minorHAnsi" w:cstheme="minorBidi"/>
          <w:sz w:val="22"/>
        </w:rPr>
        <w:t xml:space="preserve">iones expuestas en relación </w:t>
      </w:r>
      <w:r>
        <w:rPr>
          <w:rFonts w:asciiTheme="minorHAnsi" w:eastAsiaTheme="minorEastAsia" w:hAnsiTheme="minorHAnsi" w:cstheme="minorBidi"/>
          <w:sz w:val="22"/>
        </w:rPr>
        <w:t>las labores de la Auditoría Interna, una vez ingresado al cargo a partir del 1 de julio del presente año. Esta Junta Administrativa toma nota de las actividades realizadas en estos días, incluyendo el proceso de autoevaluación de la calidad del servicio de auditoria</w:t>
      </w:r>
      <w:r w:rsidRPr="003A188E">
        <w:rPr>
          <w:rFonts w:asciiTheme="minorHAnsi" w:eastAsiaTheme="minorEastAsia" w:hAnsiTheme="minorHAnsi" w:cstheme="minorBidi"/>
          <w:sz w:val="22"/>
        </w:rPr>
        <w:t>.</w:t>
      </w:r>
      <w:r>
        <w:rPr>
          <w:rFonts w:asciiTheme="minorHAnsi" w:eastAsiaTheme="minorEastAsia" w:hAnsiTheme="minorHAnsi" w:cstheme="minorBidi"/>
          <w:sz w:val="22"/>
        </w:rPr>
        <w:t xml:space="preserve"> A</w:t>
      </w:r>
      <w:r w:rsidRPr="003A188E">
        <w:rPr>
          <w:rFonts w:asciiTheme="minorHAnsi" w:eastAsiaTheme="minorEastAsia" w:hAnsiTheme="minorHAnsi" w:cstheme="minorBidi"/>
          <w:sz w:val="22"/>
        </w:rPr>
        <w:t xml:space="preserve">simismo, </w:t>
      </w:r>
      <w:r w:rsidRPr="002208F7">
        <w:rPr>
          <w:rFonts w:asciiTheme="minorHAnsi" w:eastAsiaTheme="minorEastAsia" w:hAnsiTheme="minorHAnsi" w:cstheme="minorBidi"/>
          <w:sz w:val="22"/>
        </w:rPr>
        <w:t>queda atenta</w:t>
      </w:r>
      <w:r>
        <w:rPr>
          <w:rFonts w:asciiTheme="minorHAnsi" w:eastAsiaTheme="minorEastAsia" w:hAnsiTheme="minorHAnsi" w:cstheme="minorBidi"/>
          <w:b/>
          <w:bCs/>
          <w:sz w:val="22"/>
        </w:rPr>
        <w:t xml:space="preserve"> </w:t>
      </w:r>
      <w:r w:rsidRPr="003A188E">
        <w:rPr>
          <w:rFonts w:asciiTheme="minorHAnsi" w:eastAsiaTheme="minorEastAsia" w:hAnsiTheme="minorHAnsi" w:cstheme="minorBidi"/>
          <w:sz w:val="22"/>
        </w:rPr>
        <w:t xml:space="preserve">a la presentación formal de los resultados de la </w:t>
      </w:r>
      <w:r>
        <w:rPr>
          <w:rFonts w:asciiTheme="minorHAnsi" w:eastAsiaTheme="minorEastAsia" w:hAnsiTheme="minorHAnsi" w:cstheme="minorBidi"/>
          <w:sz w:val="22"/>
        </w:rPr>
        <w:t xml:space="preserve">mencionada </w:t>
      </w:r>
      <w:r w:rsidRPr="003A188E">
        <w:rPr>
          <w:rFonts w:asciiTheme="minorHAnsi" w:eastAsiaTheme="minorEastAsia" w:hAnsiTheme="minorHAnsi" w:cstheme="minorBidi"/>
          <w:sz w:val="22"/>
        </w:rPr>
        <w:t>autoevaluación y de la propuesta de</w:t>
      </w:r>
      <w:r>
        <w:rPr>
          <w:rFonts w:asciiTheme="minorHAnsi" w:eastAsiaTheme="minorEastAsia" w:hAnsiTheme="minorHAnsi" w:cstheme="minorBidi"/>
          <w:sz w:val="22"/>
        </w:rPr>
        <w:t>l</w:t>
      </w:r>
      <w:r w:rsidRPr="003A188E">
        <w:rPr>
          <w:rFonts w:asciiTheme="minorHAnsi" w:eastAsiaTheme="minorEastAsia" w:hAnsiTheme="minorHAnsi" w:cstheme="minorBidi"/>
          <w:sz w:val="22"/>
        </w:rPr>
        <w:t xml:space="preserve"> plan de trabajo, una vez que se encuentren debidamente preparados.</w:t>
      </w:r>
      <w:r>
        <w:rPr>
          <w:rFonts w:asciiTheme="minorHAnsi" w:eastAsiaTheme="minorEastAsia" w:hAnsiTheme="minorHAnsi" w:cstheme="minorBidi"/>
          <w:sz w:val="22"/>
        </w:rPr>
        <w:t xml:space="preserve"> Q</w:t>
      </w:r>
      <w:r w:rsidRPr="003A188E">
        <w:rPr>
          <w:rFonts w:asciiTheme="minorHAnsi" w:eastAsiaTheme="minorEastAsia" w:hAnsiTheme="minorHAnsi" w:cstheme="minorBidi"/>
          <w:sz w:val="22"/>
        </w:rPr>
        <w:t xml:space="preserve">ueda a disposición del señor Auditor Interno un espacio en una próxima sesión de </w:t>
      </w:r>
      <w:r>
        <w:rPr>
          <w:rFonts w:asciiTheme="minorHAnsi" w:eastAsiaTheme="minorEastAsia" w:hAnsiTheme="minorHAnsi" w:cstheme="minorBidi"/>
          <w:sz w:val="22"/>
        </w:rPr>
        <w:t>este órgano colegiado</w:t>
      </w:r>
      <w:r w:rsidRPr="003A188E">
        <w:rPr>
          <w:rFonts w:asciiTheme="minorHAnsi" w:eastAsiaTheme="minorEastAsia" w:hAnsiTheme="minorHAnsi" w:cstheme="minorBidi"/>
          <w:sz w:val="22"/>
        </w:rPr>
        <w:t>, a efectos de que presente y exponga los resultados de la autoevaluación y su plan de trabajo, para conocimiento y análisis de este órgano colegiado</w:t>
      </w:r>
      <w:r>
        <w:rPr>
          <w:rFonts w:asciiTheme="minorHAnsi" w:eastAsiaTheme="minorEastAsia" w:hAnsiTheme="minorHAnsi" w:cstheme="minorBidi"/>
          <w:sz w:val="22"/>
        </w:rPr>
        <w:t xml:space="preserve">. </w:t>
      </w:r>
      <w:r>
        <w:rPr>
          <w:rFonts w:asciiTheme="minorHAnsi" w:hAnsiTheme="minorHAnsi" w:cstheme="minorHAnsi"/>
          <w:sz w:val="22"/>
        </w:rPr>
        <w:t>Enviar copia de este acuerdo a la señora Carmen Elena Campos Ramírez, directora general. Aprobado por unanimidad.</w:t>
      </w:r>
      <w:r w:rsidRPr="00795E8D">
        <w:rPr>
          <w:rFonts w:asciiTheme="minorHAnsi" w:hAnsiTheme="minorHAnsi" w:cstheme="minorHAnsi"/>
          <w:sz w:val="22"/>
        </w:rPr>
        <w:t xml:space="preserve"> </w:t>
      </w:r>
      <w:r w:rsidRPr="00795E8D">
        <w:rPr>
          <w:rFonts w:asciiTheme="minorHAnsi" w:hAnsiTheme="minorHAnsi" w:cstheme="minorHAnsi"/>
          <w:b/>
          <w:bCs/>
          <w:sz w:val="22"/>
        </w:rPr>
        <w:t>ACUERDO FIRME.</w:t>
      </w:r>
      <w:r>
        <w:rPr>
          <w:rFonts w:asciiTheme="minorHAnsi" w:hAnsiTheme="minorHAnsi" w:cstheme="minorHAnsi"/>
          <w:b/>
          <w:bCs/>
          <w:sz w:val="22"/>
        </w:rPr>
        <w:t xml:space="preserve"> ------------------------------------------------------------------------------------------------------------------</w:t>
      </w:r>
    </w:p>
    <w:p w14:paraId="2E28C6BB" w14:textId="77777777" w:rsidR="00AA21C3" w:rsidRDefault="00AA21C3" w:rsidP="00AA21C3">
      <w:pPr>
        <w:spacing w:line="480" w:lineRule="auto"/>
        <w:jc w:val="both"/>
        <w:rPr>
          <w:rFonts w:asciiTheme="minorHAnsi" w:hAnsiTheme="minorHAnsi" w:cstheme="minorBidi"/>
          <w:sz w:val="22"/>
        </w:rPr>
      </w:pPr>
    </w:p>
    <w:p w14:paraId="6D5CD20B" w14:textId="77777777" w:rsidR="00AA21C3" w:rsidRDefault="00AA21C3" w:rsidP="00AA21C3">
      <w:pPr>
        <w:spacing w:line="480" w:lineRule="auto"/>
        <w:jc w:val="both"/>
        <w:rPr>
          <w:rFonts w:asciiTheme="minorHAnsi" w:hAnsiTheme="minorHAnsi" w:cstheme="minorBidi"/>
          <w:sz w:val="22"/>
        </w:rPr>
      </w:pPr>
      <w:r>
        <w:rPr>
          <w:rFonts w:asciiTheme="minorHAnsi" w:hAnsiTheme="minorHAnsi" w:cstheme="minorBidi"/>
          <w:sz w:val="22"/>
        </w:rPr>
        <w:t>Señora Campos Ramírez: s</w:t>
      </w:r>
      <w:r w:rsidRPr="0037316F">
        <w:rPr>
          <w:rFonts w:asciiTheme="minorHAnsi" w:hAnsiTheme="minorHAnsi" w:cstheme="minorBidi"/>
          <w:sz w:val="22"/>
        </w:rPr>
        <w:t>olicito la autorización de la Junta para que don Carlos pueda permanecer en la sesión, considerando que el punto siguiente corresponde a la presentación de los estados financieros y que constituye una buena oportunidad para que conozca y participe de la presentación que realizará don Danilo. Por ello, solicito el aval para que pueda mantenerse con nosotros durante el desarrollo de este punto.</w:t>
      </w:r>
      <w:r>
        <w:rPr>
          <w:rFonts w:asciiTheme="minorHAnsi" w:hAnsiTheme="minorHAnsi" w:cstheme="minorBidi"/>
          <w:sz w:val="22"/>
        </w:rPr>
        <w:t xml:space="preserve"> ---------------------------------------------------------------------------------------------------------------------------------</w:t>
      </w:r>
    </w:p>
    <w:p w14:paraId="1CF2CF3C" w14:textId="77777777" w:rsidR="00AA21C3" w:rsidRPr="00E149FB" w:rsidRDefault="00AA21C3" w:rsidP="00AA21C3">
      <w:pPr>
        <w:pStyle w:val="Subttulo"/>
        <w:spacing w:line="480" w:lineRule="auto"/>
        <w:jc w:val="both"/>
        <w:rPr>
          <w:rFonts w:asciiTheme="minorHAnsi" w:hAnsiTheme="minorHAnsi" w:cstheme="minorBidi"/>
          <w:b/>
          <w:bCs/>
          <w:sz w:val="22"/>
        </w:rPr>
      </w:pPr>
      <w:r w:rsidRPr="00E149FB">
        <w:rPr>
          <w:rFonts w:asciiTheme="minorHAnsi" w:hAnsiTheme="minorHAnsi" w:cstheme="minorBidi"/>
          <w:b/>
          <w:bCs/>
          <w:sz w:val="22"/>
        </w:rPr>
        <w:t>CAPÍTULO I</w:t>
      </w:r>
      <w:r>
        <w:rPr>
          <w:rFonts w:asciiTheme="minorHAnsi" w:hAnsiTheme="minorHAnsi" w:cstheme="minorBidi"/>
          <w:b/>
          <w:bCs/>
          <w:sz w:val="22"/>
        </w:rPr>
        <w:t xml:space="preserve">V </w:t>
      </w:r>
      <w:r w:rsidRPr="00E149FB">
        <w:rPr>
          <w:rFonts w:asciiTheme="minorHAnsi" w:hAnsiTheme="minorHAnsi" w:cstheme="minorBidi"/>
          <w:b/>
          <w:bCs/>
          <w:sz w:val="22"/>
        </w:rPr>
        <w:t>RESOLUTIVOS</w:t>
      </w:r>
      <w:r>
        <w:rPr>
          <w:rFonts w:asciiTheme="minorHAnsi" w:hAnsiTheme="minorHAnsi" w:cstheme="minorBidi"/>
          <w:b/>
          <w:bCs/>
          <w:sz w:val="22"/>
        </w:rPr>
        <w:t xml:space="preserve"> -----------------------------------------------------------------------------------------------------</w:t>
      </w:r>
    </w:p>
    <w:p w14:paraId="2A04DF2E" w14:textId="77777777" w:rsidR="00AA21C3" w:rsidRDefault="00AA21C3" w:rsidP="00AA21C3">
      <w:pPr>
        <w:pStyle w:val="Subttulo"/>
        <w:spacing w:line="480" w:lineRule="auto"/>
        <w:jc w:val="both"/>
        <w:rPr>
          <w:rFonts w:asciiTheme="minorHAnsi" w:hAnsiTheme="minorHAnsi" w:cstheme="minorBidi"/>
          <w:sz w:val="22"/>
        </w:rPr>
      </w:pPr>
      <w:r>
        <w:rPr>
          <w:rFonts w:asciiTheme="minorHAnsi" w:hAnsiTheme="minorHAnsi" w:cstheme="minorBidi"/>
          <w:b/>
          <w:bCs/>
          <w:sz w:val="22"/>
        </w:rPr>
        <w:t xml:space="preserve">ARTÍCULO 5.a: </w:t>
      </w:r>
      <w:r w:rsidRPr="00A82B4A">
        <w:rPr>
          <w:rFonts w:asciiTheme="minorHAnsi" w:hAnsiTheme="minorHAnsi" w:cstheme="minorBidi"/>
          <w:sz w:val="22"/>
        </w:rPr>
        <w:t xml:space="preserve">Audiencia del señor Danilo Sanabria Vargas, </w:t>
      </w:r>
      <w:r>
        <w:rPr>
          <w:rFonts w:asciiTheme="minorHAnsi" w:hAnsiTheme="minorHAnsi" w:cstheme="minorBidi"/>
          <w:sz w:val="22"/>
        </w:rPr>
        <w:t>c</w:t>
      </w:r>
      <w:r w:rsidRPr="00A82B4A">
        <w:rPr>
          <w:rFonts w:asciiTheme="minorHAnsi" w:hAnsiTheme="minorHAnsi" w:cstheme="minorBidi"/>
          <w:sz w:val="22"/>
        </w:rPr>
        <w:t>oordinador de la Unidad Financiero Contable</w:t>
      </w:r>
      <w:r>
        <w:rPr>
          <w:rFonts w:asciiTheme="minorHAnsi" w:hAnsiTheme="minorHAnsi" w:cstheme="minorBidi"/>
          <w:sz w:val="22"/>
        </w:rPr>
        <w:t xml:space="preserve"> del Departamento Administrativo Financiero, con</w:t>
      </w:r>
      <w:r w:rsidRPr="00514ED8">
        <w:rPr>
          <w:rFonts w:asciiTheme="minorHAnsi" w:hAnsiTheme="minorHAnsi" w:cstheme="minorBidi"/>
          <w:sz w:val="22"/>
        </w:rPr>
        <w:t xml:space="preserve"> los resultados financieros del primer semestre del año</w:t>
      </w:r>
      <w:r>
        <w:rPr>
          <w:rFonts w:asciiTheme="minorHAnsi" w:hAnsiTheme="minorHAnsi" w:cstheme="minorBidi"/>
          <w:sz w:val="22"/>
        </w:rPr>
        <w:t>.</w:t>
      </w:r>
    </w:p>
    <w:p w14:paraId="17F2ABE6" w14:textId="77777777" w:rsidR="00AA21C3" w:rsidRDefault="00AA21C3" w:rsidP="00AA21C3">
      <w:pPr>
        <w:pStyle w:val="Subttulo"/>
        <w:spacing w:line="480" w:lineRule="auto"/>
        <w:jc w:val="both"/>
        <w:rPr>
          <w:rFonts w:asciiTheme="minorHAnsi" w:hAnsiTheme="minorHAnsi" w:cstheme="minorBidi"/>
          <w:sz w:val="22"/>
        </w:rPr>
      </w:pPr>
      <w:r w:rsidRPr="00694992">
        <w:rPr>
          <w:rFonts w:asciiTheme="minorHAnsi" w:hAnsiTheme="minorHAnsi" w:cstheme="minorBidi"/>
          <w:b/>
          <w:bCs/>
          <w:sz w:val="22"/>
        </w:rPr>
        <w:t>ARTÍCULO</w:t>
      </w:r>
      <w:r>
        <w:rPr>
          <w:rFonts w:asciiTheme="minorHAnsi" w:hAnsiTheme="minorHAnsi" w:cstheme="minorBidi"/>
          <w:b/>
          <w:bCs/>
          <w:sz w:val="22"/>
        </w:rPr>
        <w:t xml:space="preserve"> 5.</w:t>
      </w:r>
      <w:r w:rsidRPr="00694992">
        <w:rPr>
          <w:rFonts w:asciiTheme="minorHAnsi" w:hAnsiTheme="minorHAnsi" w:cstheme="minorBidi"/>
          <w:b/>
          <w:bCs/>
          <w:sz w:val="22"/>
        </w:rPr>
        <w:t xml:space="preserve">b: </w:t>
      </w:r>
      <w:r w:rsidRPr="005C3A1B">
        <w:rPr>
          <w:rFonts w:asciiTheme="minorHAnsi" w:hAnsiTheme="minorHAnsi" w:cstheme="minorBidi"/>
          <w:sz w:val="22"/>
        </w:rPr>
        <w:t>CARTA DGAN-DAF-0158-2026</w:t>
      </w:r>
      <w:r w:rsidRPr="00E5413F">
        <w:rPr>
          <w:rFonts w:asciiTheme="minorHAnsi" w:hAnsiTheme="minorHAnsi" w:cstheme="minorBidi"/>
          <w:b/>
          <w:bCs/>
          <w:sz w:val="22"/>
        </w:rPr>
        <w:t xml:space="preserve"> </w:t>
      </w:r>
      <w:r w:rsidRPr="00694992">
        <w:rPr>
          <w:rFonts w:asciiTheme="minorHAnsi" w:hAnsiTheme="minorHAnsi" w:cstheme="minorBidi"/>
          <w:sz w:val="22"/>
        </w:rPr>
        <w:t>del 1</w:t>
      </w:r>
      <w:r>
        <w:rPr>
          <w:rFonts w:asciiTheme="minorHAnsi" w:hAnsiTheme="minorHAnsi" w:cstheme="minorBidi"/>
          <w:sz w:val="22"/>
        </w:rPr>
        <w:t>6</w:t>
      </w:r>
      <w:r w:rsidRPr="00694992">
        <w:rPr>
          <w:rFonts w:asciiTheme="minorHAnsi" w:hAnsiTheme="minorHAnsi" w:cstheme="minorBidi"/>
          <w:sz w:val="22"/>
        </w:rPr>
        <w:t xml:space="preserve"> de ju</w:t>
      </w:r>
      <w:r>
        <w:rPr>
          <w:rFonts w:asciiTheme="minorHAnsi" w:hAnsiTheme="minorHAnsi" w:cstheme="minorBidi"/>
          <w:sz w:val="22"/>
        </w:rPr>
        <w:t>lio</w:t>
      </w:r>
      <w:r w:rsidRPr="00694992">
        <w:rPr>
          <w:rFonts w:asciiTheme="minorHAnsi" w:hAnsiTheme="minorHAnsi" w:cstheme="minorBidi"/>
          <w:sz w:val="22"/>
        </w:rPr>
        <w:t xml:space="preserve"> del 2026, suscrit</w:t>
      </w:r>
      <w:r>
        <w:rPr>
          <w:rFonts w:asciiTheme="minorHAnsi" w:hAnsiTheme="minorHAnsi" w:cstheme="minorBidi"/>
          <w:sz w:val="22"/>
        </w:rPr>
        <w:t>a</w:t>
      </w:r>
      <w:r w:rsidRPr="00694992">
        <w:rPr>
          <w:rFonts w:asciiTheme="minorHAnsi" w:hAnsiTheme="minorHAnsi" w:cstheme="minorBidi"/>
          <w:sz w:val="22"/>
        </w:rPr>
        <w:t xml:space="preserve"> por el señor </w:t>
      </w:r>
      <w:r w:rsidRPr="009E76FF">
        <w:rPr>
          <w:rFonts w:asciiTheme="minorHAnsi" w:hAnsiTheme="minorHAnsi" w:cstheme="minorBidi"/>
          <w:sz w:val="22"/>
        </w:rPr>
        <w:t>Danilo Sanabria Vargas</w:t>
      </w:r>
      <w:r>
        <w:rPr>
          <w:rFonts w:asciiTheme="minorHAnsi" w:hAnsiTheme="minorHAnsi" w:cstheme="minorBidi"/>
          <w:sz w:val="22"/>
        </w:rPr>
        <w:t>,</w:t>
      </w:r>
      <w:r w:rsidRPr="009E76FF">
        <w:rPr>
          <w:rFonts w:asciiTheme="minorHAnsi" w:hAnsiTheme="minorHAnsi" w:cstheme="minorBidi"/>
          <w:sz w:val="22"/>
        </w:rPr>
        <w:t xml:space="preserve"> jefe por recargo</w:t>
      </w:r>
      <w:r>
        <w:rPr>
          <w:rFonts w:asciiTheme="minorHAnsi" w:hAnsiTheme="minorHAnsi" w:cstheme="minorBidi"/>
          <w:sz w:val="22"/>
        </w:rPr>
        <w:t xml:space="preserve"> </w:t>
      </w:r>
      <w:r w:rsidRPr="00694992">
        <w:rPr>
          <w:rFonts w:asciiTheme="minorHAnsi" w:hAnsiTheme="minorHAnsi" w:cstheme="minorBidi"/>
          <w:sz w:val="22"/>
        </w:rPr>
        <w:t xml:space="preserve">del Departamento Administrativo Financiero, mediante el que remite los Estados Financieros correspondiente a </w:t>
      </w:r>
      <w:r>
        <w:rPr>
          <w:rFonts w:asciiTheme="minorHAnsi" w:hAnsiTheme="minorHAnsi" w:cstheme="minorBidi"/>
          <w:sz w:val="22"/>
        </w:rPr>
        <w:t>junio</w:t>
      </w:r>
      <w:r w:rsidRPr="00694992">
        <w:rPr>
          <w:rFonts w:asciiTheme="minorHAnsi" w:hAnsiTheme="minorHAnsi" w:cstheme="minorBidi"/>
          <w:sz w:val="22"/>
        </w:rPr>
        <w:t xml:space="preserve"> del 2026, para que sean conocidos y aprobados por esta Junta Administrativa, los que fueron elaborados por la señora Nancy Blanco Borbón, </w:t>
      </w:r>
      <w:r>
        <w:rPr>
          <w:rFonts w:asciiTheme="minorHAnsi" w:hAnsiTheme="minorHAnsi" w:cstheme="minorBidi"/>
          <w:sz w:val="22"/>
        </w:rPr>
        <w:t>p</w:t>
      </w:r>
      <w:r w:rsidRPr="00694992">
        <w:rPr>
          <w:rFonts w:asciiTheme="minorHAnsi" w:hAnsiTheme="minorHAnsi" w:cstheme="minorBidi"/>
          <w:sz w:val="22"/>
        </w:rPr>
        <w:t xml:space="preserve">rofesional </w:t>
      </w:r>
      <w:r>
        <w:rPr>
          <w:rFonts w:asciiTheme="minorHAnsi" w:hAnsiTheme="minorHAnsi" w:cstheme="minorBidi"/>
          <w:sz w:val="22"/>
        </w:rPr>
        <w:t>c</w:t>
      </w:r>
      <w:r w:rsidRPr="00694992">
        <w:rPr>
          <w:rFonts w:asciiTheme="minorHAnsi" w:hAnsiTheme="minorHAnsi" w:cstheme="minorBidi"/>
          <w:sz w:val="22"/>
        </w:rPr>
        <w:t>ontable de ese departamento. Los Estados Financieros son elaborados en miles de colones y bajo las Normas Internacionales de Contabilidad del Sector Público (NICSP) y directrices emitidas por el órgano rector y técnico de la Contabilidad Nacional. Los informes incluyen: Balance General, Estado de Rendimiento Financiero, Estado de Flujo de Efectivo, Estado de Cambios en el Patrimonio Neto, Estado Comparativo de las partidas presupuestarias contra las cuentas contables (Ingresos y Gastos), Estado de Ejecución Presupuestaria, Estado de Situación y Evolución de Bienes, Notas a los Estados Financieros. Se adjunta el informe ejecutivo de los Estados Financieros al 3</w:t>
      </w:r>
      <w:r>
        <w:rPr>
          <w:rFonts w:asciiTheme="minorHAnsi" w:hAnsiTheme="minorHAnsi" w:cstheme="minorBidi"/>
          <w:sz w:val="22"/>
        </w:rPr>
        <w:t>0</w:t>
      </w:r>
      <w:r w:rsidRPr="00694992">
        <w:rPr>
          <w:rFonts w:asciiTheme="minorHAnsi" w:hAnsiTheme="minorHAnsi" w:cstheme="minorBidi"/>
          <w:sz w:val="22"/>
        </w:rPr>
        <w:t xml:space="preserve"> de </w:t>
      </w:r>
      <w:r>
        <w:rPr>
          <w:rFonts w:asciiTheme="minorHAnsi" w:hAnsiTheme="minorHAnsi" w:cstheme="minorBidi"/>
          <w:sz w:val="22"/>
        </w:rPr>
        <w:t>junio</w:t>
      </w:r>
      <w:r w:rsidRPr="00694992">
        <w:rPr>
          <w:rFonts w:asciiTheme="minorHAnsi" w:hAnsiTheme="minorHAnsi" w:cstheme="minorBidi"/>
          <w:sz w:val="22"/>
        </w:rPr>
        <w:t xml:space="preserve"> de 2026, según lo solicitado por este órgano colegiado. </w:t>
      </w:r>
      <w:r>
        <w:rPr>
          <w:rFonts w:asciiTheme="minorHAnsi" w:hAnsiTheme="minorHAnsi" w:cstheme="minorBidi"/>
          <w:sz w:val="22"/>
        </w:rPr>
        <w:t>----------------------------------------------------------------------------------------------------------------------------</w:t>
      </w:r>
    </w:p>
    <w:p w14:paraId="53B95545" w14:textId="77777777" w:rsidR="00AA21C3" w:rsidRPr="00694992" w:rsidRDefault="00AA21C3" w:rsidP="00AA21C3">
      <w:pPr>
        <w:pStyle w:val="Subttulo"/>
        <w:spacing w:line="480" w:lineRule="auto"/>
        <w:jc w:val="both"/>
        <w:rPr>
          <w:rFonts w:asciiTheme="minorHAnsi" w:hAnsiTheme="minorHAnsi" w:cstheme="minorBidi"/>
          <w:sz w:val="22"/>
        </w:rPr>
      </w:pPr>
      <w:r w:rsidRPr="00305975">
        <w:rPr>
          <w:rFonts w:asciiTheme="minorHAnsi" w:hAnsiTheme="minorHAnsi" w:cstheme="minorBidi"/>
          <w:b/>
          <w:bCs/>
          <w:sz w:val="22"/>
          <w:lang w:val="es-419"/>
        </w:rPr>
        <w:t>ART</w:t>
      </w:r>
      <w:r>
        <w:rPr>
          <w:rFonts w:asciiTheme="minorHAnsi" w:hAnsiTheme="minorHAnsi" w:cstheme="minorBidi"/>
          <w:b/>
          <w:bCs/>
          <w:sz w:val="22"/>
          <w:lang w:val="es-419"/>
        </w:rPr>
        <w:t>Í</w:t>
      </w:r>
      <w:r w:rsidRPr="00305975">
        <w:rPr>
          <w:rFonts w:asciiTheme="minorHAnsi" w:hAnsiTheme="minorHAnsi" w:cstheme="minorBidi"/>
          <w:b/>
          <w:bCs/>
          <w:sz w:val="22"/>
          <w:lang w:val="es-419"/>
        </w:rPr>
        <w:t>CULO</w:t>
      </w:r>
      <w:r>
        <w:rPr>
          <w:rFonts w:asciiTheme="minorHAnsi" w:hAnsiTheme="minorHAnsi" w:cstheme="minorBidi"/>
          <w:b/>
          <w:bCs/>
          <w:sz w:val="22"/>
          <w:lang w:val="es-419"/>
        </w:rPr>
        <w:t xml:space="preserve"> 5.c</w:t>
      </w:r>
      <w:r w:rsidRPr="00305975">
        <w:rPr>
          <w:rFonts w:asciiTheme="minorHAnsi" w:hAnsiTheme="minorHAnsi" w:cstheme="minorBidi"/>
          <w:b/>
          <w:bCs/>
          <w:sz w:val="22"/>
          <w:lang w:val="es-419"/>
        </w:rPr>
        <w:t xml:space="preserve">: </w:t>
      </w:r>
      <w:r w:rsidRPr="008D4DF7">
        <w:rPr>
          <w:rFonts w:asciiTheme="minorHAnsi" w:hAnsiTheme="minorHAnsi" w:cstheme="minorBidi"/>
          <w:sz w:val="22"/>
        </w:rPr>
        <w:t>CARTA DGAN-DAF-0166-2026</w:t>
      </w:r>
      <w:r>
        <w:rPr>
          <w:rFonts w:asciiTheme="minorHAnsi" w:hAnsiTheme="minorHAnsi" w:cstheme="minorBidi"/>
          <w:sz w:val="22"/>
        </w:rPr>
        <w:t xml:space="preserve"> </w:t>
      </w:r>
      <w:r w:rsidRPr="008D4DF7">
        <w:rPr>
          <w:rFonts w:asciiTheme="minorHAnsi" w:hAnsiTheme="minorHAnsi" w:cstheme="minorBidi"/>
          <w:sz w:val="22"/>
        </w:rPr>
        <w:t>del 22 de julio del 2026, suscrit</w:t>
      </w:r>
      <w:r>
        <w:rPr>
          <w:rFonts w:asciiTheme="minorHAnsi" w:hAnsiTheme="minorHAnsi" w:cstheme="minorBidi"/>
          <w:sz w:val="22"/>
        </w:rPr>
        <w:t>a</w:t>
      </w:r>
      <w:r w:rsidRPr="008D4DF7">
        <w:rPr>
          <w:rFonts w:asciiTheme="minorHAnsi" w:hAnsiTheme="minorHAnsi" w:cstheme="minorBidi"/>
          <w:sz w:val="22"/>
        </w:rPr>
        <w:t xml:space="preserve"> por </w:t>
      </w:r>
      <w:r>
        <w:rPr>
          <w:rFonts w:asciiTheme="minorHAnsi" w:hAnsiTheme="minorHAnsi" w:cstheme="minorBidi"/>
          <w:sz w:val="22"/>
        </w:rPr>
        <w:t xml:space="preserve">el señor </w:t>
      </w:r>
      <w:r w:rsidRPr="008D4DF7">
        <w:rPr>
          <w:rFonts w:asciiTheme="minorHAnsi" w:hAnsiTheme="minorHAnsi" w:cstheme="minorBidi"/>
          <w:sz w:val="22"/>
        </w:rPr>
        <w:t>Víctor Murillo Quirós, jefe</w:t>
      </w:r>
      <w:r>
        <w:rPr>
          <w:rFonts w:asciiTheme="minorHAnsi" w:hAnsiTheme="minorHAnsi" w:cstheme="minorBidi"/>
          <w:sz w:val="22"/>
        </w:rPr>
        <w:t xml:space="preserve"> del D</w:t>
      </w:r>
      <w:r w:rsidRPr="00702EAF">
        <w:rPr>
          <w:rFonts w:asciiTheme="minorHAnsi" w:hAnsiTheme="minorHAnsi" w:cstheme="minorBidi"/>
          <w:sz w:val="22"/>
        </w:rPr>
        <w:t xml:space="preserve">epartamento </w:t>
      </w:r>
      <w:r>
        <w:rPr>
          <w:rFonts w:asciiTheme="minorHAnsi" w:hAnsiTheme="minorHAnsi" w:cstheme="minorBidi"/>
          <w:sz w:val="22"/>
        </w:rPr>
        <w:t>A</w:t>
      </w:r>
      <w:r w:rsidRPr="00702EAF">
        <w:rPr>
          <w:rFonts w:asciiTheme="minorHAnsi" w:hAnsiTheme="minorHAnsi" w:cstheme="minorBidi"/>
          <w:sz w:val="22"/>
        </w:rPr>
        <w:t xml:space="preserve">dministrativo </w:t>
      </w:r>
      <w:r>
        <w:rPr>
          <w:rFonts w:asciiTheme="minorHAnsi" w:hAnsiTheme="minorHAnsi" w:cstheme="minorBidi"/>
          <w:sz w:val="22"/>
        </w:rPr>
        <w:t>F</w:t>
      </w:r>
      <w:r w:rsidRPr="00702EAF">
        <w:rPr>
          <w:rFonts w:asciiTheme="minorHAnsi" w:hAnsiTheme="minorHAnsi" w:cstheme="minorBidi"/>
          <w:sz w:val="22"/>
        </w:rPr>
        <w:t>inanciero</w:t>
      </w:r>
      <w:r>
        <w:rPr>
          <w:rFonts w:asciiTheme="minorHAnsi" w:hAnsiTheme="minorHAnsi" w:cstheme="minorBidi"/>
          <w:sz w:val="22"/>
        </w:rPr>
        <w:t xml:space="preserve">, mediante la que </w:t>
      </w:r>
      <w:r w:rsidRPr="4715D56E">
        <w:rPr>
          <w:rFonts w:asciiTheme="minorHAnsi" w:hAnsiTheme="minorHAnsi" w:cstheme="minorBidi"/>
          <w:sz w:val="22"/>
        </w:rPr>
        <w:t>remite el</w:t>
      </w:r>
      <w:r>
        <w:rPr>
          <w:rFonts w:asciiTheme="minorHAnsi" w:hAnsiTheme="minorHAnsi" w:cstheme="minorBidi"/>
          <w:sz w:val="22"/>
        </w:rPr>
        <w:t xml:space="preserve"> A</w:t>
      </w:r>
      <w:r w:rsidRPr="007C4633">
        <w:rPr>
          <w:rFonts w:asciiTheme="minorHAnsi" w:hAnsiTheme="minorHAnsi" w:cstheme="minorBidi"/>
          <w:sz w:val="22"/>
        </w:rPr>
        <w:t>nálisis vertical, horizontal y de razones financieras, de los Estados Financieros correspondientes al I Semestre del 2026.</w:t>
      </w:r>
    </w:p>
    <w:p w14:paraId="0809132F" w14:textId="77777777" w:rsidR="00AA21C3" w:rsidRDefault="00AA21C3" w:rsidP="00AA21C3">
      <w:pPr>
        <w:spacing w:line="480" w:lineRule="auto"/>
        <w:jc w:val="both"/>
        <w:rPr>
          <w:rFonts w:asciiTheme="minorHAnsi" w:hAnsiTheme="minorHAnsi" w:cstheme="minorBidi"/>
          <w:sz w:val="22"/>
        </w:rPr>
      </w:pPr>
    </w:p>
    <w:p w14:paraId="5F31A0C1" w14:textId="77777777" w:rsidR="00AA21C3" w:rsidRDefault="00AA21C3" w:rsidP="00AA21C3">
      <w:pPr>
        <w:spacing w:line="480" w:lineRule="auto"/>
        <w:jc w:val="both"/>
        <w:rPr>
          <w:rFonts w:asciiTheme="minorHAnsi" w:hAnsiTheme="minorHAnsi" w:cstheme="minorBidi"/>
          <w:sz w:val="22"/>
        </w:rPr>
      </w:pPr>
      <w:r>
        <w:rPr>
          <w:rFonts w:asciiTheme="minorHAnsi" w:hAnsiTheme="minorHAnsi" w:cstheme="minorBidi"/>
          <w:sz w:val="22"/>
        </w:rPr>
        <w:lastRenderedPageBreak/>
        <w:t>Al ser las 9:55 a.m. se incorpora el señor Danilo Sanabria Vargas, coordinador de la Unidad Financiero Contable. -----------------------------------------------------------------------------------------------------------------------------</w:t>
      </w:r>
    </w:p>
    <w:p w14:paraId="0DF0EC2D" w14:textId="77777777" w:rsidR="00AA21C3" w:rsidRPr="004E0634" w:rsidRDefault="00AA21C3" w:rsidP="00AA21C3">
      <w:pPr>
        <w:spacing w:line="480" w:lineRule="auto"/>
        <w:jc w:val="both"/>
        <w:rPr>
          <w:rFonts w:asciiTheme="minorHAnsi" w:hAnsiTheme="minorHAnsi" w:cstheme="minorBidi"/>
          <w:sz w:val="22"/>
        </w:rPr>
      </w:pPr>
      <w:r>
        <w:rPr>
          <w:rFonts w:asciiTheme="minorHAnsi" w:hAnsiTheme="minorHAnsi" w:cstheme="minorBidi"/>
          <w:sz w:val="22"/>
        </w:rPr>
        <w:t>Señor Sanabria Vargas: m</w:t>
      </w:r>
      <w:r w:rsidRPr="004E0634">
        <w:rPr>
          <w:rFonts w:asciiTheme="minorHAnsi" w:hAnsiTheme="minorHAnsi" w:cstheme="minorBidi"/>
          <w:sz w:val="22"/>
        </w:rPr>
        <w:t>anifiesto que los resultados de la ejecución financiera correspondiente al primer semestre de 2026 han sido satisfactorios. Presento un recorrido por el balance general, los activos, pasivos y patrimonio, así como por los ingresos y gastos, realizando una comparación con el primer semestre de 2025.</w:t>
      </w:r>
      <w:r>
        <w:rPr>
          <w:rFonts w:asciiTheme="minorHAnsi" w:hAnsiTheme="minorHAnsi" w:cstheme="minorBidi"/>
          <w:sz w:val="22"/>
        </w:rPr>
        <w:t xml:space="preserve"> </w:t>
      </w:r>
      <w:r w:rsidRPr="004E0634">
        <w:rPr>
          <w:rFonts w:asciiTheme="minorHAnsi" w:hAnsiTheme="minorHAnsi" w:cstheme="minorBidi"/>
          <w:sz w:val="22"/>
        </w:rPr>
        <w:t>Explico que, debido a la incorporación al Presupuesto Nacional y a la consolidación del presupuesto con el Ministerio de Cultura, se han presentado algunas modificaciones en los estados financieros. En cuanto a los activos, señalo una disminución en el efectivo y equivalentes de efectivo, principalmente porque, por disposición de la Tesorería Nacional, los ingresos por ventas de servicios se están trasladando dentro del mismo mes en que se generan.</w:t>
      </w:r>
      <w:r>
        <w:rPr>
          <w:rFonts w:asciiTheme="minorHAnsi" w:hAnsiTheme="minorHAnsi" w:cstheme="minorBidi"/>
          <w:sz w:val="22"/>
        </w:rPr>
        <w:t xml:space="preserve"> </w:t>
      </w:r>
      <w:r w:rsidRPr="004E0634">
        <w:rPr>
          <w:rFonts w:asciiTheme="minorHAnsi" w:hAnsiTheme="minorHAnsi" w:cstheme="minorBidi"/>
          <w:sz w:val="22"/>
        </w:rPr>
        <w:t>Asimismo, las cuentas por cobrar corresponden principalmente a la transferencia del Gobierno asignada mediante el Presupuesto Nacional y que presentan una disminución respecto del año anterior. Los inventarios también disminuyeron debido a la depuración de bienes y suministros que se encontraban obsoletos. Los bienes no concesionados, que incluyen la propiedad, planta, equipo, edificios, vehículos y otros bienes duraderos, presentaron un incremento. Finalmente, los otros activos a largo plazo corresponden principalmente a las obras de arte de la institución.</w:t>
      </w:r>
      <w:r>
        <w:rPr>
          <w:rFonts w:asciiTheme="minorHAnsi" w:hAnsiTheme="minorHAnsi" w:cstheme="minorBidi"/>
          <w:sz w:val="22"/>
        </w:rPr>
        <w:t xml:space="preserve"> </w:t>
      </w:r>
      <w:r w:rsidRPr="004E0634">
        <w:rPr>
          <w:rFonts w:asciiTheme="minorHAnsi" w:hAnsiTheme="minorHAnsi" w:cstheme="minorBidi"/>
          <w:sz w:val="22"/>
        </w:rPr>
        <w:t>En términos generales, destaco que el principal componente de los activos corresponde a la propiedad, planta y equipo, seguido de las cuentas por cobrar y otros rubros de menor participación.</w:t>
      </w:r>
      <w:r>
        <w:rPr>
          <w:rFonts w:asciiTheme="minorHAnsi" w:hAnsiTheme="minorHAnsi" w:cstheme="minorBidi"/>
          <w:sz w:val="22"/>
        </w:rPr>
        <w:t xml:space="preserve"> ----</w:t>
      </w:r>
    </w:p>
    <w:p w14:paraId="6EA12893" w14:textId="77777777" w:rsidR="00AA21C3" w:rsidRDefault="00AA21C3" w:rsidP="00AA21C3">
      <w:pPr>
        <w:spacing w:line="480" w:lineRule="auto"/>
        <w:jc w:val="both"/>
        <w:rPr>
          <w:rFonts w:asciiTheme="minorHAnsi" w:hAnsiTheme="minorHAnsi" w:cstheme="minorBidi"/>
          <w:sz w:val="22"/>
        </w:rPr>
      </w:pPr>
      <w:r>
        <w:rPr>
          <w:rFonts w:asciiTheme="minorHAnsi" w:hAnsiTheme="minorHAnsi" w:cstheme="minorBidi"/>
          <w:sz w:val="22"/>
        </w:rPr>
        <w:t>Señor Picado Umaña:</w:t>
      </w:r>
      <w:r w:rsidRPr="00DF0E5C">
        <w:t xml:space="preserve"> </w:t>
      </w:r>
      <w:r w:rsidRPr="00DF0E5C">
        <w:rPr>
          <w:rFonts w:asciiTheme="minorHAnsi" w:hAnsiTheme="minorHAnsi" w:cstheme="minorBidi"/>
          <w:sz w:val="22"/>
        </w:rPr>
        <w:t>¿</w:t>
      </w:r>
      <w:r>
        <w:rPr>
          <w:rFonts w:asciiTheme="minorHAnsi" w:hAnsiTheme="minorHAnsi" w:cstheme="minorBidi"/>
          <w:sz w:val="22"/>
        </w:rPr>
        <w:t>l</w:t>
      </w:r>
      <w:r w:rsidRPr="00DF0E5C">
        <w:rPr>
          <w:rFonts w:asciiTheme="minorHAnsi" w:hAnsiTheme="minorHAnsi" w:cstheme="minorBidi"/>
          <w:sz w:val="22"/>
        </w:rPr>
        <w:t>as obras de arte se avalúan periódicamente o se mantiene un valor fijo asignado?</w:t>
      </w:r>
    </w:p>
    <w:p w14:paraId="379E9261" w14:textId="77777777" w:rsidR="00AA21C3" w:rsidRPr="002A27D2" w:rsidRDefault="00AA21C3" w:rsidP="00AA21C3">
      <w:pPr>
        <w:spacing w:line="480" w:lineRule="auto"/>
        <w:jc w:val="both"/>
        <w:rPr>
          <w:rFonts w:asciiTheme="minorHAnsi" w:hAnsiTheme="minorHAnsi" w:cstheme="minorBidi"/>
          <w:sz w:val="22"/>
        </w:rPr>
      </w:pPr>
      <w:r>
        <w:rPr>
          <w:rFonts w:asciiTheme="minorHAnsi" w:hAnsiTheme="minorHAnsi" w:cstheme="minorBidi"/>
          <w:sz w:val="22"/>
        </w:rPr>
        <w:t xml:space="preserve">Señor Sanabria Vargas: </w:t>
      </w:r>
      <w:r w:rsidRPr="002A27D2">
        <w:rPr>
          <w:rFonts w:asciiTheme="minorHAnsi" w:hAnsiTheme="minorHAnsi" w:cstheme="minorBidi"/>
          <w:sz w:val="22"/>
        </w:rPr>
        <w:t>las obras de arte de la institución han sido valoradas y la última valoración fue realizada hace aproximadamente tres años por el Museo de Arte Costarricense.</w:t>
      </w:r>
      <w:r>
        <w:rPr>
          <w:rFonts w:asciiTheme="minorHAnsi" w:hAnsiTheme="minorHAnsi" w:cstheme="minorBidi"/>
          <w:sz w:val="22"/>
        </w:rPr>
        <w:t xml:space="preserve"> </w:t>
      </w:r>
      <w:r w:rsidRPr="002A27D2">
        <w:rPr>
          <w:rFonts w:asciiTheme="minorHAnsi" w:hAnsiTheme="minorHAnsi" w:cstheme="minorBidi"/>
          <w:sz w:val="22"/>
        </w:rPr>
        <w:t xml:space="preserve">En relación con los activos, estos comprenden los inventarios, licencias de cómputo, efectivo, cuentas bancarias, créditos fiscales, cuentas por cobrar, bienes institucionales, obras de arte y otros activos. </w:t>
      </w:r>
      <w:r>
        <w:rPr>
          <w:rFonts w:asciiTheme="minorHAnsi" w:hAnsiTheme="minorHAnsi" w:cstheme="minorBidi"/>
          <w:sz w:val="22"/>
        </w:rPr>
        <w:t>Las</w:t>
      </w:r>
      <w:r w:rsidRPr="002A27D2">
        <w:rPr>
          <w:rFonts w:asciiTheme="minorHAnsi" w:hAnsiTheme="minorHAnsi" w:cstheme="minorBidi"/>
          <w:sz w:val="22"/>
        </w:rPr>
        <w:t xml:space="preserve"> obras de arte se encuentran valoradas en aproximadamente ₡178,5 millones. Asimismo, </w:t>
      </w:r>
      <w:r>
        <w:rPr>
          <w:rFonts w:asciiTheme="minorHAnsi" w:hAnsiTheme="minorHAnsi" w:cstheme="minorBidi"/>
          <w:sz w:val="22"/>
        </w:rPr>
        <w:t>me permito informarles s</w:t>
      </w:r>
      <w:r w:rsidRPr="002A27D2">
        <w:rPr>
          <w:rFonts w:asciiTheme="minorHAnsi" w:hAnsiTheme="minorHAnsi" w:cstheme="minorBidi"/>
          <w:sz w:val="22"/>
        </w:rPr>
        <w:t>obre la adquisición de un tractor y los avances en el proyecto del sistema de supresión de incendios.</w:t>
      </w:r>
      <w:r>
        <w:rPr>
          <w:rFonts w:asciiTheme="minorHAnsi" w:hAnsiTheme="minorHAnsi" w:cstheme="minorBidi"/>
          <w:sz w:val="22"/>
        </w:rPr>
        <w:t xml:space="preserve"> </w:t>
      </w:r>
      <w:r w:rsidRPr="002A27D2">
        <w:rPr>
          <w:rFonts w:asciiTheme="minorHAnsi" w:hAnsiTheme="minorHAnsi" w:cstheme="minorBidi"/>
          <w:sz w:val="22"/>
        </w:rPr>
        <w:t xml:space="preserve">Respecto de los pasivos, las deudas a corto plazo disminuyeron en comparación con el año anterior y comprenden obligaciones con proveedores, cargas sociales y fiscales, provisiones, garantías y fondos de terceros. Al 30 </w:t>
      </w:r>
      <w:r w:rsidRPr="002A27D2">
        <w:rPr>
          <w:rFonts w:asciiTheme="minorHAnsi" w:hAnsiTheme="minorHAnsi" w:cstheme="minorBidi"/>
          <w:sz w:val="22"/>
        </w:rPr>
        <w:lastRenderedPageBreak/>
        <w:t>de junio, las deudas con proveedores ascendían aproximadamente a ₡108 millones, correspondientes a 16 facturas.</w:t>
      </w:r>
      <w:r>
        <w:rPr>
          <w:rFonts w:asciiTheme="minorHAnsi" w:hAnsiTheme="minorHAnsi" w:cstheme="minorBidi"/>
          <w:sz w:val="22"/>
        </w:rPr>
        <w:t xml:space="preserve"> </w:t>
      </w:r>
      <w:r w:rsidRPr="002A27D2">
        <w:rPr>
          <w:rFonts w:asciiTheme="minorHAnsi" w:hAnsiTheme="minorHAnsi" w:cstheme="minorBidi"/>
          <w:sz w:val="22"/>
        </w:rPr>
        <w:t xml:space="preserve">En cuanto a los ingresos, durante el primer semestre se obtuvieron aproximadamente ₡576,7 millones por venta de bienes y servicios, principalmente por los servicios del Archivo </w:t>
      </w:r>
      <w:r>
        <w:rPr>
          <w:rFonts w:asciiTheme="minorHAnsi" w:hAnsiTheme="minorHAnsi" w:cstheme="minorBidi"/>
          <w:sz w:val="22"/>
        </w:rPr>
        <w:t>Notarial</w:t>
      </w:r>
      <w:r w:rsidRPr="002A27D2">
        <w:rPr>
          <w:rFonts w:asciiTheme="minorHAnsi" w:hAnsiTheme="minorHAnsi" w:cstheme="minorBidi"/>
          <w:sz w:val="22"/>
        </w:rPr>
        <w:t>, incluyendo INDEX. Asimismo, se recibieron aproximadamente ₡3.088 millones por transferencias del Gobierno Central. Aclar</w:t>
      </w:r>
      <w:r>
        <w:rPr>
          <w:rFonts w:asciiTheme="minorHAnsi" w:hAnsiTheme="minorHAnsi" w:cstheme="minorBidi"/>
          <w:sz w:val="22"/>
        </w:rPr>
        <w:t>o</w:t>
      </w:r>
      <w:r w:rsidRPr="002A27D2">
        <w:rPr>
          <w:rFonts w:asciiTheme="minorHAnsi" w:hAnsiTheme="minorHAnsi" w:cstheme="minorBidi"/>
          <w:sz w:val="22"/>
        </w:rPr>
        <w:t xml:space="preserve"> que los ingresos por timbre de archivo y venta de servicios son recaudados por la institución para posteriormente ser trasladados al Fondo General del Gobierno.</w:t>
      </w:r>
      <w:r>
        <w:rPr>
          <w:rFonts w:asciiTheme="minorHAnsi" w:hAnsiTheme="minorHAnsi" w:cstheme="minorBidi"/>
          <w:sz w:val="22"/>
        </w:rPr>
        <w:t xml:space="preserve"> ---------------------------------</w:t>
      </w:r>
    </w:p>
    <w:p w14:paraId="59625A32" w14:textId="77777777" w:rsidR="00AA21C3" w:rsidRPr="002A27D2" w:rsidRDefault="00AA21C3" w:rsidP="00AA21C3">
      <w:pPr>
        <w:spacing w:line="480" w:lineRule="auto"/>
        <w:jc w:val="both"/>
        <w:rPr>
          <w:rFonts w:asciiTheme="minorHAnsi" w:hAnsiTheme="minorHAnsi" w:cstheme="minorBidi"/>
          <w:sz w:val="22"/>
        </w:rPr>
      </w:pPr>
      <w:r w:rsidRPr="002A27D2">
        <w:rPr>
          <w:rFonts w:asciiTheme="minorHAnsi" w:hAnsiTheme="minorHAnsi" w:cstheme="minorBidi"/>
          <w:sz w:val="22"/>
        </w:rPr>
        <w:t>En relación con los gastos, los principales corresponden a remuneraciones y cargas sociales, servicios, depreciación, transferencias corrientes y otros gastos. El gasto de personal representó aproximadamente un 60 % y los servicios un 22%.</w:t>
      </w:r>
      <w:r>
        <w:rPr>
          <w:rFonts w:asciiTheme="minorHAnsi" w:hAnsiTheme="minorHAnsi" w:cstheme="minorBidi"/>
          <w:sz w:val="22"/>
        </w:rPr>
        <w:t xml:space="preserve"> </w:t>
      </w:r>
      <w:r w:rsidRPr="003F78FE">
        <w:rPr>
          <w:rFonts w:asciiTheme="minorHAnsi" w:hAnsiTheme="minorHAnsi" w:cstheme="minorBidi"/>
          <w:sz w:val="22"/>
        </w:rPr>
        <w:t>Ante consulta sobre el impacto del diferencial cambiario, este representó aproximadamente ₡2,087 millones de pérdida, principalmente debido a la disminución del tipo de cambio del dólar y al efecto que genera sobre los saldos en dólares.</w:t>
      </w:r>
      <w:r>
        <w:rPr>
          <w:rFonts w:asciiTheme="minorHAnsi" w:hAnsiTheme="minorHAnsi" w:cstheme="minorBidi"/>
          <w:sz w:val="22"/>
        </w:rPr>
        <w:t xml:space="preserve"> </w:t>
      </w:r>
      <w:r w:rsidRPr="002A27D2">
        <w:rPr>
          <w:rFonts w:asciiTheme="minorHAnsi" w:hAnsiTheme="minorHAnsi" w:cstheme="minorBidi"/>
          <w:sz w:val="22"/>
        </w:rPr>
        <w:t xml:space="preserve">Finalmente, la razón de liquidez al 30 de junio fue de 5,01, lo que significa que por cada colón de deuda la institución cuenta con aproximadamente cinco colones para responder. El capital de trabajo fue de aproximadamente ₡1.489 millones y el margen de rendimiento alcanzó un 47%. </w:t>
      </w:r>
      <w:r>
        <w:rPr>
          <w:rFonts w:asciiTheme="minorHAnsi" w:hAnsiTheme="minorHAnsi" w:cstheme="minorBidi"/>
          <w:sz w:val="22"/>
        </w:rPr>
        <w:t>Estos</w:t>
      </w:r>
      <w:r w:rsidRPr="002A27D2">
        <w:rPr>
          <w:rFonts w:asciiTheme="minorHAnsi" w:hAnsiTheme="minorHAnsi" w:cstheme="minorBidi"/>
          <w:sz w:val="22"/>
        </w:rPr>
        <w:t xml:space="preserve"> indicadores están influenciados por los recursos recibidos del Gobierno Central al inicio del año, por lo que deberán valorarse nuevamente al cierre del periodo.</w:t>
      </w:r>
      <w:r>
        <w:rPr>
          <w:rFonts w:asciiTheme="minorHAnsi" w:hAnsiTheme="minorHAnsi" w:cstheme="minorBidi"/>
          <w:sz w:val="22"/>
        </w:rPr>
        <w:t xml:space="preserve"> </w:t>
      </w:r>
      <w:r w:rsidRPr="002A27D2">
        <w:rPr>
          <w:rFonts w:asciiTheme="minorHAnsi" w:hAnsiTheme="minorHAnsi" w:cstheme="minorBidi"/>
          <w:sz w:val="22"/>
        </w:rPr>
        <w:t xml:space="preserve">Con esto </w:t>
      </w:r>
      <w:r>
        <w:rPr>
          <w:rFonts w:asciiTheme="minorHAnsi" w:hAnsiTheme="minorHAnsi" w:cstheme="minorBidi"/>
          <w:sz w:val="22"/>
        </w:rPr>
        <w:t>concluyo</w:t>
      </w:r>
      <w:r w:rsidRPr="002A27D2">
        <w:rPr>
          <w:rFonts w:asciiTheme="minorHAnsi" w:hAnsiTheme="minorHAnsi" w:cstheme="minorBidi"/>
          <w:sz w:val="22"/>
        </w:rPr>
        <w:t xml:space="preserve"> la presentación de los resultados financieros del primer semestre de 2026 y qued</w:t>
      </w:r>
      <w:r>
        <w:rPr>
          <w:rFonts w:asciiTheme="minorHAnsi" w:hAnsiTheme="minorHAnsi" w:cstheme="minorBidi"/>
          <w:sz w:val="22"/>
        </w:rPr>
        <w:t>o</w:t>
      </w:r>
      <w:r w:rsidRPr="002A27D2">
        <w:rPr>
          <w:rFonts w:asciiTheme="minorHAnsi" w:hAnsiTheme="minorHAnsi" w:cstheme="minorBidi"/>
          <w:sz w:val="22"/>
        </w:rPr>
        <w:t xml:space="preserve"> atent</w:t>
      </w:r>
      <w:r>
        <w:rPr>
          <w:rFonts w:asciiTheme="minorHAnsi" w:hAnsiTheme="minorHAnsi" w:cstheme="minorBidi"/>
          <w:sz w:val="22"/>
        </w:rPr>
        <w:t>o</w:t>
      </w:r>
      <w:r w:rsidRPr="002A27D2">
        <w:rPr>
          <w:rFonts w:asciiTheme="minorHAnsi" w:hAnsiTheme="minorHAnsi" w:cstheme="minorBidi"/>
          <w:sz w:val="22"/>
        </w:rPr>
        <w:t xml:space="preserve"> a las consultas de los miembros de la Junta Administrativa.</w:t>
      </w:r>
      <w:r>
        <w:rPr>
          <w:rFonts w:asciiTheme="minorHAnsi" w:hAnsiTheme="minorHAnsi" w:cstheme="minorBidi"/>
          <w:sz w:val="22"/>
        </w:rPr>
        <w:t xml:space="preserve"> ------------------------------------------------------------</w:t>
      </w:r>
    </w:p>
    <w:p w14:paraId="2D2B0A87" w14:textId="77777777" w:rsidR="00AA21C3" w:rsidRDefault="00AA21C3" w:rsidP="00AA21C3">
      <w:pPr>
        <w:spacing w:line="480" w:lineRule="auto"/>
        <w:jc w:val="both"/>
        <w:rPr>
          <w:rFonts w:asciiTheme="minorHAnsi" w:hAnsiTheme="minorHAnsi" w:cstheme="minorBidi"/>
          <w:sz w:val="22"/>
        </w:rPr>
      </w:pPr>
      <w:r>
        <w:rPr>
          <w:rFonts w:asciiTheme="minorHAnsi" w:hAnsiTheme="minorHAnsi" w:cstheme="minorBidi"/>
          <w:sz w:val="22"/>
        </w:rPr>
        <w:t>Señora Campos Ramírez: a</w:t>
      </w:r>
      <w:r w:rsidRPr="00797094">
        <w:rPr>
          <w:rFonts w:asciiTheme="minorHAnsi" w:hAnsiTheme="minorHAnsi" w:cstheme="minorBidi"/>
          <w:sz w:val="22"/>
        </w:rPr>
        <w:t>grade</w:t>
      </w:r>
      <w:r>
        <w:rPr>
          <w:rFonts w:asciiTheme="minorHAnsi" w:hAnsiTheme="minorHAnsi" w:cstheme="minorBidi"/>
          <w:sz w:val="22"/>
        </w:rPr>
        <w:t>zco a</w:t>
      </w:r>
      <w:r w:rsidRPr="00797094">
        <w:rPr>
          <w:rFonts w:asciiTheme="minorHAnsi" w:hAnsiTheme="minorHAnsi" w:cstheme="minorBidi"/>
          <w:sz w:val="22"/>
        </w:rPr>
        <w:t xml:space="preserve"> don Danilo la presentación, destacando su claridad y el dominio de las finanzas institucionales. </w:t>
      </w:r>
      <w:r>
        <w:rPr>
          <w:rFonts w:asciiTheme="minorHAnsi" w:hAnsiTheme="minorHAnsi" w:cstheme="minorBidi"/>
          <w:sz w:val="22"/>
        </w:rPr>
        <w:t>Deseo</w:t>
      </w:r>
      <w:r w:rsidRPr="00797094">
        <w:rPr>
          <w:rFonts w:asciiTheme="minorHAnsi" w:hAnsiTheme="minorHAnsi" w:cstheme="minorBidi"/>
          <w:sz w:val="22"/>
        </w:rPr>
        <w:t xml:space="preserve"> confirmar que el Archivo Nacional continúa cumpliendo con las normas internacionales de contabilidad que le son aplicables.</w:t>
      </w:r>
      <w:r w:rsidRPr="00126CBF">
        <w:t xml:space="preserve"> </w:t>
      </w:r>
      <w:r w:rsidRPr="00126CBF">
        <w:rPr>
          <w:rFonts w:asciiTheme="minorHAnsi" w:hAnsiTheme="minorHAnsi" w:cstheme="minorBidi"/>
          <w:sz w:val="22"/>
        </w:rPr>
        <w:t>Destac</w:t>
      </w:r>
      <w:r>
        <w:rPr>
          <w:rFonts w:asciiTheme="minorHAnsi" w:hAnsiTheme="minorHAnsi" w:cstheme="minorBidi"/>
          <w:sz w:val="22"/>
        </w:rPr>
        <w:t>o</w:t>
      </w:r>
      <w:r w:rsidRPr="00126CBF">
        <w:rPr>
          <w:rFonts w:asciiTheme="minorHAnsi" w:hAnsiTheme="minorHAnsi" w:cstheme="minorBidi"/>
          <w:sz w:val="22"/>
        </w:rPr>
        <w:t xml:space="preserve"> que este ha sido un logro del cual la institución se ha sentido orgullosa, particularmente porque desde hace algunos años se alcanzó el cumplimiento de estas normas, lo </w:t>
      </w:r>
      <w:r>
        <w:rPr>
          <w:rFonts w:asciiTheme="minorHAnsi" w:hAnsiTheme="minorHAnsi" w:cstheme="minorBidi"/>
          <w:sz w:val="22"/>
        </w:rPr>
        <w:t>que</w:t>
      </w:r>
      <w:r w:rsidRPr="00126CBF">
        <w:rPr>
          <w:rFonts w:asciiTheme="minorHAnsi" w:hAnsiTheme="minorHAnsi" w:cstheme="minorBidi"/>
          <w:sz w:val="22"/>
        </w:rPr>
        <w:t xml:space="preserve"> continúa siendo un reto para la Administración Pública.</w:t>
      </w:r>
      <w:r w:rsidRPr="00DB718E">
        <w:t xml:space="preserve"> </w:t>
      </w:r>
      <w:r w:rsidRPr="00DB718E">
        <w:rPr>
          <w:rFonts w:asciiTheme="minorHAnsi" w:hAnsiTheme="minorHAnsi" w:cstheme="minorBidi"/>
          <w:sz w:val="22"/>
        </w:rPr>
        <w:t xml:space="preserve">Finalmente, </w:t>
      </w:r>
      <w:r>
        <w:rPr>
          <w:rFonts w:asciiTheme="minorHAnsi" w:hAnsiTheme="minorHAnsi" w:cstheme="minorBidi"/>
          <w:sz w:val="22"/>
        </w:rPr>
        <w:t xml:space="preserve">don Danilo aprecio que emita </w:t>
      </w:r>
      <w:r w:rsidRPr="00DB718E">
        <w:rPr>
          <w:rFonts w:asciiTheme="minorHAnsi" w:hAnsiTheme="minorHAnsi" w:cstheme="minorBidi"/>
          <w:sz w:val="22"/>
        </w:rPr>
        <w:t>su criterio técnico sobre la situación financiera del Archivo Nacional, específicamente si considera que son finanzas sanas y si existe algún tipo de riesgo que deba ser considerado por este órgano colegiado.</w:t>
      </w:r>
      <w:r>
        <w:rPr>
          <w:rFonts w:asciiTheme="minorHAnsi" w:hAnsiTheme="minorHAnsi" w:cstheme="minorBidi"/>
          <w:sz w:val="22"/>
        </w:rPr>
        <w:t xml:space="preserve"> --------------------------------------------------------------------------------------Señor Sanabria Vargas: c</w:t>
      </w:r>
      <w:r w:rsidRPr="009D02A6">
        <w:rPr>
          <w:rFonts w:asciiTheme="minorHAnsi" w:hAnsiTheme="minorHAnsi" w:cstheme="minorBidi"/>
          <w:sz w:val="22"/>
        </w:rPr>
        <w:t>onfirm</w:t>
      </w:r>
      <w:r>
        <w:rPr>
          <w:rFonts w:asciiTheme="minorHAnsi" w:hAnsiTheme="minorHAnsi" w:cstheme="minorBidi"/>
          <w:sz w:val="22"/>
        </w:rPr>
        <w:t>o</w:t>
      </w:r>
      <w:r w:rsidRPr="009D02A6">
        <w:rPr>
          <w:rFonts w:asciiTheme="minorHAnsi" w:hAnsiTheme="minorHAnsi" w:cstheme="minorBidi"/>
          <w:sz w:val="22"/>
        </w:rPr>
        <w:t xml:space="preserve"> que la institución mantiene un 100 % de cumplimiento de las normas </w:t>
      </w:r>
      <w:r w:rsidRPr="009D02A6">
        <w:rPr>
          <w:rFonts w:asciiTheme="minorHAnsi" w:hAnsiTheme="minorHAnsi" w:cstheme="minorBidi"/>
          <w:sz w:val="22"/>
        </w:rPr>
        <w:lastRenderedPageBreak/>
        <w:t>internacionales de contabilidad que le son aplicables. Señal</w:t>
      </w:r>
      <w:r>
        <w:rPr>
          <w:rFonts w:asciiTheme="minorHAnsi" w:hAnsiTheme="minorHAnsi" w:cstheme="minorBidi"/>
          <w:sz w:val="22"/>
        </w:rPr>
        <w:t>o</w:t>
      </w:r>
      <w:r w:rsidRPr="009D02A6">
        <w:rPr>
          <w:rFonts w:asciiTheme="minorHAnsi" w:hAnsiTheme="minorHAnsi" w:cstheme="minorBidi"/>
          <w:sz w:val="22"/>
        </w:rPr>
        <w:t xml:space="preserve"> que, en el último oficio de observaciones recibido de la Contabilidad Nacional, no se formularon observaciones a los estados financieros.</w:t>
      </w:r>
      <w:r>
        <w:rPr>
          <w:rFonts w:asciiTheme="minorHAnsi" w:hAnsiTheme="minorHAnsi" w:cstheme="minorBidi"/>
          <w:sz w:val="22"/>
        </w:rPr>
        <w:t xml:space="preserve"> </w:t>
      </w:r>
      <w:r w:rsidRPr="009D02A6">
        <w:rPr>
          <w:rFonts w:asciiTheme="minorHAnsi" w:hAnsiTheme="minorHAnsi" w:cstheme="minorBidi"/>
          <w:sz w:val="22"/>
        </w:rPr>
        <w:t>Asimismo, indi</w:t>
      </w:r>
      <w:r>
        <w:rPr>
          <w:rFonts w:asciiTheme="minorHAnsi" w:hAnsiTheme="minorHAnsi" w:cstheme="minorBidi"/>
          <w:sz w:val="22"/>
        </w:rPr>
        <w:t>co</w:t>
      </w:r>
      <w:r w:rsidRPr="009D02A6">
        <w:rPr>
          <w:rFonts w:asciiTheme="minorHAnsi" w:hAnsiTheme="minorHAnsi" w:cstheme="minorBidi"/>
          <w:sz w:val="22"/>
        </w:rPr>
        <w:t xml:space="preserve"> que, de acuerdo con el análisis realizado, las finanzas del Archivo Nacional son sanas y saludables, con un buen manejo de los pasivos y activos. Aclar</w:t>
      </w:r>
      <w:r>
        <w:rPr>
          <w:rFonts w:asciiTheme="minorHAnsi" w:hAnsiTheme="minorHAnsi" w:cstheme="minorBidi"/>
          <w:sz w:val="22"/>
        </w:rPr>
        <w:t>o</w:t>
      </w:r>
      <w:r w:rsidRPr="009D02A6">
        <w:rPr>
          <w:rFonts w:asciiTheme="minorHAnsi" w:hAnsiTheme="minorHAnsi" w:cstheme="minorBidi"/>
          <w:sz w:val="22"/>
        </w:rPr>
        <w:t xml:space="preserve"> que, como institución pública, no generamos utilidades, pero sí resultados e ingresos que son trasladados al Gobierno Central.</w:t>
      </w:r>
      <w:r>
        <w:rPr>
          <w:rFonts w:asciiTheme="minorHAnsi" w:hAnsiTheme="minorHAnsi" w:cstheme="minorBidi"/>
          <w:sz w:val="22"/>
        </w:rPr>
        <w:t xml:space="preserve"> -------------------------------</w:t>
      </w:r>
    </w:p>
    <w:p w14:paraId="673FB921" w14:textId="77777777" w:rsidR="00AA21C3" w:rsidRDefault="00AA21C3" w:rsidP="00AA21C3">
      <w:pPr>
        <w:spacing w:line="480" w:lineRule="auto"/>
        <w:jc w:val="both"/>
        <w:rPr>
          <w:rFonts w:asciiTheme="minorHAnsi" w:hAnsiTheme="minorHAnsi" w:cstheme="minorBidi"/>
          <w:sz w:val="22"/>
        </w:rPr>
      </w:pPr>
      <w:r>
        <w:rPr>
          <w:rFonts w:asciiTheme="minorHAnsi" w:hAnsiTheme="minorHAnsi" w:cstheme="minorBidi"/>
          <w:sz w:val="22"/>
        </w:rPr>
        <w:t>Señora Campos Ramírez: r</w:t>
      </w:r>
      <w:r w:rsidRPr="006B5EA3">
        <w:rPr>
          <w:rFonts w:asciiTheme="minorHAnsi" w:hAnsiTheme="minorHAnsi" w:cstheme="minorBidi"/>
          <w:sz w:val="22"/>
        </w:rPr>
        <w:t>eiter</w:t>
      </w:r>
      <w:r>
        <w:rPr>
          <w:rFonts w:asciiTheme="minorHAnsi" w:hAnsiTheme="minorHAnsi" w:cstheme="minorBidi"/>
          <w:sz w:val="22"/>
        </w:rPr>
        <w:t>o</w:t>
      </w:r>
      <w:r w:rsidRPr="006B5EA3">
        <w:rPr>
          <w:rFonts w:asciiTheme="minorHAnsi" w:hAnsiTheme="minorHAnsi" w:cstheme="minorBidi"/>
          <w:sz w:val="22"/>
        </w:rPr>
        <w:t xml:space="preserve"> el agradecimiento a don Danilo y a su equipo de trabajo por la labor realizada en materia contable y por la elaboración de los estados financieros que se presentan mensualmente a este órgano colegiado, destacando que la presentación de los resultados se realiza cada cierre de semestre. </w:t>
      </w:r>
      <w:r>
        <w:rPr>
          <w:rFonts w:asciiTheme="minorHAnsi" w:hAnsiTheme="minorHAnsi" w:cstheme="minorBidi"/>
          <w:sz w:val="22"/>
        </w:rPr>
        <w:t>D</w:t>
      </w:r>
      <w:r w:rsidRPr="006B5EA3">
        <w:rPr>
          <w:rFonts w:asciiTheme="minorHAnsi" w:hAnsiTheme="minorHAnsi" w:cstheme="minorBidi"/>
          <w:sz w:val="22"/>
        </w:rPr>
        <w:t>on Danilo está en la mejor disposición de atender cualquier consulta y brindar información más detallada sobre la contabilidad, el presupuesto y los estados financieros, así como revisar los registros y documentación que sustentan los resultados presentados.</w:t>
      </w:r>
      <w:r>
        <w:rPr>
          <w:rFonts w:asciiTheme="minorHAnsi" w:hAnsiTheme="minorHAnsi" w:cstheme="minorBidi"/>
          <w:sz w:val="22"/>
        </w:rPr>
        <w:t xml:space="preserve"> ------------------------------------------</w:t>
      </w:r>
    </w:p>
    <w:p w14:paraId="12AE09E6" w14:textId="77777777" w:rsidR="00AA21C3" w:rsidRDefault="00AA21C3" w:rsidP="00AA21C3">
      <w:pPr>
        <w:spacing w:line="480" w:lineRule="auto"/>
        <w:jc w:val="both"/>
        <w:rPr>
          <w:rFonts w:asciiTheme="minorHAnsi" w:hAnsiTheme="minorHAnsi" w:cstheme="minorBidi"/>
          <w:sz w:val="22"/>
        </w:rPr>
      </w:pPr>
      <w:r>
        <w:rPr>
          <w:rFonts w:asciiTheme="minorHAnsi" w:hAnsiTheme="minorHAnsi" w:cstheme="minorBidi"/>
          <w:sz w:val="22"/>
        </w:rPr>
        <w:t>Señor Garro Méndez:</w:t>
      </w:r>
      <w:r w:rsidRPr="00140CDB">
        <w:t xml:space="preserve"> </w:t>
      </w:r>
      <w:r>
        <w:rPr>
          <w:rFonts w:asciiTheme="minorHAnsi" w:hAnsiTheme="minorHAnsi" w:cstheme="minorBidi"/>
          <w:sz w:val="22"/>
        </w:rPr>
        <w:t xml:space="preserve">he observado </w:t>
      </w:r>
      <w:r w:rsidRPr="00140CDB">
        <w:rPr>
          <w:rFonts w:asciiTheme="minorHAnsi" w:hAnsiTheme="minorHAnsi" w:cstheme="minorBidi"/>
          <w:sz w:val="22"/>
        </w:rPr>
        <w:t xml:space="preserve">una información financiera muy ordenada y clara. </w:t>
      </w:r>
      <w:r>
        <w:rPr>
          <w:rFonts w:asciiTheme="minorHAnsi" w:hAnsiTheme="minorHAnsi" w:cstheme="minorBidi"/>
          <w:sz w:val="22"/>
        </w:rPr>
        <w:t>D</w:t>
      </w:r>
      <w:r w:rsidRPr="00140CDB">
        <w:rPr>
          <w:rFonts w:asciiTheme="minorHAnsi" w:hAnsiTheme="minorHAnsi" w:cstheme="minorBidi"/>
          <w:sz w:val="22"/>
        </w:rPr>
        <w:t>esde Auditoría, corresponde revisar algunos aspectos de rigor, como las sumas pagadas de más a funcionarios, el tema de vacaciones, las bajas de productos obsoletos de inventario y suministros, el inventario de timbres, las esculturas y los arqueos de caja chica. Finalmente, desta</w:t>
      </w:r>
      <w:r>
        <w:rPr>
          <w:rFonts w:asciiTheme="minorHAnsi" w:hAnsiTheme="minorHAnsi" w:cstheme="minorBidi"/>
          <w:sz w:val="22"/>
        </w:rPr>
        <w:t>co</w:t>
      </w:r>
      <w:r w:rsidRPr="00140CDB">
        <w:rPr>
          <w:rFonts w:asciiTheme="minorHAnsi" w:hAnsiTheme="minorHAnsi" w:cstheme="minorBidi"/>
          <w:sz w:val="22"/>
        </w:rPr>
        <w:t xml:space="preserve"> la transparencia que refleja la información presentada y agrade</w:t>
      </w:r>
      <w:r>
        <w:rPr>
          <w:rFonts w:asciiTheme="minorHAnsi" w:hAnsiTheme="minorHAnsi" w:cstheme="minorBidi"/>
          <w:sz w:val="22"/>
        </w:rPr>
        <w:t>zco</w:t>
      </w:r>
      <w:r w:rsidRPr="00140CDB">
        <w:rPr>
          <w:rFonts w:asciiTheme="minorHAnsi" w:hAnsiTheme="minorHAnsi" w:cstheme="minorBidi"/>
          <w:sz w:val="22"/>
        </w:rPr>
        <w:t xml:space="preserve"> la oportunidad de participar en la presentación realizada por don Danilo.</w:t>
      </w:r>
      <w:r>
        <w:rPr>
          <w:rFonts w:asciiTheme="minorHAnsi" w:hAnsiTheme="minorHAnsi" w:cstheme="minorBidi"/>
          <w:sz w:val="22"/>
        </w:rPr>
        <w:t xml:space="preserve"> ---------</w:t>
      </w:r>
    </w:p>
    <w:p w14:paraId="39BE670A" w14:textId="77777777" w:rsidR="00AA21C3" w:rsidRDefault="00AA21C3" w:rsidP="00AA21C3">
      <w:pPr>
        <w:spacing w:line="480" w:lineRule="auto"/>
        <w:jc w:val="both"/>
        <w:rPr>
          <w:rFonts w:asciiTheme="minorHAnsi" w:hAnsiTheme="minorHAnsi" w:cstheme="minorBidi"/>
          <w:sz w:val="22"/>
        </w:rPr>
      </w:pPr>
      <w:r>
        <w:rPr>
          <w:rFonts w:asciiTheme="minorHAnsi" w:hAnsiTheme="minorHAnsi" w:cstheme="minorBidi"/>
          <w:sz w:val="22"/>
        </w:rPr>
        <w:t xml:space="preserve">Señora Campos Ramírez: </w:t>
      </w:r>
      <w:r w:rsidRPr="00822006">
        <w:rPr>
          <w:rFonts w:asciiTheme="minorHAnsi" w:hAnsiTheme="minorHAnsi" w:cstheme="minorBidi"/>
          <w:sz w:val="22"/>
        </w:rPr>
        <w:t>le solicit</w:t>
      </w:r>
      <w:r>
        <w:rPr>
          <w:rFonts w:asciiTheme="minorHAnsi" w:hAnsiTheme="minorHAnsi" w:cstheme="minorBidi"/>
          <w:sz w:val="22"/>
        </w:rPr>
        <w:t>o</w:t>
      </w:r>
      <w:r w:rsidRPr="00822006">
        <w:rPr>
          <w:rFonts w:asciiTheme="minorHAnsi" w:hAnsiTheme="minorHAnsi" w:cstheme="minorBidi"/>
          <w:sz w:val="22"/>
        </w:rPr>
        <w:t xml:space="preserve"> mantener el control interno para garantizar el adecuado funcionamiento de la institución. </w:t>
      </w:r>
      <w:r>
        <w:rPr>
          <w:rFonts w:asciiTheme="minorHAnsi" w:hAnsiTheme="minorHAnsi" w:cstheme="minorBidi"/>
          <w:sz w:val="22"/>
        </w:rPr>
        <w:t>Señalo</w:t>
      </w:r>
      <w:r w:rsidRPr="00822006">
        <w:rPr>
          <w:rFonts w:asciiTheme="minorHAnsi" w:hAnsiTheme="minorHAnsi" w:cstheme="minorBidi"/>
          <w:sz w:val="22"/>
        </w:rPr>
        <w:t xml:space="preserve"> la importancia de la evaluación y análisis que pueda realizar don Carlos para continuar afinando y mejorando los registros, las finanzas y las prácticas institucionales, particularmente en la gestión del presupuesto y de los recursos humanos.</w:t>
      </w:r>
      <w:r>
        <w:rPr>
          <w:rFonts w:asciiTheme="minorHAnsi" w:hAnsiTheme="minorHAnsi" w:cstheme="minorBidi"/>
          <w:sz w:val="22"/>
        </w:rPr>
        <w:t xml:space="preserve"> D</w:t>
      </w:r>
      <w:r w:rsidRPr="00822006">
        <w:rPr>
          <w:rFonts w:asciiTheme="minorHAnsi" w:hAnsiTheme="minorHAnsi" w:cstheme="minorBidi"/>
          <w:sz w:val="22"/>
        </w:rPr>
        <w:t>e no existir más consultas, se p</w:t>
      </w:r>
      <w:r>
        <w:rPr>
          <w:rFonts w:asciiTheme="minorHAnsi" w:hAnsiTheme="minorHAnsi" w:cstheme="minorBidi"/>
          <w:sz w:val="22"/>
        </w:rPr>
        <w:t>uede</w:t>
      </w:r>
      <w:r w:rsidRPr="00822006">
        <w:rPr>
          <w:rFonts w:asciiTheme="minorHAnsi" w:hAnsiTheme="minorHAnsi" w:cstheme="minorBidi"/>
          <w:sz w:val="22"/>
        </w:rPr>
        <w:t xml:space="preserve"> dar por concluida la participación de don Danilo.</w:t>
      </w:r>
      <w:r>
        <w:rPr>
          <w:rFonts w:asciiTheme="minorHAnsi" w:hAnsiTheme="minorHAnsi" w:cstheme="minorBidi"/>
          <w:sz w:val="22"/>
        </w:rPr>
        <w:t xml:space="preserve"> -----------------------------------------------------------------</w:t>
      </w:r>
    </w:p>
    <w:p w14:paraId="5883C419" w14:textId="77777777" w:rsidR="00AA21C3" w:rsidRDefault="00AA21C3" w:rsidP="00AA21C3">
      <w:pPr>
        <w:spacing w:line="480" w:lineRule="auto"/>
        <w:jc w:val="both"/>
        <w:rPr>
          <w:rFonts w:asciiTheme="minorHAnsi" w:hAnsiTheme="minorHAnsi" w:cstheme="minorBidi"/>
          <w:sz w:val="22"/>
        </w:rPr>
      </w:pPr>
      <w:r>
        <w:rPr>
          <w:rFonts w:asciiTheme="minorHAnsi" w:hAnsiTheme="minorHAnsi" w:cstheme="minorBidi"/>
          <w:sz w:val="22"/>
        </w:rPr>
        <w:t>Al ser las 10:43 a.m. se retiran los señores Danilo Sanabria Vargas, coordinador de la Unidad Financiero Contable y Carlos Garro Méndez, auditor interno. -------------------------------------------------------------------------</w:t>
      </w:r>
    </w:p>
    <w:p w14:paraId="5206C846" w14:textId="77777777" w:rsidR="00AA21C3" w:rsidRPr="009D02A6" w:rsidRDefault="00AA21C3" w:rsidP="00AA21C3">
      <w:pPr>
        <w:spacing w:line="480" w:lineRule="auto"/>
        <w:jc w:val="both"/>
        <w:rPr>
          <w:rFonts w:asciiTheme="minorHAnsi" w:hAnsiTheme="minorHAnsi" w:cstheme="minorBidi"/>
          <w:sz w:val="22"/>
        </w:rPr>
      </w:pPr>
      <w:r>
        <w:rPr>
          <w:rFonts w:asciiTheme="minorHAnsi" w:hAnsiTheme="minorHAnsi" w:cstheme="minorBidi"/>
          <w:sz w:val="22"/>
        </w:rPr>
        <w:t xml:space="preserve">Se somete a votación aprobar </w:t>
      </w:r>
      <w:r w:rsidRPr="00694992">
        <w:rPr>
          <w:rFonts w:asciiTheme="minorHAnsi" w:hAnsiTheme="minorHAnsi" w:cstheme="minorBidi"/>
          <w:sz w:val="22"/>
        </w:rPr>
        <w:t>los Estados Financieros</w:t>
      </w:r>
      <w:r w:rsidRPr="00BF69ED">
        <w:rPr>
          <w:rFonts w:asciiTheme="minorHAnsi" w:hAnsiTheme="minorHAnsi" w:cstheme="minorBidi"/>
          <w:sz w:val="22"/>
        </w:rPr>
        <w:t xml:space="preserve"> </w:t>
      </w:r>
      <w:r w:rsidRPr="00694992">
        <w:rPr>
          <w:rFonts w:asciiTheme="minorHAnsi" w:hAnsiTheme="minorHAnsi" w:cstheme="minorBidi"/>
          <w:sz w:val="22"/>
        </w:rPr>
        <w:t xml:space="preserve">de </w:t>
      </w:r>
      <w:r>
        <w:rPr>
          <w:rFonts w:asciiTheme="minorHAnsi" w:hAnsiTheme="minorHAnsi" w:cstheme="minorBidi"/>
          <w:sz w:val="22"/>
        </w:rPr>
        <w:t>junio</w:t>
      </w:r>
      <w:r w:rsidRPr="00694992">
        <w:rPr>
          <w:rFonts w:asciiTheme="minorHAnsi" w:hAnsiTheme="minorHAnsi" w:cstheme="minorBidi"/>
          <w:sz w:val="22"/>
        </w:rPr>
        <w:t xml:space="preserve"> de 2026</w:t>
      </w:r>
      <w:r>
        <w:rPr>
          <w:rFonts w:asciiTheme="minorHAnsi" w:hAnsiTheme="minorHAnsi" w:cstheme="minorBidi"/>
          <w:sz w:val="22"/>
        </w:rPr>
        <w:t>. -------------------------------------------</w:t>
      </w:r>
    </w:p>
    <w:p w14:paraId="693E136C" w14:textId="77777777" w:rsidR="00AA21C3" w:rsidRDefault="00AA21C3" w:rsidP="00AA21C3">
      <w:pPr>
        <w:pStyle w:val="Subttulo"/>
        <w:spacing w:line="480" w:lineRule="auto"/>
        <w:jc w:val="both"/>
        <w:rPr>
          <w:rFonts w:asciiTheme="minorHAnsi" w:hAnsiTheme="minorHAnsi" w:cstheme="minorBidi"/>
          <w:sz w:val="22"/>
        </w:rPr>
      </w:pPr>
      <w:r w:rsidRPr="00694992">
        <w:rPr>
          <w:rFonts w:asciiTheme="minorHAnsi" w:hAnsiTheme="minorHAnsi" w:cstheme="minorBidi"/>
          <w:b/>
          <w:bCs/>
          <w:sz w:val="22"/>
        </w:rPr>
        <w:t>ACUERDO</w:t>
      </w:r>
      <w:r>
        <w:rPr>
          <w:rFonts w:asciiTheme="minorHAnsi" w:hAnsiTheme="minorHAnsi" w:cstheme="minorBidi"/>
          <w:b/>
          <w:bCs/>
          <w:sz w:val="22"/>
        </w:rPr>
        <w:t xml:space="preserve"> 5.1</w:t>
      </w:r>
      <w:r w:rsidRPr="00694992">
        <w:rPr>
          <w:rFonts w:asciiTheme="minorHAnsi" w:hAnsiTheme="minorHAnsi" w:cstheme="minorBidi"/>
          <w:b/>
          <w:bCs/>
          <w:sz w:val="22"/>
        </w:rPr>
        <w:t xml:space="preserve">: </w:t>
      </w:r>
      <w:r w:rsidRPr="00694992">
        <w:rPr>
          <w:rFonts w:asciiTheme="minorHAnsi" w:hAnsiTheme="minorHAnsi" w:cstheme="minorBidi"/>
          <w:sz w:val="22"/>
        </w:rPr>
        <w:t xml:space="preserve">Aprobar los Estados Financieros definitivos derivados de las operaciones económicas de </w:t>
      </w:r>
      <w:r>
        <w:rPr>
          <w:rFonts w:asciiTheme="minorHAnsi" w:hAnsiTheme="minorHAnsi" w:cstheme="minorBidi"/>
          <w:sz w:val="22"/>
        </w:rPr>
        <w:t>junio</w:t>
      </w:r>
      <w:r w:rsidRPr="00694992">
        <w:rPr>
          <w:rFonts w:asciiTheme="minorHAnsi" w:hAnsiTheme="minorHAnsi" w:cstheme="minorBidi"/>
          <w:sz w:val="22"/>
        </w:rPr>
        <w:t xml:space="preserve"> de 2026, en atención a la CARTA-DGAN-DAF-01</w:t>
      </w:r>
      <w:r>
        <w:rPr>
          <w:rFonts w:asciiTheme="minorHAnsi" w:hAnsiTheme="minorHAnsi" w:cstheme="minorBidi"/>
          <w:sz w:val="22"/>
        </w:rPr>
        <w:t>58</w:t>
      </w:r>
      <w:r w:rsidRPr="00694992">
        <w:rPr>
          <w:rFonts w:asciiTheme="minorHAnsi" w:hAnsiTheme="minorHAnsi" w:cstheme="minorBidi"/>
          <w:sz w:val="22"/>
        </w:rPr>
        <w:t>-2026</w:t>
      </w:r>
      <w:r w:rsidRPr="00694992">
        <w:rPr>
          <w:rFonts w:asciiTheme="minorHAnsi" w:hAnsiTheme="minorHAnsi" w:cstheme="minorBidi"/>
          <w:b/>
          <w:bCs/>
          <w:sz w:val="22"/>
        </w:rPr>
        <w:t xml:space="preserve"> </w:t>
      </w:r>
      <w:r w:rsidRPr="00694992">
        <w:rPr>
          <w:rFonts w:asciiTheme="minorHAnsi" w:hAnsiTheme="minorHAnsi" w:cstheme="minorBidi"/>
          <w:sz w:val="22"/>
        </w:rPr>
        <w:t>del 1</w:t>
      </w:r>
      <w:r>
        <w:rPr>
          <w:rFonts w:asciiTheme="minorHAnsi" w:hAnsiTheme="minorHAnsi" w:cstheme="minorBidi"/>
          <w:sz w:val="22"/>
        </w:rPr>
        <w:t>6</w:t>
      </w:r>
      <w:r w:rsidRPr="00694992">
        <w:rPr>
          <w:rFonts w:asciiTheme="minorHAnsi" w:hAnsiTheme="minorHAnsi" w:cstheme="minorBidi"/>
          <w:sz w:val="22"/>
        </w:rPr>
        <w:t xml:space="preserve"> de ju</w:t>
      </w:r>
      <w:r>
        <w:rPr>
          <w:rFonts w:asciiTheme="minorHAnsi" w:hAnsiTheme="minorHAnsi" w:cstheme="minorBidi"/>
          <w:sz w:val="22"/>
        </w:rPr>
        <w:t>lio</w:t>
      </w:r>
      <w:r w:rsidRPr="00694992">
        <w:rPr>
          <w:rFonts w:asciiTheme="minorHAnsi" w:hAnsiTheme="minorHAnsi" w:cstheme="minorBidi"/>
          <w:sz w:val="22"/>
        </w:rPr>
        <w:t xml:space="preserve"> del 2026, suscrit</w:t>
      </w:r>
      <w:r>
        <w:rPr>
          <w:rFonts w:asciiTheme="minorHAnsi" w:hAnsiTheme="minorHAnsi" w:cstheme="minorBidi"/>
          <w:sz w:val="22"/>
        </w:rPr>
        <w:t>a</w:t>
      </w:r>
      <w:r w:rsidRPr="00694992">
        <w:rPr>
          <w:rFonts w:asciiTheme="minorHAnsi" w:hAnsiTheme="minorHAnsi" w:cstheme="minorBidi"/>
          <w:sz w:val="22"/>
        </w:rPr>
        <w:t xml:space="preserve"> por el señor </w:t>
      </w:r>
      <w:r w:rsidRPr="009E76FF">
        <w:rPr>
          <w:rFonts w:asciiTheme="minorHAnsi" w:hAnsiTheme="minorHAnsi" w:cstheme="minorBidi"/>
          <w:sz w:val="22"/>
        </w:rPr>
        <w:lastRenderedPageBreak/>
        <w:t>Danilo Sanabria Vargas</w:t>
      </w:r>
      <w:r>
        <w:rPr>
          <w:rFonts w:asciiTheme="minorHAnsi" w:hAnsiTheme="minorHAnsi" w:cstheme="minorBidi"/>
          <w:sz w:val="22"/>
        </w:rPr>
        <w:t>,</w:t>
      </w:r>
      <w:r w:rsidRPr="009E76FF">
        <w:rPr>
          <w:rFonts w:asciiTheme="minorHAnsi" w:hAnsiTheme="minorHAnsi" w:cstheme="minorBidi"/>
          <w:sz w:val="22"/>
        </w:rPr>
        <w:t xml:space="preserve"> jefe por recargo</w:t>
      </w:r>
      <w:r w:rsidRPr="00694992">
        <w:rPr>
          <w:rFonts w:asciiTheme="minorHAnsi" w:hAnsiTheme="minorHAnsi" w:cstheme="minorBidi"/>
          <w:sz w:val="22"/>
        </w:rPr>
        <w:t xml:space="preserve"> del Departamento Administrativo Financiero. Los informes incluyen: Balance General, Estado de Rendimiento Financiero, Estado de Flujo de Efectivo, Estado de Cambios en el Patrimonio Neto, Estado Comparativo de las partidas presupuestarias contra las cuentas contables (Ingresos y Gastos), Estado de Ejecución Presupuestaria, Estado de Situación y Evolución de Bienes, Notas a los Estados Financieros, y el informe ejecutivo de los Estados Financieros al 3</w:t>
      </w:r>
      <w:r>
        <w:rPr>
          <w:rFonts w:asciiTheme="minorHAnsi" w:hAnsiTheme="minorHAnsi" w:cstheme="minorBidi"/>
          <w:sz w:val="22"/>
        </w:rPr>
        <w:t>0</w:t>
      </w:r>
      <w:r w:rsidRPr="00694992">
        <w:rPr>
          <w:rFonts w:asciiTheme="minorHAnsi" w:hAnsiTheme="minorHAnsi" w:cstheme="minorBidi"/>
          <w:sz w:val="22"/>
        </w:rPr>
        <w:t xml:space="preserve"> de </w:t>
      </w:r>
      <w:r>
        <w:rPr>
          <w:rFonts w:asciiTheme="minorHAnsi" w:hAnsiTheme="minorHAnsi" w:cstheme="minorBidi"/>
          <w:sz w:val="22"/>
        </w:rPr>
        <w:t>junio</w:t>
      </w:r>
      <w:r w:rsidRPr="00694992">
        <w:rPr>
          <w:rFonts w:asciiTheme="minorHAnsi" w:hAnsiTheme="minorHAnsi" w:cstheme="minorBidi"/>
          <w:sz w:val="22"/>
        </w:rPr>
        <w:t xml:space="preserve"> del 2026. Enviar copia de este acuerdo a las señoras Carmen Elena Campos Ramírez, directora general; Nancy Blanco Borbón, profesional contable, Subdirección General</w:t>
      </w:r>
      <w:r>
        <w:rPr>
          <w:rFonts w:asciiTheme="minorHAnsi" w:hAnsiTheme="minorHAnsi" w:cstheme="minorBidi"/>
          <w:sz w:val="22"/>
        </w:rPr>
        <w:t xml:space="preserve">, a los señores </w:t>
      </w:r>
      <w:r w:rsidRPr="00694992">
        <w:rPr>
          <w:rFonts w:asciiTheme="minorHAnsi" w:hAnsiTheme="minorHAnsi" w:cstheme="minorBidi"/>
          <w:sz w:val="22"/>
        </w:rPr>
        <w:t>Danilo Sanabria Vargas, coordinador de la Unidad Financiero Contable</w:t>
      </w:r>
      <w:r>
        <w:rPr>
          <w:rFonts w:asciiTheme="minorHAnsi" w:hAnsiTheme="minorHAnsi" w:cstheme="minorBidi"/>
          <w:sz w:val="22"/>
        </w:rPr>
        <w:t xml:space="preserve"> y Víctor Murillo Quirós, jefe del Departamento Administrativo Financiero.</w:t>
      </w:r>
      <w:r w:rsidRPr="005D7C7F">
        <w:rPr>
          <w:rFonts w:asciiTheme="minorHAnsi" w:hAnsiTheme="minorHAnsi" w:cstheme="minorHAnsi"/>
          <w:sz w:val="22"/>
        </w:rPr>
        <w:t xml:space="preserve"> </w:t>
      </w:r>
      <w:r w:rsidRPr="00795E8D">
        <w:rPr>
          <w:rFonts w:asciiTheme="minorHAnsi" w:hAnsiTheme="minorHAnsi" w:cstheme="minorHAnsi"/>
          <w:sz w:val="22"/>
        </w:rPr>
        <w:t xml:space="preserve">Aprobado por unanimidad. </w:t>
      </w:r>
      <w:r w:rsidRPr="00795E8D">
        <w:rPr>
          <w:rFonts w:asciiTheme="minorHAnsi" w:hAnsiTheme="minorHAnsi" w:cstheme="minorHAnsi"/>
          <w:b/>
          <w:bCs/>
          <w:sz w:val="22"/>
        </w:rPr>
        <w:t>ACUERDO FIRME.</w:t>
      </w:r>
      <w:r>
        <w:rPr>
          <w:rFonts w:asciiTheme="minorHAnsi" w:hAnsiTheme="minorHAnsi" w:cstheme="minorHAnsi"/>
          <w:b/>
          <w:bCs/>
          <w:sz w:val="22"/>
        </w:rPr>
        <w:t xml:space="preserve"> ------------------------------------------</w:t>
      </w:r>
    </w:p>
    <w:p w14:paraId="0D7C08F4" w14:textId="77777777" w:rsidR="00AA21C3" w:rsidRDefault="00AA21C3" w:rsidP="00AA21C3">
      <w:pPr>
        <w:pStyle w:val="Subttulo"/>
        <w:spacing w:line="480" w:lineRule="auto"/>
        <w:jc w:val="both"/>
        <w:rPr>
          <w:rFonts w:asciiTheme="minorHAnsi" w:hAnsiTheme="minorHAnsi" w:cstheme="minorBidi"/>
          <w:sz w:val="22"/>
        </w:rPr>
      </w:pPr>
      <w:r>
        <w:rPr>
          <w:rFonts w:asciiTheme="minorHAnsi" w:hAnsiTheme="minorHAnsi" w:cstheme="minorBidi"/>
          <w:sz w:val="22"/>
        </w:rPr>
        <w:t>Se somete a votación a</w:t>
      </w:r>
      <w:r w:rsidRPr="000866B3">
        <w:rPr>
          <w:rFonts w:asciiTheme="minorHAnsi" w:hAnsiTheme="minorHAnsi" w:cstheme="minorBidi"/>
          <w:sz w:val="22"/>
        </w:rPr>
        <w:t>probar el análisis vertical, el análisis horizontal y las razones financieras de los Estados Financieros correspondientes al I Semestre del 202</w:t>
      </w:r>
      <w:r>
        <w:rPr>
          <w:rFonts w:asciiTheme="minorHAnsi" w:hAnsiTheme="minorHAnsi" w:cstheme="minorBidi"/>
          <w:sz w:val="22"/>
        </w:rPr>
        <w:t>6. ---------------------------------------------------------</w:t>
      </w:r>
    </w:p>
    <w:p w14:paraId="6A702FA3" w14:textId="77777777" w:rsidR="00AA21C3" w:rsidRDefault="00AA21C3" w:rsidP="00AA21C3">
      <w:pPr>
        <w:pStyle w:val="Subttulo"/>
        <w:spacing w:line="480" w:lineRule="auto"/>
        <w:jc w:val="both"/>
        <w:rPr>
          <w:rFonts w:asciiTheme="minorHAnsi" w:eastAsiaTheme="minorEastAsia" w:hAnsiTheme="minorHAnsi" w:cstheme="minorBidi"/>
          <w:sz w:val="22"/>
        </w:rPr>
      </w:pPr>
      <w:r w:rsidRPr="0070668B">
        <w:rPr>
          <w:rFonts w:asciiTheme="minorHAnsi" w:hAnsiTheme="minorHAnsi" w:cstheme="minorBidi"/>
          <w:b/>
          <w:bCs/>
          <w:sz w:val="22"/>
        </w:rPr>
        <w:t>ACUERDO</w:t>
      </w:r>
      <w:r>
        <w:rPr>
          <w:rFonts w:asciiTheme="minorHAnsi" w:hAnsiTheme="minorHAnsi" w:cstheme="minorBidi"/>
          <w:b/>
          <w:bCs/>
          <w:sz w:val="22"/>
        </w:rPr>
        <w:t xml:space="preserve"> 5.2</w:t>
      </w:r>
      <w:r w:rsidRPr="0070668B">
        <w:rPr>
          <w:rFonts w:asciiTheme="minorHAnsi" w:hAnsiTheme="minorHAnsi" w:cstheme="minorBidi"/>
          <w:b/>
          <w:bCs/>
          <w:sz w:val="22"/>
        </w:rPr>
        <w:t>:</w:t>
      </w:r>
      <w:r w:rsidRPr="000866B3">
        <w:rPr>
          <w:rFonts w:asciiTheme="minorHAnsi" w:hAnsiTheme="minorHAnsi" w:cstheme="minorBidi"/>
          <w:sz w:val="22"/>
        </w:rPr>
        <w:t xml:space="preserve"> Aprobar el análisis vertical, el análisis horizontal y las razones financieras de los Estados Financieros correspondientes al I Semestre del 202</w:t>
      </w:r>
      <w:r>
        <w:rPr>
          <w:rFonts w:asciiTheme="minorHAnsi" w:hAnsiTheme="minorHAnsi" w:cstheme="minorBidi"/>
          <w:sz w:val="22"/>
        </w:rPr>
        <w:t>6</w:t>
      </w:r>
      <w:r w:rsidRPr="000866B3">
        <w:rPr>
          <w:rFonts w:asciiTheme="minorHAnsi" w:hAnsiTheme="minorHAnsi" w:cstheme="minorBidi"/>
          <w:sz w:val="22"/>
        </w:rPr>
        <w:t xml:space="preserve">, en atención </w:t>
      </w:r>
      <w:r>
        <w:rPr>
          <w:rFonts w:asciiTheme="minorHAnsi" w:hAnsiTheme="minorHAnsi" w:cstheme="minorBidi"/>
          <w:sz w:val="22"/>
        </w:rPr>
        <w:t>a la</w:t>
      </w:r>
      <w:r w:rsidRPr="000866B3">
        <w:rPr>
          <w:rFonts w:asciiTheme="minorHAnsi" w:hAnsiTheme="minorHAnsi" w:cstheme="minorBidi"/>
          <w:sz w:val="22"/>
        </w:rPr>
        <w:t xml:space="preserve"> CARTA</w:t>
      </w:r>
      <w:r>
        <w:rPr>
          <w:rFonts w:asciiTheme="minorHAnsi" w:hAnsiTheme="minorHAnsi" w:cstheme="minorBidi"/>
          <w:sz w:val="22"/>
        </w:rPr>
        <w:t xml:space="preserve"> </w:t>
      </w:r>
      <w:r w:rsidRPr="000866B3">
        <w:rPr>
          <w:rFonts w:asciiTheme="minorHAnsi" w:hAnsiTheme="minorHAnsi" w:cstheme="minorBidi"/>
          <w:sz w:val="22"/>
        </w:rPr>
        <w:t>DGAN-DAF-0</w:t>
      </w:r>
      <w:r>
        <w:rPr>
          <w:rFonts w:asciiTheme="minorHAnsi" w:hAnsiTheme="minorHAnsi" w:cstheme="minorBidi"/>
          <w:sz w:val="22"/>
        </w:rPr>
        <w:t>166</w:t>
      </w:r>
      <w:r w:rsidRPr="000866B3">
        <w:rPr>
          <w:rFonts w:asciiTheme="minorHAnsi" w:hAnsiTheme="minorHAnsi" w:cstheme="minorBidi"/>
          <w:sz w:val="22"/>
        </w:rPr>
        <w:t>-202</w:t>
      </w:r>
      <w:r>
        <w:rPr>
          <w:rFonts w:asciiTheme="minorHAnsi" w:hAnsiTheme="minorHAnsi" w:cstheme="minorBidi"/>
          <w:sz w:val="22"/>
        </w:rPr>
        <w:t>6</w:t>
      </w:r>
      <w:r w:rsidRPr="000866B3">
        <w:rPr>
          <w:rFonts w:asciiTheme="minorHAnsi" w:hAnsiTheme="minorHAnsi" w:cstheme="minorBidi"/>
          <w:sz w:val="22"/>
        </w:rPr>
        <w:t xml:space="preserve"> del 2</w:t>
      </w:r>
      <w:r>
        <w:rPr>
          <w:rFonts w:asciiTheme="minorHAnsi" w:hAnsiTheme="minorHAnsi" w:cstheme="minorBidi"/>
          <w:sz w:val="22"/>
        </w:rPr>
        <w:t>2</w:t>
      </w:r>
      <w:r w:rsidRPr="000866B3">
        <w:rPr>
          <w:rFonts w:asciiTheme="minorHAnsi" w:hAnsiTheme="minorHAnsi" w:cstheme="minorBidi"/>
          <w:sz w:val="22"/>
        </w:rPr>
        <w:t xml:space="preserve"> de </w:t>
      </w:r>
      <w:r>
        <w:rPr>
          <w:rFonts w:asciiTheme="minorHAnsi" w:hAnsiTheme="minorHAnsi" w:cstheme="minorBidi"/>
          <w:sz w:val="22"/>
        </w:rPr>
        <w:t>julio</w:t>
      </w:r>
      <w:r w:rsidRPr="000866B3">
        <w:rPr>
          <w:rFonts w:asciiTheme="minorHAnsi" w:hAnsiTheme="minorHAnsi" w:cstheme="minorBidi"/>
          <w:sz w:val="22"/>
        </w:rPr>
        <w:t xml:space="preserve"> del 2026, suscrit</w:t>
      </w:r>
      <w:r>
        <w:rPr>
          <w:rFonts w:asciiTheme="minorHAnsi" w:hAnsiTheme="minorHAnsi" w:cstheme="minorBidi"/>
          <w:sz w:val="22"/>
        </w:rPr>
        <w:t>a</w:t>
      </w:r>
      <w:r w:rsidRPr="000866B3">
        <w:rPr>
          <w:rFonts w:asciiTheme="minorHAnsi" w:hAnsiTheme="minorHAnsi" w:cstheme="minorBidi"/>
          <w:sz w:val="22"/>
        </w:rPr>
        <w:t xml:space="preserve"> por el señor Víctor Murillo Quirós, jefe del Departamento Administrativo Financiero. Enviar copia de este acuerdo a la</w:t>
      </w:r>
      <w:r>
        <w:rPr>
          <w:rFonts w:asciiTheme="minorHAnsi" w:hAnsiTheme="minorHAnsi" w:cstheme="minorBidi"/>
          <w:sz w:val="22"/>
        </w:rPr>
        <w:t>s</w:t>
      </w:r>
      <w:r w:rsidRPr="000866B3">
        <w:rPr>
          <w:rFonts w:asciiTheme="minorHAnsi" w:hAnsiTheme="minorHAnsi" w:cstheme="minorBidi"/>
          <w:sz w:val="22"/>
        </w:rPr>
        <w:t xml:space="preserve"> señora</w:t>
      </w:r>
      <w:r>
        <w:rPr>
          <w:rFonts w:asciiTheme="minorHAnsi" w:hAnsiTheme="minorHAnsi" w:cstheme="minorBidi"/>
          <w:sz w:val="22"/>
        </w:rPr>
        <w:t>s</w:t>
      </w:r>
      <w:r w:rsidRPr="000866B3">
        <w:rPr>
          <w:rFonts w:asciiTheme="minorHAnsi" w:hAnsiTheme="minorHAnsi" w:cstheme="minorBidi"/>
          <w:sz w:val="22"/>
        </w:rPr>
        <w:t xml:space="preserve"> </w:t>
      </w:r>
      <w:r>
        <w:rPr>
          <w:rFonts w:asciiTheme="minorHAnsi" w:hAnsiTheme="minorHAnsi" w:cstheme="minorBidi"/>
          <w:sz w:val="22"/>
        </w:rPr>
        <w:t>Carmen Campos Ramírez</w:t>
      </w:r>
      <w:r w:rsidRPr="000866B3">
        <w:rPr>
          <w:rFonts w:asciiTheme="minorHAnsi" w:hAnsiTheme="minorHAnsi" w:cstheme="minorBidi"/>
          <w:sz w:val="22"/>
        </w:rPr>
        <w:t xml:space="preserve">, </w:t>
      </w:r>
      <w:r>
        <w:rPr>
          <w:rFonts w:asciiTheme="minorHAnsi" w:hAnsiTheme="minorHAnsi" w:cstheme="minorBidi"/>
          <w:sz w:val="22"/>
        </w:rPr>
        <w:t>d</w:t>
      </w:r>
      <w:r w:rsidRPr="000866B3">
        <w:rPr>
          <w:rFonts w:asciiTheme="minorHAnsi" w:hAnsiTheme="minorHAnsi" w:cstheme="minorBidi"/>
          <w:sz w:val="22"/>
        </w:rPr>
        <w:t>irec</w:t>
      </w:r>
      <w:r>
        <w:rPr>
          <w:rFonts w:asciiTheme="minorHAnsi" w:hAnsiTheme="minorHAnsi" w:cstheme="minorBidi"/>
          <w:sz w:val="22"/>
        </w:rPr>
        <w:t>tora g</w:t>
      </w:r>
      <w:r w:rsidRPr="000866B3">
        <w:rPr>
          <w:rFonts w:asciiTheme="minorHAnsi" w:hAnsiTheme="minorHAnsi" w:cstheme="minorBidi"/>
          <w:sz w:val="22"/>
        </w:rPr>
        <w:t>eneral, Nancy Blanco Borbón Profesional Contable</w:t>
      </w:r>
      <w:r>
        <w:rPr>
          <w:rFonts w:asciiTheme="minorHAnsi" w:hAnsiTheme="minorHAnsi" w:cstheme="minorBidi"/>
          <w:sz w:val="22"/>
        </w:rPr>
        <w:t>,</w:t>
      </w:r>
      <w:r w:rsidRPr="000866B3">
        <w:rPr>
          <w:rFonts w:asciiTheme="minorHAnsi" w:hAnsiTheme="minorHAnsi" w:cstheme="minorBidi"/>
          <w:sz w:val="22"/>
        </w:rPr>
        <w:t xml:space="preserve"> a</w:t>
      </w:r>
      <w:r>
        <w:rPr>
          <w:rFonts w:asciiTheme="minorHAnsi" w:hAnsiTheme="minorHAnsi" w:cstheme="minorBidi"/>
          <w:sz w:val="22"/>
        </w:rPr>
        <w:t>l</w:t>
      </w:r>
      <w:r w:rsidRPr="000866B3">
        <w:rPr>
          <w:rFonts w:asciiTheme="minorHAnsi" w:hAnsiTheme="minorHAnsi" w:cstheme="minorBidi"/>
          <w:sz w:val="22"/>
        </w:rPr>
        <w:t xml:space="preserve"> </w:t>
      </w:r>
      <w:r>
        <w:rPr>
          <w:rFonts w:asciiTheme="minorHAnsi" w:hAnsiTheme="minorHAnsi" w:cstheme="minorBidi"/>
          <w:sz w:val="22"/>
        </w:rPr>
        <w:t>señor</w:t>
      </w:r>
      <w:r w:rsidRPr="000866B3">
        <w:rPr>
          <w:rFonts w:asciiTheme="minorHAnsi" w:hAnsiTheme="minorHAnsi" w:cstheme="minorBidi"/>
          <w:sz w:val="22"/>
        </w:rPr>
        <w:t xml:space="preserve"> Danilo Sanabria Vargas, coordinador de la Unidad Financiero Contable y </w:t>
      </w:r>
      <w:r>
        <w:rPr>
          <w:rFonts w:asciiTheme="minorHAnsi" w:hAnsiTheme="minorHAnsi" w:cstheme="minorBidi"/>
          <w:sz w:val="22"/>
        </w:rPr>
        <w:t>Subdirección General</w:t>
      </w:r>
      <w:r w:rsidRPr="000866B3">
        <w:rPr>
          <w:rFonts w:asciiTheme="minorHAnsi" w:hAnsiTheme="minorHAnsi" w:cstheme="minorBidi"/>
          <w:sz w:val="22"/>
        </w:rPr>
        <w:t>.</w:t>
      </w:r>
      <w:r w:rsidRPr="00A11A17">
        <w:rPr>
          <w:rFonts w:asciiTheme="minorHAnsi" w:eastAsiaTheme="minorEastAsia" w:hAnsiTheme="minorHAnsi" w:cstheme="minorBidi"/>
          <w:sz w:val="22"/>
        </w:rPr>
        <w:t xml:space="preserve"> </w:t>
      </w:r>
      <w:r w:rsidRPr="00795E8D">
        <w:rPr>
          <w:rFonts w:asciiTheme="minorHAnsi" w:hAnsiTheme="minorHAnsi" w:cstheme="minorHAnsi"/>
          <w:sz w:val="22"/>
        </w:rPr>
        <w:t xml:space="preserve">Aprobado por unanimidad. </w:t>
      </w:r>
      <w:r w:rsidRPr="00795E8D">
        <w:rPr>
          <w:rFonts w:asciiTheme="minorHAnsi" w:hAnsiTheme="minorHAnsi" w:cstheme="minorHAnsi"/>
          <w:b/>
          <w:bCs/>
          <w:sz w:val="22"/>
        </w:rPr>
        <w:t>ACUERDO FIRME.</w:t>
      </w:r>
      <w:r>
        <w:rPr>
          <w:rFonts w:asciiTheme="minorHAnsi" w:hAnsiTheme="minorHAnsi" w:cstheme="minorHAnsi"/>
          <w:b/>
          <w:bCs/>
          <w:sz w:val="22"/>
        </w:rPr>
        <w:t xml:space="preserve"> ---------------------------------</w:t>
      </w:r>
    </w:p>
    <w:p w14:paraId="6CE0667D" w14:textId="77777777" w:rsidR="00AA21C3" w:rsidRDefault="00AA21C3" w:rsidP="00AA21C3">
      <w:pPr>
        <w:pStyle w:val="Subttulo"/>
        <w:spacing w:line="480" w:lineRule="auto"/>
        <w:jc w:val="both"/>
        <w:rPr>
          <w:rFonts w:asciiTheme="minorHAnsi" w:hAnsiTheme="minorHAnsi" w:cstheme="minorBidi"/>
          <w:sz w:val="22"/>
        </w:rPr>
      </w:pPr>
      <w:r>
        <w:rPr>
          <w:rFonts w:asciiTheme="minorHAnsi" w:hAnsiTheme="minorHAnsi" w:cstheme="minorBidi"/>
          <w:b/>
          <w:bCs/>
          <w:sz w:val="22"/>
        </w:rPr>
        <w:t xml:space="preserve">ARTÍCULO 6: </w:t>
      </w:r>
      <w:r w:rsidRPr="00095A98">
        <w:rPr>
          <w:rFonts w:asciiTheme="minorHAnsi" w:hAnsiTheme="minorHAnsi" w:cstheme="minorBidi"/>
          <w:sz w:val="22"/>
        </w:rPr>
        <w:t>CARTA DGAN-DG-315-2026</w:t>
      </w:r>
      <w:r>
        <w:rPr>
          <w:rFonts w:asciiTheme="minorHAnsi" w:hAnsiTheme="minorHAnsi" w:cstheme="minorBidi"/>
          <w:sz w:val="22"/>
        </w:rPr>
        <w:t xml:space="preserve"> </w:t>
      </w:r>
      <w:r w:rsidRPr="00095A98">
        <w:rPr>
          <w:rFonts w:asciiTheme="minorHAnsi" w:hAnsiTheme="minorHAnsi" w:cstheme="minorBidi"/>
          <w:sz w:val="22"/>
        </w:rPr>
        <w:t>del 1 de julio del 2026, suscrit</w:t>
      </w:r>
      <w:r>
        <w:rPr>
          <w:rFonts w:asciiTheme="minorHAnsi" w:hAnsiTheme="minorHAnsi" w:cstheme="minorBidi"/>
          <w:sz w:val="22"/>
        </w:rPr>
        <w:t>a</w:t>
      </w:r>
      <w:r w:rsidRPr="00095A98">
        <w:rPr>
          <w:rFonts w:asciiTheme="minorHAnsi" w:hAnsiTheme="minorHAnsi" w:cstheme="minorBidi"/>
          <w:sz w:val="22"/>
        </w:rPr>
        <w:t xml:space="preserve"> por la señora Carmen </w:t>
      </w:r>
      <w:r>
        <w:rPr>
          <w:rFonts w:asciiTheme="minorHAnsi" w:hAnsiTheme="minorHAnsi" w:cstheme="minorBidi"/>
          <w:sz w:val="22"/>
        </w:rPr>
        <w:t xml:space="preserve">Elena </w:t>
      </w:r>
      <w:r w:rsidRPr="00095A98">
        <w:rPr>
          <w:rFonts w:asciiTheme="minorHAnsi" w:hAnsiTheme="minorHAnsi" w:cstheme="minorBidi"/>
          <w:sz w:val="22"/>
        </w:rPr>
        <w:t>Campos Ramírez,</w:t>
      </w:r>
      <w:r>
        <w:rPr>
          <w:rFonts w:asciiTheme="minorHAnsi" w:hAnsiTheme="minorHAnsi" w:cstheme="minorBidi"/>
          <w:b/>
          <w:bCs/>
          <w:sz w:val="22"/>
        </w:rPr>
        <w:t xml:space="preserve"> </w:t>
      </w:r>
      <w:r>
        <w:rPr>
          <w:rFonts w:asciiTheme="minorHAnsi" w:hAnsiTheme="minorHAnsi" w:cstheme="minorBidi"/>
          <w:sz w:val="22"/>
        </w:rPr>
        <w:t xml:space="preserve">directora general, </w:t>
      </w:r>
      <w:r w:rsidRPr="006821EE">
        <w:rPr>
          <w:rFonts w:asciiTheme="minorHAnsi" w:hAnsiTheme="minorHAnsi" w:cstheme="minorBidi"/>
          <w:sz w:val="22"/>
        </w:rPr>
        <w:t xml:space="preserve">informa que, mediante el oficio </w:t>
      </w:r>
      <w:r w:rsidRPr="00D3688D">
        <w:rPr>
          <w:rFonts w:asciiTheme="minorHAnsi" w:hAnsiTheme="minorHAnsi" w:cstheme="minorBidi"/>
          <w:sz w:val="22"/>
        </w:rPr>
        <w:t>MCJ-DVA-1096-2024</w:t>
      </w:r>
      <w:r w:rsidRPr="006821EE">
        <w:rPr>
          <w:rFonts w:asciiTheme="minorHAnsi" w:hAnsiTheme="minorHAnsi" w:cstheme="minorBidi"/>
          <w:sz w:val="22"/>
        </w:rPr>
        <w:t xml:space="preserve"> del 14 de noviembre de 2024, el</w:t>
      </w:r>
      <w:r>
        <w:rPr>
          <w:rFonts w:asciiTheme="minorHAnsi" w:hAnsiTheme="minorHAnsi" w:cstheme="minorBidi"/>
          <w:sz w:val="22"/>
        </w:rPr>
        <w:t xml:space="preserve"> señor</w:t>
      </w:r>
      <w:r w:rsidRPr="006821EE">
        <w:rPr>
          <w:rFonts w:asciiTheme="minorHAnsi" w:hAnsiTheme="minorHAnsi" w:cstheme="minorBidi"/>
          <w:sz w:val="22"/>
        </w:rPr>
        <w:t xml:space="preserve"> Alexander Castro Mena, viceministro </w:t>
      </w:r>
      <w:r>
        <w:rPr>
          <w:rFonts w:asciiTheme="minorHAnsi" w:hAnsiTheme="minorHAnsi" w:cstheme="minorBidi"/>
          <w:sz w:val="22"/>
        </w:rPr>
        <w:t>a</w:t>
      </w:r>
      <w:r w:rsidRPr="006821EE">
        <w:rPr>
          <w:rFonts w:asciiTheme="minorHAnsi" w:hAnsiTheme="minorHAnsi" w:cstheme="minorBidi"/>
          <w:sz w:val="22"/>
        </w:rPr>
        <w:t xml:space="preserve">dministrativo donó al Archivo Nacional seis archivadores móviles metálicos, los </w:t>
      </w:r>
      <w:r>
        <w:rPr>
          <w:rFonts w:asciiTheme="minorHAnsi" w:hAnsiTheme="minorHAnsi" w:cstheme="minorBidi"/>
          <w:sz w:val="22"/>
        </w:rPr>
        <w:t>que</w:t>
      </w:r>
      <w:r w:rsidRPr="006821EE">
        <w:rPr>
          <w:rFonts w:asciiTheme="minorHAnsi" w:hAnsiTheme="minorHAnsi" w:cstheme="minorBidi"/>
          <w:sz w:val="22"/>
        </w:rPr>
        <w:t xml:space="preserve"> fueron instalados en el depósito del segundo piso del edificio de la IV etapa. Debido a ello, se somete a conocimiento del órgano colegiado la aceptación formal de la donación, con el propósito de continuar con el trámite de incorporación de los bienes al patrimonio institucional, conforme al artículo 42 del Reglamento para el Registro y Control de Bienes de la Administración Central. Asimismo, se indica que la gestión no fue presentada oportunamente debido a una omisión involuntaria, por lo que se ofrecen las disculpas correspondientes.</w:t>
      </w:r>
      <w:r>
        <w:rPr>
          <w:rFonts w:asciiTheme="minorHAnsi" w:hAnsiTheme="minorHAnsi" w:cstheme="minorBidi"/>
          <w:sz w:val="22"/>
        </w:rPr>
        <w:t xml:space="preserve"> ---------------------------------</w:t>
      </w:r>
    </w:p>
    <w:p w14:paraId="77C8C749" w14:textId="77777777" w:rsidR="00AA21C3" w:rsidRDefault="00AA21C3" w:rsidP="00AA21C3">
      <w:pPr>
        <w:pStyle w:val="Subttulo"/>
        <w:spacing w:line="480" w:lineRule="auto"/>
        <w:jc w:val="both"/>
        <w:rPr>
          <w:rFonts w:asciiTheme="minorHAnsi" w:hAnsiTheme="minorHAnsi" w:cstheme="minorBidi"/>
          <w:sz w:val="22"/>
        </w:rPr>
      </w:pPr>
    </w:p>
    <w:p w14:paraId="6C9241B7" w14:textId="77777777" w:rsidR="00AA21C3" w:rsidRDefault="00AA21C3" w:rsidP="00AA21C3">
      <w:pPr>
        <w:pStyle w:val="Subttulo"/>
        <w:spacing w:line="480" w:lineRule="auto"/>
        <w:jc w:val="both"/>
        <w:rPr>
          <w:rFonts w:asciiTheme="minorHAnsi" w:hAnsiTheme="minorHAnsi" w:cstheme="minorBidi"/>
          <w:sz w:val="22"/>
        </w:rPr>
      </w:pPr>
      <w:r>
        <w:rPr>
          <w:rFonts w:asciiTheme="minorHAnsi" w:hAnsiTheme="minorHAnsi" w:cstheme="minorBidi"/>
          <w:sz w:val="22"/>
        </w:rPr>
        <w:t xml:space="preserve">Se somete a votación </w:t>
      </w:r>
      <w:r w:rsidRPr="00DC5C4E">
        <w:rPr>
          <w:rFonts w:asciiTheme="minorHAnsi" w:hAnsiTheme="minorHAnsi" w:cstheme="minorBidi"/>
          <w:sz w:val="22"/>
        </w:rPr>
        <w:t>aceptar la donación de seis archivadores móviles metálicos realizada por el Ministerio de Cultura y Juventud</w:t>
      </w:r>
      <w:r>
        <w:rPr>
          <w:rFonts w:asciiTheme="minorHAnsi" w:hAnsiTheme="minorHAnsi" w:cstheme="minorBidi"/>
          <w:sz w:val="22"/>
        </w:rPr>
        <w:t>. ----------------------------------------------------------------------------------------------</w:t>
      </w:r>
    </w:p>
    <w:p w14:paraId="41EFEF9C" w14:textId="77777777" w:rsidR="00AA21C3" w:rsidRPr="00347498" w:rsidRDefault="00AA21C3" w:rsidP="00AA21C3">
      <w:pPr>
        <w:pStyle w:val="Subttulo"/>
        <w:spacing w:line="480" w:lineRule="auto"/>
        <w:jc w:val="both"/>
        <w:rPr>
          <w:rFonts w:asciiTheme="minorHAnsi" w:hAnsiTheme="minorHAnsi" w:cstheme="minorBidi"/>
          <w:sz w:val="22"/>
        </w:rPr>
      </w:pPr>
      <w:r w:rsidRPr="00DC5C4E">
        <w:rPr>
          <w:rFonts w:asciiTheme="minorHAnsi" w:hAnsiTheme="minorHAnsi" w:cstheme="minorBidi"/>
          <w:b/>
          <w:bCs/>
          <w:sz w:val="22"/>
        </w:rPr>
        <w:t>ACUERDO</w:t>
      </w:r>
      <w:r>
        <w:rPr>
          <w:rFonts w:asciiTheme="minorHAnsi" w:hAnsiTheme="minorHAnsi" w:cstheme="minorBidi"/>
          <w:b/>
          <w:bCs/>
          <w:sz w:val="22"/>
        </w:rPr>
        <w:t xml:space="preserve"> 6</w:t>
      </w:r>
      <w:r w:rsidRPr="00DC5C4E">
        <w:rPr>
          <w:rFonts w:asciiTheme="minorHAnsi" w:hAnsiTheme="minorHAnsi" w:cstheme="minorBidi"/>
          <w:b/>
          <w:bCs/>
          <w:sz w:val="22"/>
        </w:rPr>
        <w:t>:</w:t>
      </w:r>
      <w:r w:rsidRPr="00DC5C4E">
        <w:rPr>
          <w:rFonts w:asciiTheme="minorHAnsi" w:hAnsiTheme="minorHAnsi" w:cstheme="minorBidi"/>
          <w:sz w:val="22"/>
        </w:rPr>
        <w:t xml:space="preserve"> Dar por conocid</w:t>
      </w:r>
      <w:r>
        <w:rPr>
          <w:rFonts w:asciiTheme="minorHAnsi" w:hAnsiTheme="minorHAnsi" w:cstheme="minorBidi"/>
          <w:sz w:val="22"/>
        </w:rPr>
        <w:t xml:space="preserve">a la </w:t>
      </w:r>
      <w:r w:rsidRPr="00DC5C4E">
        <w:rPr>
          <w:rFonts w:asciiTheme="minorHAnsi" w:hAnsiTheme="minorHAnsi" w:cstheme="minorBidi"/>
          <w:sz w:val="22"/>
        </w:rPr>
        <w:t>CARTA DGAN-DG-315-2026 del 1 de julio de 2026, suscrit</w:t>
      </w:r>
      <w:r>
        <w:rPr>
          <w:rFonts w:asciiTheme="minorHAnsi" w:hAnsiTheme="minorHAnsi" w:cstheme="minorBidi"/>
          <w:sz w:val="22"/>
        </w:rPr>
        <w:t>a</w:t>
      </w:r>
      <w:r w:rsidRPr="00DC5C4E">
        <w:rPr>
          <w:rFonts w:asciiTheme="minorHAnsi" w:hAnsiTheme="minorHAnsi" w:cstheme="minorBidi"/>
          <w:sz w:val="22"/>
        </w:rPr>
        <w:t xml:space="preserve"> por la señora Carmen </w:t>
      </w:r>
      <w:r>
        <w:rPr>
          <w:rFonts w:asciiTheme="minorHAnsi" w:hAnsiTheme="minorHAnsi" w:cstheme="minorBidi"/>
          <w:sz w:val="22"/>
        </w:rPr>
        <w:t xml:space="preserve">Elena </w:t>
      </w:r>
      <w:r w:rsidRPr="00DC5C4E">
        <w:rPr>
          <w:rFonts w:asciiTheme="minorHAnsi" w:hAnsiTheme="minorHAnsi" w:cstheme="minorBidi"/>
          <w:sz w:val="22"/>
        </w:rPr>
        <w:t>Campos Ramírez, directora general, y aceptar formalmente la donación de seis archivadores móviles metálicos realizada por el Ministerio de Cultura y Juventud, mediante oficio MCJ-DVA-1096-2024 del 14</w:t>
      </w:r>
      <w:r w:rsidRPr="00904829">
        <w:rPr>
          <w:rFonts w:asciiTheme="minorHAnsi" w:hAnsiTheme="minorHAnsi" w:cstheme="minorBidi"/>
          <w:sz w:val="22"/>
        </w:rPr>
        <w:t xml:space="preserve"> de noviembre de 2024, los </w:t>
      </w:r>
      <w:r>
        <w:rPr>
          <w:rFonts w:asciiTheme="minorHAnsi" w:hAnsiTheme="minorHAnsi" w:cstheme="minorBidi"/>
          <w:sz w:val="22"/>
        </w:rPr>
        <w:t>que</w:t>
      </w:r>
      <w:r w:rsidRPr="00904829">
        <w:rPr>
          <w:rFonts w:asciiTheme="minorHAnsi" w:hAnsiTheme="minorHAnsi" w:cstheme="minorBidi"/>
          <w:sz w:val="22"/>
        </w:rPr>
        <w:t xml:space="preserve"> se encuentran instalados en el depósito del segundo piso del edificio de la IV etapa del Archivo Nacional. Asimismo, autorizar la continuación del trámite para la incorporación de dichos bienes al patrimonio institucional, de conformidad con lo establecido en el artículo 42 del Reglamento para el Registro y Control de Bienes de la Administración Central, dejando constancia de que la presentación extemporánea de esta gestión obedeció a una omisión involuntaria, según lo informado por la Dirección General.</w:t>
      </w:r>
      <w:r>
        <w:rPr>
          <w:rFonts w:asciiTheme="minorHAnsi" w:hAnsiTheme="minorHAnsi" w:cstheme="minorBidi"/>
          <w:sz w:val="22"/>
        </w:rPr>
        <w:t xml:space="preserve"> Enviar copia del acuerdo a los señores </w:t>
      </w:r>
      <w:r w:rsidRPr="00BF0EC3">
        <w:rPr>
          <w:rFonts w:asciiTheme="minorHAnsi" w:hAnsiTheme="minorHAnsi" w:cstheme="minorBidi"/>
          <w:sz w:val="22"/>
        </w:rPr>
        <w:t>Alexander Castro Mena, viceministro administrativ</w:t>
      </w:r>
      <w:r>
        <w:rPr>
          <w:rFonts w:asciiTheme="minorHAnsi" w:hAnsiTheme="minorHAnsi" w:cstheme="minorBidi"/>
          <w:sz w:val="22"/>
        </w:rPr>
        <w:t xml:space="preserve">o, </w:t>
      </w:r>
      <w:r w:rsidRPr="00BF0EC3">
        <w:rPr>
          <w:rFonts w:asciiTheme="minorHAnsi" w:hAnsiTheme="minorHAnsi" w:cstheme="minorBidi"/>
          <w:sz w:val="22"/>
        </w:rPr>
        <w:t>Víctor Murillo Quirós, jefe</w:t>
      </w:r>
      <w:r>
        <w:rPr>
          <w:rFonts w:asciiTheme="minorHAnsi" w:hAnsiTheme="minorHAnsi" w:cstheme="minorBidi"/>
          <w:sz w:val="22"/>
        </w:rPr>
        <w:t xml:space="preserve"> del</w:t>
      </w:r>
      <w:r w:rsidRPr="00BF0EC3">
        <w:rPr>
          <w:rFonts w:asciiTheme="minorHAnsi" w:hAnsiTheme="minorHAnsi" w:cstheme="minorBidi"/>
          <w:sz w:val="22"/>
        </w:rPr>
        <w:t xml:space="preserve"> D</w:t>
      </w:r>
      <w:r>
        <w:rPr>
          <w:rFonts w:asciiTheme="minorHAnsi" w:hAnsiTheme="minorHAnsi" w:cstheme="minorBidi"/>
          <w:sz w:val="22"/>
        </w:rPr>
        <w:t xml:space="preserve">epartamento Administrativo Financiero, </w:t>
      </w:r>
      <w:r w:rsidRPr="00BF0EC3">
        <w:rPr>
          <w:rFonts w:asciiTheme="minorHAnsi" w:hAnsiTheme="minorHAnsi" w:cstheme="minorBidi"/>
          <w:sz w:val="22"/>
        </w:rPr>
        <w:t>Elías Vega Morales</w:t>
      </w:r>
      <w:r>
        <w:rPr>
          <w:rFonts w:asciiTheme="minorHAnsi" w:hAnsiTheme="minorHAnsi" w:cstheme="minorBidi"/>
          <w:sz w:val="22"/>
        </w:rPr>
        <w:t>, coordinador de la Unidad Proveeduría Institucional y Subdirección General.</w:t>
      </w:r>
      <w:r w:rsidRPr="005D7C7F">
        <w:rPr>
          <w:rFonts w:asciiTheme="minorHAnsi" w:hAnsiTheme="minorHAnsi" w:cstheme="minorHAnsi"/>
          <w:sz w:val="22"/>
        </w:rPr>
        <w:t xml:space="preserve"> </w:t>
      </w:r>
      <w:r w:rsidRPr="00795E8D">
        <w:rPr>
          <w:rFonts w:asciiTheme="minorHAnsi" w:hAnsiTheme="minorHAnsi" w:cstheme="minorHAnsi"/>
          <w:sz w:val="22"/>
        </w:rPr>
        <w:t xml:space="preserve">Aprobado por unanimidad. </w:t>
      </w:r>
      <w:r w:rsidRPr="00795E8D">
        <w:rPr>
          <w:rFonts w:asciiTheme="minorHAnsi" w:hAnsiTheme="minorHAnsi" w:cstheme="minorHAnsi"/>
          <w:b/>
          <w:bCs/>
          <w:sz w:val="22"/>
        </w:rPr>
        <w:t>ACUERDO FIRME.</w:t>
      </w:r>
      <w:r>
        <w:rPr>
          <w:rFonts w:asciiTheme="minorHAnsi" w:hAnsiTheme="minorHAnsi" w:cstheme="minorHAnsi"/>
          <w:b/>
          <w:bCs/>
          <w:sz w:val="22"/>
        </w:rPr>
        <w:t xml:space="preserve"> -------------------------------------------------------------------------------------------------</w:t>
      </w:r>
    </w:p>
    <w:p w14:paraId="2CC7FD54" w14:textId="77777777" w:rsidR="00AA21C3" w:rsidRPr="001B245D" w:rsidRDefault="00AA21C3" w:rsidP="00AA21C3">
      <w:pPr>
        <w:pStyle w:val="Subttulo"/>
        <w:spacing w:line="480" w:lineRule="auto"/>
        <w:jc w:val="both"/>
        <w:rPr>
          <w:rFonts w:asciiTheme="minorHAnsi" w:hAnsiTheme="minorHAnsi" w:cstheme="minorBidi"/>
          <w:sz w:val="22"/>
        </w:rPr>
      </w:pPr>
      <w:r w:rsidRPr="001B245D">
        <w:rPr>
          <w:rFonts w:asciiTheme="minorHAnsi" w:hAnsiTheme="minorHAnsi" w:cstheme="minorBidi"/>
          <w:b/>
          <w:bCs/>
          <w:sz w:val="22"/>
        </w:rPr>
        <w:t>ARTÍCULO</w:t>
      </w:r>
      <w:r>
        <w:rPr>
          <w:rFonts w:asciiTheme="minorHAnsi" w:hAnsiTheme="minorHAnsi" w:cstheme="minorBidi"/>
          <w:b/>
          <w:bCs/>
          <w:sz w:val="22"/>
        </w:rPr>
        <w:t xml:space="preserve"> 7.a</w:t>
      </w:r>
      <w:r w:rsidRPr="001B245D">
        <w:rPr>
          <w:rFonts w:asciiTheme="minorHAnsi" w:hAnsiTheme="minorHAnsi" w:cstheme="minorBidi"/>
          <w:b/>
          <w:bCs/>
          <w:sz w:val="22"/>
        </w:rPr>
        <w:t>.</w:t>
      </w:r>
      <w:r>
        <w:rPr>
          <w:rFonts w:asciiTheme="minorHAnsi" w:hAnsiTheme="minorHAnsi" w:cstheme="minorBidi"/>
          <w:b/>
          <w:bCs/>
          <w:sz w:val="22"/>
        </w:rPr>
        <w:t xml:space="preserve"> </w:t>
      </w:r>
      <w:r w:rsidRPr="00E35DB2">
        <w:rPr>
          <w:rFonts w:asciiTheme="minorHAnsi" w:hAnsiTheme="minorHAnsi" w:cstheme="minorBidi"/>
          <w:sz w:val="22"/>
        </w:rPr>
        <w:t>CARTA</w:t>
      </w:r>
      <w:r>
        <w:rPr>
          <w:rFonts w:asciiTheme="minorHAnsi" w:hAnsiTheme="minorHAnsi" w:cstheme="minorBidi"/>
          <w:sz w:val="22"/>
        </w:rPr>
        <w:t xml:space="preserve"> </w:t>
      </w:r>
      <w:r w:rsidRPr="00E35DB2">
        <w:rPr>
          <w:rFonts w:asciiTheme="minorHAnsi" w:hAnsiTheme="minorHAnsi" w:cstheme="minorBidi"/>
          <w:sz w:val="22"/>
        </w:rPr>
        <w:t>DGAN-DAF-PROV-0024-2026</w:t>
      </w:r>
      <w:r w:rsidRPr="001B245D">
        <w:rPr>
          <w:rFonts w:asciiTheme="minorHAnsi" w:hAnsiTheme="minorHAnsi" w:cstheme="minorBidi"/>
          <w:sz w:val="22"/>
        </w:rPr>
        <w:t xml:space="preserve"> del </w:t>
      </w:r>
      <w:r>
        <w:rPr>
          <w:rFonts w:asciiTheme="minorHAnsi" w:hAnsiTheme="minorHAnsi" w:cstheme="minorBidi"/>
          <w:sz w:val="22"/>
        </w:rPr>
        <w:t>3</w:t>
      </w:r>
      <w:r w:rsidRPr="001B245D">
        <w:rPr>
          <w:rFonts w:asciiTheme="minorHAnsi" w:hAnsiTheme="minorHAnsi" w:cstheme="minorBidi"/>
          <w:sz w:val="22"/>
        </w:rPr>
        <w:t xml:space="preserve"> de </w:t>
      </w:r>
      <w:r>
        <w:rPr>
          <w:rFonts w:asciiTheme="minorHAnsi" w:hAnsiTheme="minorHAnsi" w:cstheme="minorBidi"/>
          <w:sz w:val="22"/>
        </w:rPr>
        <w:t xml:space="preserve">julio </w:t>
      </w:r>
      <w:r w:rsidRPr="001B245D">
        <w:rPr>
          <w:rFonts w:asciiTheme="minorHAnsi" w:hAnsiTheme="minorHAnsi" w:cstheme="minorBidi"/>
          <w:sz w:val="22"/>
        </w:rPr>
        <w:t>del 2026, suscrit</w:t>
      </w:r>
      <w:r>
        <w:rPr>
          <w:rFonts w:asciiTheme="minorHAnsi" w:hAnsiTheme="minorHAnsi" w:cstheme="minorBidi"/>
          <w:sz w:val="22"/>
        </w:rPr>
        <w:t>a</w:t>
      </w:r>
      <w:r w:rsidRPr="001B245D">
        <w:rPr>
          <w:rFonts w:asciiTheme="minorHAnsi" w:hAnsiTheme="minorHAnsi" w:cstheme="minorBidi"/>
          <w:sz w:val="22"/>
        </w:rPr>
        <w:t xml:space="preserve"> por el señor Elías Vega Morales, </w:t>
      </w:r>
      <w:r>
        <w:rPr>
          <w:rFonts w:asciiTheme="minorHAnsi" w:hAnsiTheme="minorHAnsi" w:cstheme="minorBidi"/>
          <w:sz w:val="22"/>
        </w:rPr>
        <w:t xml:space="preserve">coordinador de la Unidad Proveeduría </w:t>
      </w:r>
      <w:r w:rsidRPr="001B245D">
        <w:rPr>
          <w:rFonts w:asciiTheme="minorHAnsi" w:hAnsiTheme="minorHAnsi" w:cstheme="minorBidi"/>
          <w:sz w:val="22"/>
        </w:rPr>
        <w:t xml:space="preserve">Institucional, </w:t>
      </w:r>
      <w:r>
        <w:rPr>
          <w:rFonts w:asciiTheme="minorHAnsi" w:hAnsiTheme="minorHAnsi" w:cstheme="minorBidi"/>
          <w:sz w:val="22"/>
        </w:rPr>
        <w:t xml:space="preserve">mediante la que remite el </w:t>
      </w:r>
      <w:r w:rsidRPr="001B245D">
        <w:rPr>
          <w:rFonts w:asciiTheme="minorHAnsi" w:hAnsiTheme="minorHAnsi" w:cstheme="minorBidi"/>
          <w:sz w:val="22"/>
        </w:rPr>
        <w:t xml:space="preserve">informe de licitaciones reducidas </w:t>
      </w:r>
      <w:r>
        <w:rPr>
          <w:rFonts w:asciiTheme="minorHAnsi" w:hAnsiTheme="minorHAnsi" w:cstheme="minorBidi"/>
          <w:sz w:val="22"/>
        </w:rPr>
        <w:t>correspondiente a abril</w:t>
      </w:r>
      <w:r w:rsidRPr="001B245D">
        <w:rPr>
          <w:rFonts w:asciiTheme="minorHAnsi" w:hAnsiTheme="minorHAnsi" w:cstheme="minorBidi"/>
          <w:sz w:val="22"/>
        </w:rPr>
        <w:t xml:space="preserve"> </w:t>
      </w:r>
      <w:r>
        <w:rPr>
          <w:rFonts w:asciiTheme="minorHAnsi" w:hAnsiTheme="minorHAnsi" w:cstheme="minorBidi"/>
          <w:sz w:val="22"/>
        </w:rPr>
        <w:t xml:space="preserve">de </w:t>
      </w:r>
      <w:r w:rsidRPr="001B245D">
        <w:rPr>
          <w:rFonts w:asciiTheme="minorHAnsi" w:hAnsiTheme="minorHAnsi" w:cstheme="minorBidi"/>
          <w:sz w:val="22"/>
        </w:rPr>
        <w:t>2026. La información remitida indica el número de pedido, la fecha, monto, adjudicatario, número de contratación y orden de compra, así como una justificación de los bienes o servicios adquiridos.</w:t>
      </w:r>
      <w:r>
        <w:rPr>
          <w:rFonts w:asciiTheme="minorHAnsi" w:hAnsiTheme="minorHAnsi" w:cstheme="minorBidi"/>
          <w:sz w:val="22"/>
        </w:rPr>
        <w:t xml:space="preserve"> --------------------------------------------------------------------------</w:t>
      </w:r>
    </w:p>
    <w:p w14:paraId="0F4E4833" w14:textId="77777777" w:rsidR="00AA21C3" w:rsidRDefault="00AA21C3" w:rsidP="00AA21C3">
      <w:pPr>
        <w:pStyle w:val="Subttulo"/>
        <w:spacing w:line="480" w:lineRule="auto"/>
        <w:jc w:val="both"/>
        <w:rPr>
          <w:rFonts w:asciiTheme="minorHAnsi" w:hAnsiTheme="minorHAnsi" w:cstheme="minorBidi"/>
          <w:sz w:val="22"/>
        </w:rPr>
      </w:pPr>
      <w:r w:rsidRPr="001B245D">
        <w:rPr>
          <w:rFonts w:asciiTheme="minorHAnsi" w:hAnsiTheme="minorHAnsi" w:cstheme="minorBidi"/>
          <w:b/>
          <w:bCs/>
          <w:sz w:val="22"/>
        </w:rPr>
        <w:t>ARTÍCULO</w:t>
      </w:r>
      <w:r>
        <w:rPr>
          <w:rFonts w:asciiTheme="minorHAnsi" w:hAnsiTheme="minorHAnsi" w:cstheme="minorBidi"/>
          <w:b/>
          <w:bCs/>
          <w:sz w:val="22"/>
        </w:rPr>
        <w:t xml:space="preserve"> 7.b</w:t>
      </w:r>
      <w:r w:rsidRPr="001B245D">
        <w:rPr>
          <w:rFonts w:asciiTheme="minorHAnsi" w:hAnsiTheme="minorHAnsi" w:cstheme="minorBidi"/>
          <w:b/>
          <w:bCs/>
          <w:sz w:val="22"/>
        </w:rPr>
        <w:t xml:space="preserve">. </w:t>
      </w:r>
      <w:r w:rsidRPr="00E35DB2">
        <w:rPr>
          <w:rFonts w:asciiTheme="minorHAnsi" w:hAnsiTheme="minorHAnsi" w:cstheme="minorBidi"/>
          <w:sz w:val="22"/>
        </w:rPr>
        <w:t>CARTA</w:t>
      </w:r>
      <w:r>
        <w:rPr>
          <w:rFonts w:asciiTheme="minorHAnsi" w:hAnsiTheme="minorHAnsi" w:cstheme="minorBidi"/>
          <w:sz w:val="22"/>
        </w:rPr>
        <w:t xml:space="preserve"> </w:t>
      </w:r>
      <w:r w:rsidRPr="00E35DB2">
        <w:rPr>
          <w:rFonts w:asciiTheme="minorHAnsi" w:hAnsiTheme="minorHAnsi" w:cstheme="minorBidi"/>
          <w:sz w:val="22"/>
        </w:rPr>
        <w:t>DGAN-DAF-PROV-002</w:t>
      </w:r>
      <w:r>
        <w:rPr>
          <w:rFonts w:asciiTheme="minorHAnsi" w:hAnsiTheme="minorHAnsi" w:cstheme="minorBidi"/>
          <w:sz w:val="22"/>
        </w:rPr>
        <w:t>5</w:t>
      </w:r>
      <w:r w:rsidRPr="00E35DB2">
        <w:rPr>
          <w:rFonts w:asciiTheme="minorHAnsi" w:hAnsiTheme="minorHAnsi" w:cstheme="minorBidi"/>
          <w:sz w:val="22"/>
        </w:rPr>
        <w:t>-2026</w:t>
      </w:r>
      <w:r w:rsidRPr="001B245D">
        <w:rPr>
          <w:rFonts w:asciiTheme="minorHAnsi" w:hAnsiTheme="minorHAnsi" w:cstheme="minorBidi"/>
          <w:sz w:val="22"/>
        </w:rPr>
        <w:t xml:space="preserve"> del </w:t>
      </w:r>
      <w:r>
        <w:rPr>
          <w:rFonts w:asciiTheme="minorHAnsi" w:hAnsiTheme="minorHAnsi" w:cstheme="minorBidi"/>
          <w:sz w:val="22"/>
        </w:rPr>
        <w:t>3</w:t>
      </w:r>
      <w:r w:rsidRPr="001B245D">
        <w:rPr>
          <w:rFonts w:asciiTheme="minorHAnsi" w:hAnsiTheme="minorHAnsi" w:cstheme="minorBidi"/>
          <w:sz w:val="22"/>
        </w:rPr>
        <w:t xml:space="preserve"> de </w:t>
      </w:r>
      <w:r>
        <w:rPr>
          <w:rFonts w:asciiTheme="minorHAnsi" w:hAnsiTheme="minorHAnsi" w:cstheme="minorBidi"/>
          <w:sz w:val="22"/>
        </w:rPr>
        <w:t xml:space="preserve">julio </w:t>
      </w:r>
      <w:r w:rsidRPr="001B245D">
        <w:rPr>
          <w:rFonts w:asciiTheme="minorHAnsi" w:hAnsiTheme="minorHAnsi" w:cstheme="minorBidi"/>
          <w:sz w:val="22"/>
        </w:rPr>
        <w:t>del 2026, suscrit</w:t>
      </w:r>
      <w:r>
        <w:rPr>
          <w:rFonts w:asciiTheme="minorHAnsi" w:hAnsiTheme="minorHAnsi" w:cstheme="minorBidi"/>
          <w:sz w:val="22"/>
        </w:rPr>
        <w:t>a</w:t>
      </w:r>
      <w:r w:rsidRPr="001B245D">
        <w:rPr>
          <w:rFonts w:asciiTheme="minorHAnsi" w:hAnsiTheme="minorHAnsi" w:cstheme="minorBidi"/>
          <w:sz w:val="22"/>
        </w:rPr>
        <w:t xml:space="preserve"> por el señor Elías Vega Morales, </w:t>
      </w:r>
      <w:r>
        <w:rPr>
          <w:rFonts w:asciiTheme="minorHAnsi" w:hAnsiTheme="minorHAnsi" w:cstheme="minorBidi"/>
          <w:sz w:val="22"/>
        </w:rPr>
        <w:t xml:space="preserve">coordinador de la Unidad Proveeduría </w:t>
      </w:r>
      <w:r w:rsidRPr="001B245D">
        <w:rPr>
          <w:rFonts w:asciiTheme="minorHAnsi" w:hAnsiTheme="minorHAnsi" w:cstheme="minorBidi"/>
          <w:sz w:val="22"/>
        </w:rPr>
        <w:t xml:space="preserve">Institucional, </w:t>
      </w:r>
      <w:r>
        <w:rPr>
          <w:rFonts w:asciiTheme="minorHAnsi" w:hAnsiTheme="minorHAnsi" w:cstheme="minorBidi"/>
          <w:sz w:val="22"/>
        </w:rPr>
        <w:t xml:space="preserve">mediante la que remite el </w:t>
      </w:r>
      <w:r w:rsidRPr="001B245D">
        <w:rPr>
          <w:rFonts w:asciiTheme="minorHAnsi" w:hAnsiTheme="minorHAnsi" w:cstheme="minorBidi"/>
          <w:sz w:val="22"/>
        </w:rPr>
        <w:t xml:space="preserve">informe de licitaciones reducidas </w:t>
      </w:r>
      <w:r>
        <w:rPr>
          <w:rFonts w:asciiTheme="minorHAnsi" w:hAnsiTheme="minorHAnsi" w:cstheme="minorBidi"/>
          <w:sz w:val="22"/>
        </w:rPr>
        <w:t>correspondiente a mayo</w:t>
      </w:r>
      <w:r w:rsidRPr="001B245D">
        <w:rPr>
          <w:rFonts w:asciiTheme="minorHAnsi" w:hAnsiTheme="minorHAnsi" w:cstheme="minorBidi"/>
          <w:sz w:val="22"/>
        </w:rPr>
        <w:t xml:space="preserve"> </w:t>
      </w:r>
      <w:r>
        <w:rPr>
          <w:rFonts w:asciiTheme="minorHAnsi" w:hAnsiTheme="minorHAnsi" w:cstheme="minorBidi"/>
          <w:sz w:val="22"/>
        </w:rPr>
        <w:t xml:space="preserve">de </w:t>
      </w:r>
      <w:r w:rsidRPr="001B245D">
        <w:rPr>
          <w:rFonts w:asciiTheme="minorHAnsi" w:hAnsiTheme="minorHAnsi" w:cstheme="minorBidi"/>
          <w:sz w:val="22"/>
        </w:rPr>
        <w:t>2026. La información remitida indica el número de pedido, la fecha, monto, adjudicatario, número de contratación y orden de compra, así como una justificación de los bienes o servicios adquiridos.</w:t>
      </w:r>
      <w:r>
        <w:rPr>
          <w:rFonts w:asciiTheme="minorHAnsi" w:hAnsiTheme="minorHAnsi" w:cstheme="minorBidi"/>
          <w:sz w:val="22"/>
        </w:rPr>
        <w:t xml:space="preserve"> --------------------------------------------------------------------------</w:t>
      </w:r>
    </w:p>
    <w:p w14:paraId="49348759" w14:textId="77777777" w:rsidR="00AA21C3" w:rsidRPr="001B245D" w:rsidRDefault="00AA21C3" w:rsidP="00AA21C3">
      <w:pPr>
        <w:pStyle w:val="Subttulo"/>
        <w:spacing w:line="480" w:lineRule="auto"/>
        <w:jc w:val="both"/>
        <w:rPr>
          <w:rFonts w:asciiTheme="minorHAnsi" w:hAnsiTheme="minorHAnsi" w:cstheme="minorBidi"/>
          <w:b/>
          <w:bCs/>
          <w:sz w:val="22"/>
        </w:rPr>
      </w:pPr>
    </w:p>
    <w:p w14:paraId="7F392B5C" w14:textId="77777777" w:rsidR="00AA21C3" w:rsidRDefault="00AA21C3" w:rsidP="00AA21C3">
      <w:pPr>
        <w:pStyle w:val="Subttulo"/>
        <w:spacing w:line="480" w:lineRule="auto"/>
        <w:jc w:val="both"/>
        <w:rPr>
          <w:rFonts w:asciiTheme="minorHAnsi" w:hAnsiTheme="minorHAnsi" w:cstheme="minorBidi"/>
          <w:sz w:val="22"/>
        </w:rPr>
      </w:pPr>
      <w:r w:rsidRPr="001B245D">
        <w:rPr>
          <w:rFonts w:asciiTheme="minorHAnsi" w:hAnsiTheme="minorHAnsi" w:cstheme="minorBidi"/>
          <w:b/>
          <w:bCs/>
          <w:sz w:val="22"/>
        </w:rPr>
        <w:lastRenderedPageBreak/>
        <w:t>ARTÍCULO</w:t>
      </w:r>
      <w:r>
        <w:rPr>
          <w:rFonts w:asciiTheme="minorHAnsi" w:hAnsiTheme="minorHAnsi" w:cstheme="minorBidi"/>
          <w:b/>
          <w:bCs/>
          <w:sz w:val="22"/>
        </w:rPr>
        <w:t xml:space="preserve"> 7.c</w:t>
      </w:r>
      <w:r w:rsidRPr="001B245D">
        <w:rPr>
          <w:rFonts w:asciiTheme="minorHAnsi" w:hAnsiTheme="minorHAnsi" w:cstheme="minorBidi"/>
          <w:b/>
          <w:bCs/>
          <w:sz w:val="22"/>
        </w:rPr>
        <w:t xml:space="preserve">. </w:t>
      </w:r>
      <w:r w:rsidRPr="00E35DB2">
        <w:rPr>
          <w:rFonts w:asciiTheme="minorHAnsi" w:hAnsiTheme="minorHAnsi" w:cstheme="minorBidi"/>
          <w:sz w:val="22"/>
        </w:rPr>
        <w:t>CARTA</w:t>
      </w:r>
      <w:r>
        <w:rPr>
          <w:rFonts w:asciiTheme="minorHAnsi" w:hAnsiTheme="minorHAnsi" w:cstheme="minorBidi"/>
          <w:sz w:val="22"/>
        </w:rPr>
        <w:t xml:space="preserve"> </w:t>
      </w:r>
      <w:r w:rsidRPr="00E35DB2">
        <w:rPr>
          <w:rFonts w:asciiTheme="minorHAnsi" w:hAnsiTheme="minorHAnsi" w:cstheme="minorBidi"/>
          <w:sz w:val="22"/>
        </w:rPr>
        <w:t>DGAN-DAF-PROV-002</w:t>
      </w:r>
      <w:r>
        <w:rPr>
          <w:rFonts w:asciiTheme="minorHAnsi" w:hAnsiTheme="minorHAnsi" w:cstheme="minorBidi"/>
          <w:sz w:val="22"/>
        </w:rPr>
        <w:t>6</w:t>
      </w:r>
      <w:r w:rsidRPr="00E35DB2">
        <w:rPr>
          <w:rFonts w:asciiTheme="minorHAnsi" w:hAnsiTheme="minorHAnsi" w:cstheme="minorBidi"/>
          <w:sz w:val="22"/>
        </w:rPr>
        <w:t>-2026</w:t>
      </w:r>
      <w:r>
        <w:rPr>
          <w:rFonts w:asciiTheme="minorHAnsi" w:hAnsiTheme="minorHAnsi" w:cstheme="minorBidi"/>
          <w:sz w:val="22"/>
        </w:rPr>
        <w:t xml:space="preserve"> </w:t>
      </w:r>
      <w:r w:rsidRPr="001B245D">
        <w:rPr>
          <w:rFonts w:asciiTheme="minorHAnsi" w:hAnsiTheme="minorHAnsi" w:cstheme="minorBidi"/>
          <w:sz w:val="22"/>
        </w:rPr>
        <w:t xml:space="preserve">del </w:t>
      </w:r>
      <w:r>
        <w:rPr>
          <w:rFonts w:asciiTheme="minorHAnsi" w:hAnsiTheme="minorHAnsi" w:cstheme="minorBidi"/>
          <w:sz w:val="22"/>
        </w:rPr>
        <w:t>3</w:t>
      </w:r>
      <w:r w:rsidRPr="001B245D">
        <w:rPr>
          <w:rFonts w:asciiTheme="minorHAnsi" w:hAnsiTheme="minorHAnsi" w:cstheme="minorBidi"/>
          <w:sz w:val="22"/>
        </w:rPr>
        <w:t xml:space="preserve"> de </w:t>
      </w:r>
      <w:r>
        <w:rPr>
          <w:rFonts w:asciiTheme="minorHAnsi" w:hAnsiTheme="minorHAnsi" w:cstheme="minorBidi"/>
          <w:sz w:val="22"/>
        </w:rPr>
        <w:t xml:space="preserve">julio </w:t>
      </w:r>
      <w:r w:rsidRPr="001B245D">
        <w:rPr>
          <w:rFonts w:asciiTheme="minorHAnsi" w:hAnsiTheme="minorHAnsi" w:cstheme="minorBidi"/>
          <w:sz w:val="22"/>
        </w:rPr>
        <w:t>del 2026, suscrit</w:t>
      </w:r>
      <w:r>
        <w:rPr>
          <w:rFonts w:asciiTheme="minorHAnsi" w:hAnsiTheme="minorHAnsi" w:cstheme="minorBidi"/>
          <w:sz w:val="22"/>
        </w:rPr>
        <w:t>a</w:t>
      </w:r>
      <w:r w:rsidRPr="001B245D">
        <w:rPr>
          <w:rFonts w:asciiTheme="minorHAnsi" w:hAnsiTheme="minorHAnsi" w:cstheme="minorBidi"/>
          <w:sz w:val="22"/>
        </w:rPr>
        <w:t xml:space="preserve"> por el señor Elías Vega Morales, </w:t>
      </w:r>
      <w:r>
        <w:rPr>
          <w:rFonts w:asciiTheme="minorHAnsi" w:hAnsiTheme="minorHAnsi" w:cstheme="minorBidi"/>
          <w:sz w:val="22"/>
        </w:rPr>
        <w:t xml:space="preserve">coordinador de la Unidad Proveeduría </w:t>
      </w:r>
      <w:r w:rsidRPr="001B245D">
        <w:rPr>
          <w:rFonts w:asciiTheme="minorHAnsi" w:hAnsiTheme="minorHAnsi" w:cstheme="minorBidi"/>
          <w:sz w:val="22"/>
        </w:rPr>
        <w:t xml:space="preserve">Institucional, </w:t>
      </w:r>
      <w:r>
        <w:rPr>
          <w:rFonts w:asciiTheme="minorHAnsi" w:hAnsiTheme="minorHAnsi" w:cstheme="minorBidi"/>
          <w:sz w:val="22"/>
        </w:rPr>
        <w:t xml:space="preserve">mediante la que remite el </w:t>
      </w:r>
      <w:r w:rsidRPr="001B245D">
        <w:rPr>
          <w:rFonts w:asciiTheme="minorHAnsi" w:hAnsiTheme="minorHAnsi" w:cstheme="minorBidi"/>
          <w:sz w:val="22"/>
        </w:rPr>
        <w:t xml:space="preserve">informe de licitaciones reducidas </w:t>
      </w:r>
      <w:r>
        <w:rPr>
          <w:rFonts w:asciiTheme="minorHAnsi" w:hAnsiTheme="minorHAnsi" w:cstheme="minorBidi"/>
          <w:sz w:val="22"/>
        </w:rPr>
        <w:t>correspondiente a junio</w:t>
      </w:r>
      <w:r w:rsidRPr="001B245D">
        <w:rPr>
          <w:rFonts w:asciiTheme="minorHAnsi" w:hAnsiTheme="minorHAnsi" w:cstheme="minorBidi"/>
          <w:sz w:val="22"/>
        </w:rPr>
        <w:t xml:space="preserve"> </w:t>
      </w:r>
      <w:r>
        <w:rPr>
          <w:rFonts w:asciiTheme="minorHAnsi" w:hAnsiTheme="minorHAnsi" w:cstheme="minorBidi"/>
          <w:sz w:val="22"/>
        </w:rPr>
        <w:t xml:space="preserve">de </w:t>
      </w:r>
      <w:r w:rsidRPr="001B245D">
        <w:rPr>
          <w:rFonts w:asciiTheme="minorHAnsi" w:hAnsiTheme="minorHAnsi" w:cstheme="minorBidi"/>
          <w:sz w:val="22"/>
        </w:rPr>
        <w:t>2026. La información remitida indica el número de pedido, la fecha, monto, adjudicatario, número de contratación y orden de compra, así como una justificación de los bienes o servicios adquiridos.</w:t>
      </w:r>
      <w:r>
        <w:rPr>
          <w:rFonts w:asciiTheme="minorHAnsi" w:hAnsiTheme="minorHAnsi" w:cstheme="minorBidi"/>
          <w:sz w:val="22"/>
        </w:rPr>
        <w:t xml:space="preserve"> --------------------------------------------------------------------------</w:t>
      </w:r>
    </w:p>
    <w:p w14:paraId="4F4153F2" w14:textId="77777777" w:rsidR="00AA21C3" w:rsidRDefault="00AA21C3" w:rsidP="00AA21C3">
      <w:pPr>
        <w:pStyle w:val="Subttulo"/>
        <w:spacing w:line="480" w:lineRule="auto"/>
        <w:jc w:val="both"/>
        <w:rPr>
          <w:rFonts w:asciiTheme="minorHAnsi" w:hAnsiTheme="minorHAnsi" w:cstheme="minorBidi"/>
          <w:sz w:val="22"/>
        </w:rPr>
      </w:pPr>
      <w:r>
        <w:rPr>
          <w:rFonts w:asciiTheme="minorHAnsi" w:hAnsiTheme="minorHAnsi" w:cstheme="minorBidi"/>
          <w:sz w:val="22"/>
        </w:rPr>
        <w:t xml:space="preserve">Señora Campos Ramírez: </w:t>
      </w:r>
      <w:r w:rsidRPr="00F80DC1">
        <w:rPr>
          <w:rFonts w:asciiTheme="minorHAnsi" w:hAnsiTheme="minorHAnsi" w:cstheme="minorBidi"/>
          <w:sz w:val="22"/>
        </w:rPr>
        <w:t xml:space="preserve">los informes corresponden a tres meses, abril, mayo y junio, debido a un atraso de la Proveeduría en su presentación, por lo que fueron preparados el 3 de julio. </w:t>
      </w:r>
      <w:r>
        <w:rPr>
          <w:rFonts w:asciiTheme="minorHAnsi" w:hAnsiTheme="minorHAnsi" w:cstheme="minorBidi"/>
          <w:sz w:val="22"/>
        </w:rPr>
        <w:t>Me permito explicarles</w:t>
      </w:r>
      <w:r w:rsidRPr="00F80DC1">
        <w:rPr>
          <w:rFonts w:asciiTheme="minorHAnsi" w:hAnsiTheme="minorHAnsi" w:cstheme="minorBidi"/>
          <w:sz w:val="22"/>
        </w:rPr>
        <w:t xml:space="preserve"> que estos informes de licitaciones reducidas constituyen un mecanismo de control, ya que la Junta Administrativa delega en la Proveeduría y en la Dirección General la gestión de estas contrataciones. Por ello, solicitó a la Proveeduría presentar un informe mensual sobre las contrataciones reducidas gestionadas, con el aval de la Dirección General, a fin de que la Junta pueda dar seguimiento al ejercicio de esta función delegada.</w:t>
      </w:r>
      <w:r>
        <w:rPr>
          <w:rFonts w:asciiTheme="minorHAnsi" w:hAnsiTheme="minorHAnsi" w:cstheme="minorBidi"/>
          <w:sz w:val="22"/>
        </w:rPr>
        <w:t xml:space="preserve"> --------------------------------------------------------------------------------------------------------</w:t>
      </w:r>
    </w:p>
    <w:p w14:paraId="183E3792" w14:textId="77777777" w:rsidR="00AA21C3" w:rsidRDefault="00AA21C3" w:rsidP="00AA21C3">
      <w:pPr>
        <w:pStyle w:val="Subttulo"/>
        <w:spacing w:line="480" w:lineRule="auto"/>
        <w:jc w:val="both"/>
        <w:rPr>
          <w:rFonts w:asciiTheme="minorHAnsi" w:hAnsiTheme="minorHAnsi" w:cstheme="minorBidi"/>
          <w:sz w:val="22"/>
        </w:rPr>
      </w:pPr>
      <w:r>
        <w:rPr>
          <w:rFonts w:asciiTheme="minorHAnsi" w:hAnsiTheme="minorHAnsi" w:cstheme="minorBidi"/>
          <w:sz w:val="22"/>
        </w:rPr>
        <w:t>Se somete a votación</w:t>
      </w:r>
      <w:r w:rsidRPr="008C7E18">
        <w:rPr>
          <w:rFonts w:asciiTheme="minorHAnsi" w:hAnsiTheme="minorHAnsi" w:cstheme="minorBidi"/>
          <w:sz w:val="22"/>
        </w:rPr>
        <w:t xml:space="preserve"> </w:t>
      </w:r>
      <w:r>
        <w:rPr>
          <w:rFonts w:asciiTheme="minorHAnsi" w:hAnsiTheme="minorHAnsi" w:cstheme="minorBidi"/>
          <w:sz w:val="22"/>
        </w:rPr>
        <w:t>el</w:t>
      </w:r>
      <w:r w:rsidRPr="00766426">
        <w:rPr>
          <w:rFonts w:asciiTheme="minorHAnsi" w:hAnsiTheme="minorHAnsi" w:cstheme="minorBidi"/>
          <w:sz w:val="22"/>
        </w:rPr>
        <w:t xml:space="preserve"> conoci</w:t>
      </w:r>
      <w:r>
        <w:rPr>
          <w:rFonts w:asciiTheme="minorHAnsi" w:hAnsiTheme="minorHAnsi" w:cstheme="minorBidi"/>
          <w:sz w:val="22"/>
        </w:rPr>
        <w:t xml:space="preserve">miento de las </w:t>
      </w:r>
      <w:r w:rsidRPr="00766426">
        <w:rPr>
          <w:rFonts w:asciiTheme="minorHAnsi" w:hAnsiTheme="minorHAnsi" w:cstheme="minorBidi"/>
          <w:sz w:val="22"/>
        </w:rPr>
        <w:t>licitaciones reducidas realizadas en</w:t>
      </w:r>
      <w:r>
        <w:rPr>
          <w:rFonts w:asciiTheme="minorHAnsi" w:hAnsiTheme="minorHAnsi" w:cstheme="minorBidi"/>
          <w:sz w:val="22"/>
        </w:rPr>
        <w:t xml:space="preserve"> los meses de abril, mayo y</w:t>
      </w:r>
      <w:r w:rsidRPr="00766426">
        <w:rPr>
          <w:rFonts w:asciiTheme="minorHAnsi" w:hAnsiTheme="minorHAnsi" w:cstheme="minorBidi"/>
          <w:sz w:val="22"/>
        </w:rPr>
        <w:t xml:space="preserve"> </w:t>
      </w:r>
      <w:r>
        <w:rPr>
          <w:rFonts w:asciiTheme="minorHAnsi" w:hAnsiTheme="minorHAnsi" w:cstheme="minorBidi"/>
          <w:sz w:val="22"/>
        </w:rPr>
        <w:t>junio</w:t>
      </w:r>
      <w:r w:rsidRPr="00766426">
        <w:rPr>
          <w:rFonts w:asciiTheme="minorHAnsi" w:hAnsiTheme="minorHAnsi" w:cstheme="minorBidi"/>
          <w:sz w:val="22"/>
        </w:rPr>
        <w:t xml:space="preserve"> de 2026</w:t>
      </w:r>
      <w:r>
        <w:rPr>
          <w:rFonts w:asciiTheme="minorHAnsi" w:hAnsiTheme="minorHAnsi" w:cstheme="minorBidi"/>
          <w:sz w:val="22"/>
        </w:rPr>
        <w:t>. ---------------------------------------------------------------------------------------------------------------------</w:t>
      </w:r>
    </w:p>
    <w:p w14:paraId="25E6888C" w14:textId="77777777" w:rsidR="00AA21C3" w:rsidRDefault="00AA21C3" w:rsidP="00AA21C3">
      <w:pPr>
        <w:pStyle w:val="Subttulo"/>
        <w:spacing w:line="480" w:lineRule="auto"/>
        <w:jc w:val="both"/>
        <w:rPr>
          <w:rFonts w:asciiTheme="minorHAnsi" w:hAnsiTheme="minorHAnsi" w:cstheme="minorHAnsi"/>
          <w:b/>
          <w:bCs/>
          <w:sz w:val="22"/>
        </w:rPr>
      </w:pPr>
      <w:r w:rsidRPr="001B245D">
        <w:rPr>
          <w:rFonts w:asciiTheme="minorHAnsi" w:hAnsiTheme="minorHAnsi" w:cstheme="minorBidi"/>
          <w:b/>
          <w:bCs/>
          <w:sz w:val="22"/>
        </w:rPr>
        <w:t>ACUERDO</w:t>
      </w:r>
      <w:r>
        <w:rPr>
          <w:rFonts w:asciiTheme="minorHAnsi" w:hAnsiTheme="minorHAnsi" w:cstheme="minorBidi"/>
          <w:b/>
          <w:bCs/>
          <w:sz w:val="22"/>
        </w:rPr>
        <w:t xml:space="preserve"> 7</w:t>
      </w:r>
      <w:r w:rsidRPr="001B245D">
        <w:rPr>
          <w:rFonts w:asciiTheme="minorHAnsi" w:hAnsiTheme="minorHAnsi" w:cstheme="minorBidi"/>
          <w:b/>
          <w:bCs/>
          <w:sz w:val="22"/>
        </w:rPr>
        <w:t xml:space="preserve">. </w:t>
      </w:r>
      <w:r w:rsidRPr="00766426">
        <w:rPr>
          <w:rFonts w:asciiTheme="minorHAnsi" w:hAnsiTheme="minorHAnsi" w:cstheme="minorBidi"/>
          <w:sz w:val="22"/>
        </w:rPr>
        <w:t>Comunicar al señor Elías Vega Morales, coordinador de la Unidad Proveeduría Institucional, que esta Junta da por conocido el resumen de licitaciones reducidas realizadas en</w:t>
      </w:r>
      <w:r>
        <w:rPr>
          <w:rFonts w:asciiTheme="minorHAnsi" w:hAnsiTheme="minorHAnsi" w:cstheme="minorBidi"/>
          <w:sz w:val="22"/>
        </w:rPr>
        <w:t xml:space="preserve"> los meses de abril, mayo y</w:t>
      </w:r>
      <w:r w:rsidRPr="00766426">
        <w:rPr>
          <w:rFonts w:asciiTheme="minorHAnsi" w:hAnsiTheme="minorHAnsi" w:cstheme="minorBidi"/>
          <w:sz w:val="22"/>
        </w:rPr>
        <w:t xml:space="preserve"> </w:t>
      </w:r>
      <w:r>
        <w:rPr>
          <w:rFonts w:asciiTheme="minorHAnsi" w:hAnsiTheme="minorHAnsi" w:cstheme="minorBidi"/>
          <w:sz w:val="22"/>
        </w:rPr>
        <w:t>junio</w:t>
      </w:r>
      <w:r w:rsidRPr="00766426">
        <w:rPr>
          <w:rFonts w:asciiTheme="minorHAnsi" w:hAnsiTheme="minorHAnsi" w:cstheme="minorBidi"/>
          <w:sz w:val="22"/>
        </w:rPr>
        <w:t xml:space="preserve"> de 2026, enviado mediante </w:t>
      </w:r>
      <w:r>
        <w:rPr>
          <w:rFonts w:asciiTheme="minorHAnsi" w:hAnsiTheme="minorHAnsi" w:cstheme="minorBidi"/>
          <w:sz w:val="22"/>
        </w:rPr>
        <w:t xml:space="preserve">las cartas </w:t>
      </w:r>
      <w:r w:rsidRPr="00766426">
        <w:rPr>
          <w:rFonts w:asciiTheme="minorHAnsi" w:hAnsiTheme="minorHAnsi" w:cstheme="minorBidi"/>
          <w:sz w:val="22"/>
        </w:rPr>
        <w:t>DGAN-DAF-PROV-002</w:t>
      </w:r>
      <w:r>
        <w:rPr>
          <w:rFonts w:asciiTheme="minorHAnsi" w:hAnsiTheme="minorHAnsi" w:cstheme="minorBidi"/>
          <w:sz w:val="22"/>
        </w:rPr>
        <w:t>4</w:t>
      </w:r>
      <w:r w:rsidRPr="00766426">
        <w:rPr>
          <w:rFonts w:asciiTheme="minorHAnsi" w:hAnsiTheme="minorHAnsi" w:cstheme="minorBidi"/>
          <w:sz w:val="22"/>
        </w:rPr>
        <w:t>-2026</w:t>
      </w:r>
      <w:r>
        <w:rPr>
          <w:rFonts w:asciiTheme="minorHAnsi" w:hAnsiTheme="minorHAnsi" w:cstheme="minorBidi"/>
          <w:sz w:val="22"/>
        </w:rPr>
        <w:t xml:space="preserve">, </w:t>
      </w:r>
      <w:r w:rsidRPr="00766426">
        <w:rPr>
          <w:rFonts w:asciiTheme="minorHAnsi" w:hAnsiTheme="minorHAnsi" w:cstheme="minorBidi"/>
          <w:sz w:val="22"/>
        </w:rPr>
        <w:t>DGAN-DAF-PROV-002</w:t>
      </w:r>
      <w:r>
        <w:rPr>
          <w:rFonts w:asciiTheme="minorHAnsi" w:hAnsiTheme="minorHAnsi" w:cstheme="minorBidi"/>
          <w:sz w:val="22"/>
        </w:rPr>
        <w:t>5</w:t>
      </w:r>
      <w:r w:rsidRPr="00766426">
        <w:rPr>
          <w:rFonts w:asciiTheme="minorHAnsi" w:hAnsiTheme="minorHAnsi" w:cstheme="minorBidi"/>
          <w:sz w:val="22"/>
        </w:rPr>
        <w:t>-2026</w:t>
      </w:r>
      <w:r>
        <w:rPr>
          <w:rFonts w:asciiTheme="minorHAnsi" w:hAnsiTheme="minorHAnsi" w:cstheme="minorBidi"/>
          <w:sz w:val="22"/>
        </w:rPr>
        <w:t xml:space="preserve"> y</w:t>
      </w:r>
      <w:r w:rsidRPr="00766426">
        <w:rPr>
          <w:rFonts w:asciiTheme="minorHAnsi" w:hAnsiTheme="minorHAnsi" w:cstheme="minorBidi"/>
          <w:sz w:val="22"/>
        </w:rPr>
        <w:t xml:space="preserve"> DGAN-DAF-PROV-002</w:t>
      </w:r>
      <w:r>
        <w:rPr>
          <w:rFonts w:asciiTheme="minorHAnsi" w:hAnsiTheme="minorHAnsi" w:cstheme="minorBidi"/>
          <w:sz w:val="22"/>
        </w:rPr>
        <w:t>6</w:t>
      </w:r>
      <w:r w:rsidRPr="00766426">
        <w:rPr>
          <w:rFonts w:asciiTheme="minorHAnsi" w:hAnsiTheme="minorHAnsi" w:cstheme="minorBidi"/>
          <w:sz w:val="22"/>
        </w:rPr>
        <w:t>-2026</w:t>
      </w:r>
      <w:r>
        <w:rPr>
          <w:rFonts w:asciiTheme="minorHAnsi" w:hAnsiTheme="minorHAnsi" w:cstheme="minorBidi"/>
          <w:sz w:val="22"/>
        </w:rPr>
        <w:t xml:space="preserve">, todas </w:t>
      </w:r>
      <w:r w:rsidRPr="00766426">
        <w:rPr>
          <w:rFonts w:asciiTheme="minorHAnsi" w:hAnsiTheme="minorHAnsi" w:cstheme="minorBidi"/>
          <w:sz w:val="22"/>
        </w:rPr>
        <w:t>del 3 de julio 2026.</w:t>
      </w:r>
      <w:r w:rsidRPr="00766426">
        <w:rPr>
          <w:rFonts w:asciiTheme="minorHAnsi" w:hAnsiTheme="minorHAnsi" w:cstheme="minorBidi"/>
          <w:sz w:val="22"/>
          <w:lang w:val="es-419"/>
        </w:rPr>
        <w:t xml:space="preserve"> Enviar copia de este acuerdo a la señora Carmen </w:t>
      </w:r>
      <w:r>
        <w:rPr>
          <w:rFonts w:asciiTheme="minorHAnsi" w:hAnsiTheme="minorHAnsi" w:cstheme="minorBidi"/>
          <w:sz w:val="22"/>
          <w:lang w:val="es-419"/>
        </w:rPr>
        <w:t xml:space="preserve">Elena </w:t>
      </w:r>
      <w:r w:rsidRPr="00766426">
        <w:rPr>
          <w:rFonts w:asciiTheme="minorHAnsi" w:hAnsiTheme="minorHAnsi" w:cstheme="minorBidi"/>
          <w:sz w:val="22"/>
          <w:lang w:val="es-419"/>
        </w:rPr>
        <w:t>Campos Ramírez, directora general</w:t>
      </w:r>
      <w:r>
        <w:rPr>
          <w:rFonts w:asciiTheme="minorHAnsi" w:hAnsiTheme="minorHAnsi" w:cstheme="minorBidi"/>
          <w:sz w:val="22"/>
          <w:lang w:val="es-419"/>
        </w:rPr>
        <w:t>, Subdirección General, a los señores Víctor Murillo Quiros</w:t>
      </w:r>
      <w:r w:rsidRPr="00766426">
        <w:rPr>
          <w:rFonts w:asciiTheme="minorHAnsi" w:hAnsiTheme="minorHAnsi" w:cstheme="minorBidi"/>
          <w:sz w:val="22"/>
          <w:lang w:val="es-419"/>
        </w:rPr>
        <w:t>, jefe del Departamento Administrativo Financiero</w:t>
      </w:r>
      <w:r>
        <w:rPr>
          <w:rFonts w:asciiTheme="minorHAnsi" w:hAnsiTheme="minorHAnsi" w:cstheme="minorBidi"/>
          <w:sz w:val="22"/>
          <w:lang w:val="es-419"/>
        </w:rPr>
        <w:t xml:space="preserve"> y Carlos Garro Méndez, Auditor Interno.</w:t>
      </w:r>
      <w:r w:rsidRPr="005D7C7F">
        <w:rPr>
          <w:rFonts w:asciiTheme="minorHAnsi" w:hAnsiTheme="minorHAnsi" w:cstheme="minorHAnsi"/>
          <w:sz w:val="22"/>
        </w:rPr>
        <w:t xml:space="preserve"> </w:t>
      </w:r>
      <w:r w:rsidRPr="00795E8D">
        <w:rPr>
          <w:rFonts w:asciiTheme="minorHAnsi" w:hAnsiTheme="minorHAnsi" w:cstheme="minorHAnsi"/>
          <w:sz w:val="22"/>
        </w:rPr>
        <w:t xml:space="preserve">Aprobado por unanimidad. </w:t>
      </w:r>
      <w:r w:rsidRPr="00795E8D">
        <w:rPr>
          <w:rFonts w:asciiTheme="minorHAnsi" w:hAnsiTheme="minorHAnsi" w:cstheme="minorHAnsi"/>
          <w:b/>
          <w:bCs/>
          <w:sz w:val="22"/>
        </w:rPr>
        <w:t>ACUERDO FIRME.</w:t>
      </w:r>
      <w:r>
        <w:rPr>
          <w:rFonts w:asciiTheme="minorHAnsi" w:hAnsiTheme="minorHAnsi" w:cstheme="minorHAnsi"/>
          <w:b/>
          <w:bCs/>
          <w:sz w:val="22"/>
        </w:rPr>
        <w:t xml:space="preserve"> -------------------------------------------------------------------------------------------------</w:t>
      </w:r>
    </w:p>
    <w:p w14:paraId="181138A8" w14:textId="77777777" w:rsidR="00AA21C3" w:rsidRDefault="00AA21C3" w:rsidP="00AA21C3">
      <w:pPr>
        <w:pStyle w:val="Subttulo"/>
        <w:spacing w:line="480" w:lineRule="auto"/>
        <w:jc w:val="both"/>
        <w:rPr>
          <w:rFonts w:asciiTheme="minorHAnsi" w:hAnsiTheme="minorHAnsi" w:cstheme="minorHAnsi"/>
          <w:sz w:val="22"/>
        </w:rPr>
      </w:pPr>
      <w:r w:rsidRPr="00057F9D">
        <w:rPr>
          <w:rFonts w:asciiTheme="minorHAnsi" w:hAnsiTheme="minorHAnsi" w:cstheme="minorHAnsi"/>
          <w:sz w:val="22"/>
        </w:rPr>
        <w:t>Al ser las 10:58 a.m. se retira el señor Wilson Picado Umaña, tesorero</w:t>
      </w:r>
      <w:r>
        <w:rPr>
          <w:rFonts w:asciiTheme="minorHAnsi" w:hAnsiTheme="minorHAnsi" w:cstheme="minorHAnsi"/>
          <w:sz w:val="22"/>
        </w:rPr>
        <w:t>. ---------------------------------------------</w:t>
      </w:r>
    </w:p>
    <w:p w14:paraId="67B737AE" w14:textId="77777777" w:rsidR="00AA21C3" w:rsidRPr="00057F9D" w:rsidRDefault="00AA21C3" w:rsidP="00AA21C3">
      <w:pPr>
        <w:pStyle w:val="Subttulo"/>
        <w:spacing w:line="480" w:lineRule="auto"/>
        <w:jc w:val="both"/>
        <w:rPr>
          <w:rFonts w:asciiTheme="minorHAnsi" w:hAnsiTheme="minorHAnsi" w:cstheme="minorBidi"/>
          <w:sz w:val="22"/>
          <w:lang w:val="es-419"/>
        </w:rPr>
      </w:pPr>
      <w:r>
        <w:rPr>
          <w:rFonts w:asciiTheme="minorHAnsi" w:hAnsiTheme="minorHAnsi" w:cstheme="minorHAnsi"/>
          <w:sz w:val="22"/>
        </w:rPr>
        <w:t>Se da un receso iniciando a las 11:05 a.m. -----------------------------------------------------------------------------------</w:t>
      </w:r>
    </w:p>
    <w:p w14:paraId="7AE00651" w14:textId="77777777" w:rsidR="00AA21C3" w:rsidRDefault="00AA21C3" w:rsidP="00AA21C3">
      <w:pPr>
        <w:pStyle w:val="Subttulo"/>
        <w:spacing w:line="480" w:lineRule="auto"/>
        <w:jc w:val="both"/>
        <w:rPr>
          <w:rFonts w:asciiTheme="minorHAnsi" w:eastAsiaTheme="minorEastAsia" w:hAnsiTheme="minorHAnsi" w:cstheme="minorBidi"/>
          <w:sz w:val="22"/>
        </w:rPr>
      </w:pPr>
      <w:r w:rsidRPr="004D3A95">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8</w:t>
      </w:r>
      <w:r w:rsidRPr="004D3A95">
        <w:rPr>
          <w:rFonts w:asciiTheme="minorHAnsi" w:eastAsiaTheme="minorEastAsia" w:hAnsiTheme="minorHAnsi" w:cstheme="minorBidi"/>
          <w:b/>
          <w:bCs/>
          <w:sz w:val="22"/>
        </w:rPr>
        <w:t xml:space="preserve">: </w:t>
      </w:r>
      <w:r w:rsidRPr="00F31920">
        <w:rPr>
          <w:rFonts w:asciiTheme="minorHAnsi" w:eastAsiaTheme="minorEastAsia" w:hAnsiTheme="minorHAnsi" w:cstheme="minorBidi"/>
          <w:sz w:val="22"/>
        </w:rPr>
        <w:t>CARTA DGAN-DG-AJ-50-2026 del 22 de julio del 2026, suscrit</w:t>
      </w:r>
      <w:r>
        <w:rPr>
          <w:rFonts w:asciiTheme="minorHAnsi" w:eastAsiaTheme="minorEastAsia" w:hAnsiTheme="minorHAnsi" w:cstheme="minorBidi"/>
          <w:sz w:val="22"/>
        </w:rPr>
        <w:t xml:space="preserve">a </w:t>
      </w:r>
      <w:r w:rsidRPr="00F31920">
        <w:rPr>
          <w:rFonts w:asciiTheme="minorHAnsi" w:eastAsiaTheme="minorEastAsia" w:hAnsiTheme="minorHAnsi" w:cstheme="minorBidi"/>
          <w:sz w:val="22"/>
        </w:rPr>
        <w:t xml:space="preserve">por el señor Greivin Venegas Portilla, abogado y </w:t>
      </w:r>
      <w:r>
        <w:rPr>
          <w:rFonts w:asciiTheme="minorHAnsi" w:eastAsiaTheme="minorEastAsia" w:hAnsiTheme="minorHAnsi" w:cstheme="minorBidi"/>
          <w:sz w:val="22"/>
        </w:rPr>
        <w:t xml:space="preserve">con el </w:t>
      </w:r>
      <w:r w:rsidRPr="00F31920">
        <w:rPr>
          <w:rFonts w:asciiTheme="minorHAnsi" w:eastAsiaTheme="minorEastAsia" w:hAnsiTheme="minorHAnsi" w:cstheme="minorBidi"/>
          <w:sz w:val="22"/>
        </w:rPr>
        <w:t>visto bueno de la señora Guiselle Mora Durán, coordinadora</w:t>
      </w:r>
      <w:r>
        <w:rPr>
          <w:rFonts w:asciiTheme="minorHAnsi" w:eastAsiaTheme="minorEastAsia" w:hAnsiTheme="minorHAnsi" w:cstheme="minorBidi"/>
          <w:sz w:val="22"/>
        </w:rPr>
        <w:t>,</w:t>
      </w:r>
      <w:r w:rsidRPr="00F31920">
        <w:rPr>
          <w:rFonts w:asciiTheme="minorHAnsi" w:eastAsiaTheme="minorEastAsia" w:hAnsiTheme="minorHAnsi" w:cstheme="minorBidi"/>
          <w:sz w:val="22"/>
        </w:rPr>
        <w:t xml:space="preserve"> ambos de la </w:t>
      </w:r>
      <w:r>
        <w:rPr>
          <w:rFonts w:asciiTheme="minorHAnsi" w:eastAsiaTheme="minorEastAsia" w:hAnsiTheme="minorHAnsi" w:cstheme="minorBidi"/>
          <w:sz w:val="22"/>
        </w:rPr>
        <w:t xml:space="preserve">Unidad </w:t>
      </w:r>
      <w:r w:rsidRPr="00F31920">
        <w:rPr>
          <w:rFonts w:asciiTheme="minorHAnsi" w:eastAsiaTheme="minorEastAsia" w:hAnsiTheme="minorHAnsi" w:cstheme="minorBidi"/>
          <w:sz w:val="22"/>
        </w:rPr>
        <w:t>Asesoría Jurídica</w:t>
      </w:r>
      <w:r>
        <w:rPr>
          <w:rFonts w:asciiTheme="minorHAnsi" w:eastAsiaTheme="minorEastAsia" w:hAnsiTheme="minorHAnsi" w:cstheme="minorBidi"/>
          <w:sz w:val="22"/>
        </w:rPr>
        <w:t xml:space="preserve">, mediante a que informan </w:t>
      </w:r>
      <w:r w:rsidRPr="00F31920">
        <w:rPr>
          <w:rFonts w:asciiTheme="minorHAnsi" w:eastAsiaTheme="minorEastAsia" w:hAnsiTheme="minorHAnsi" w:cstheme="minorBidi"/>
          <w:sz w:val="22"/>
        </w:rPr>
        <w:t xml:space="preserve">sobre el proceso judicial expediente 17-012401-1027-CA-0, </w:t>
      </w:r>
      <w:r w:rsidRPr="00F31920">
        <w:rPr>
          <w:rFonts w:asciiTheme="minorHAnsi" w:eastAsiaTheme="minorEastAsia" w:hAnsiTheme="minorHAnsi" w:cstheme="minorBidi"/>
          <w:sz w:val="22"/>
        </w:rPr>
        <w:lastRenderedPageBreak/>
        <w:t xml:space="preserve">promovido por Consultécnica S.A. contra la Junta Administrativa, cuya sentencia condenatoria ya se encuentra en firme. </w:t>
      </w:r>
      <w:r>
        <w:rPr>
          <w:rFonts w:asciiTheme="minorHAnsi" w:eastAsiaTheme="minorEastAsia" w:hAnsiTheme="minorHAnsi" w:cstheme="minorBidi"/>
          <w:sz w:val="22"/>
        </w:rPr>
        <w:t>Indican que l</w:t>
      </w:r>
      <w:r w:rsidRPr="00F31920">
        <w:rPr>
          <w:rFonts w:asciiTheme="minorHAnsi" w:eastAsiaTheme="minorEastAsia" w:hAnsiTheme="minorHAnsi" w:cstheme="minorBidi"/>
          <w:sz w:val="22"/>
        </w:rPr>
        <w:t>a Junta debe reintegrar ₡19.102.500,00</w:t>
      </w:r>
      <w:r>
        <w:rPr>
          <w:rFonts w:asciiTheme="minorHAnsi" w:eastAsiaTheme="minorEastAsia" w:hAnsiTheme="minorHAnsi" w:cstheme="minorBidi"/>
          <w:sz w:val="22"/>
        </w:rPr>
        <w:t xml:space="preserve"> (diecinueve millones ciento dos mil quinientos colones exactos)</w:t>
      </w:r>
      <w:r w:rsidRPr="00F31920">
        <w:rPr>
          <w:rFonts w:asciiTheme="minorHAnsi" w:eastAsiaTheme="minorEastAsia" w:hAnsiTheme="minorHAnsi" w:cstheme="minorBidi"/>
          <w:sz w:val="22"/>
        </w:rPr>
        <w:t xml:space="preserve">, correspondientes al monto rebajado de una factura, además de los intereses legales y las costas procesales, los </w:t>
      </w:r>
      <w:r>
        <w:rPr>
          <w:rFonts w:asciiTheme="minorHAnsi" w:eastAsiaTheme="minorEastAsia" w:hAnsiTheme="minorHAnsi" w:cstheme="minorBidi"/>
          <w:sz w:val="22"/>
        </w:rPr>
        <w:t>que</w:t>
      </w:r>
      <w:r w:rsidRPr="00F31920">
        <w:rPr>
          <w:rFonts w:asciiTheme="minorHAnsi" w:eastAsiaTheme="minorEastAsia" w:hAnsiTheme="minorHAnsi" w:cstheme="minorBidi"/>
          <w:sz w:val="22"/>
        </w:rPr>
        <w:t xml:space="preserve"> se determinarán en la etapa de ejecución de sentencia.</w:t>
      </w:r>
      <w:r>
        <w:rPr>
          <w:rFonts w:asciiTheme="minorHAnsi" w:eastAsiaTheme="minorEastAsia" w:hAnsiTheme="minorHAnsi" w:cstheme="minorBidi"/>
          <w:sz w:val="22"/>
        </w:rPr>
        <w:t xml:space="preserve"> </w:t>
      </w:r>
      <w:r w:rsidRPr="00F31920">
        <w:rPr>
          <w:rFonts w:asciiTheme="minorHAnsi" w:eastAsiaTheme="minorEastAsia" w:hAnsiTheme="minorHAnsi" w:cstheme="minorBidi"/>
          <w:sz w:val="22"/>
        </w:rPr>
        <w:t xml:space="preserve">Al 19 de junio de 2026, la empresa demandante aún no había iniciado la ejecución de la sentencia. Ante esta situación, la Dirección General comunicó al </w:t>
      </w:r>
      <w:r>
        <w:rPr>
          <w:rFonts w:asciiTheme="minorHAnsi" w:eastAsiaTheme="minorEastAsia" w:hAnsiTheme="minorHAnsi" w:cstheme="minorBidi"/>
          <w:sz w:val="22"/>
        </w:rPr>
        <w:t xml:space="preserve">señor Alexander Castro Mena, </w:t>
      </w:r>
      <w:r w:rsidRPr="00F31920">
        <w:rPr>
          <w:rFonts w:asciiTheme="minorHAnsi" w:eastAsiaTheme="minorEastAsia" w:hAnsiTheme="minorHAnsi" w:cstheme="minorBidi"/>
          <w:sz w:val="22"/>
        </w:rPr>
        <w:t xml:space="preserve">viceministro </w:t>
      </w:r>
      <w:r>
        <w:rPr>
          <w:rFonts w:asciiTheme="minorHAnsi" w:eastAsiaTheme="minorEastAsia" w:hAnsiTheme="minorHAnsi" w:cstheme="minorBidi"/>
          <w:sz w:val="22"/>
        </w:rPr>
        <w:t>a</w:t>
      </w:r>
      <w:r w:rsidRPr="00F31920">
        <w:rPr>
          <w:rFonts w:asciiTheme="minorHAnsi" w:eastAsiaTheme="minorEastAsia" w:hAnsiTheme="minorHAnsi" w:cstheme="minorBidi"/>
          <w:sz w:val="22"/>
        </w:rPr>
        <w:t>dministrativo del Ministerio de Cultura y Juventud que el monto principal fue incorporado en una solicitud de presupuesto extraordinario y advirtió que el retraso en el pago incrementa la deuda por la acumulación de intereses, solicitando orientación sobre las acciones a seguir.</w:t>
      </w:r>
      <w:r>
        <w:rPr>
          <w:rFonts w:asciiTheme="minorHAnsi" w:eastAsiaTheme="minorEastAsia" w:hAnsiTheme="minorHAnsi" w:cstheme="minorBidi"/>
          <w:sz w:val="22"/>
        </w:rPr>
        <w:t xml:space="preserve"> </w:t>
      </w:r>
      <w:r w:rsidRPr="00F31920">
        <w:rPr>
          <w:rFonts w:asciiTheme="minorHAnsi" w:eastAsiaTheme="minorEastAsia" w:hAnsiTheme="minorHAnsi" w:cstheme="minorBidi"/>
          <w:sz w:val="22"/>
        </w:rPr>
        <w:t>Tras realizar un análisis jurídico y consultas al Tribunal Contencioso Administrativo, la Asesoría Jurídica concluyó que la Junta Administrativa puede promover la apertura de la fase de ejecución de sentencia, ante la inacción de la parte actora, con el propósito de efectuar el depósito del monto principal cuando exista disponibilidad presupuestaria y así detener el devengo de intereses. Posteriormente, una vez que el Tribunal liquide los intereses y las costas, estos deberán ser cancelados. Para ello, se remite a consideración de la Junta un escrito dirigido al Tribunal para su aprobación.</w:t>
      </w:r>
      <w:r>
        <w:rPr>
          <w:rFonts w:asciiTheme="minorHAnsi" w:eastAsiaTheme="minorEastAsia" w:hAnsiTheme="minorHAnsi" w:cstheme="minorBidi"/>
          <w:sz w:val="22"/>
        </w:rPr>
        <w:t xml:space="preserve"> -----------------------------------------------------------------------------</w:t>
      </w:r>
    </w:p>
    <w:p w14:paraId="7F5F5825" w14:textId="77777777" w:rsidR="00AA21C3" w:rsidRDefault="00AA21C3" w:rsidP="00AA21C3">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Señora Campos Ramírez: </w:t>
      </w:r>
      <w:r w:rsidRPr="00670322">
        <w:rPr>
          <w:rFonts w:asciiTheme="minorHAnsi" w:eastAsiaTheme="minorEastAsia" w:hAnsiTheme="minorHAnsi" w:cstheme="minorBidi"/>
          <w:sz w:val="22"/>
        </w:rPr>
        <w:t>el caso corresponde a una demanda presentada entre 2017 y 2018 por la empresa Consultécnica contra la Junta Administrativa, relacionada con una retención realizada en una factura de la construcción de la cuarta etapa del Archivo Nacional. Señal</w:t>
      </w:r>
      <w:r>
        <w:rPr>
          <w:rFonts w:asciiTheme="minorHAnsi" w:eastAsiaTheme="minorEastAsia" w:hAnsiTheme="minorHAnsi" w:cstheme="minorBidi"/>
          <w:sz w:val="22"/>
        </w:rPr>
        <w:t>o</w:t>
      </w:r>
      <w:r w:rsidRPr="00670322">
        <w:rPr>
          <w:rFonts w:asciiTheme="minorHAnsi" w:eastAsiaTheme="minorEastAsia" w:hAnsiTheme="minorHAnsi" w:cstheme="minorBidi"/>
          <w:sz w:val="22"/>
        </w:rPr>
        <w:t xml:space="preserve"> que, después del proceso judicial, se condenó a la Junta al pago del monto retenido.</w:t>
      </w:r>
      <w:r>
        <w:rPr>
          <w:rFonts w:asciiTheme="minorHAnsi" w:eastAsiaTheme="minorEastAsia" w:hAnsiTheme="minorHAnsi" w:cstheme="minorBidi"/>
          <w:sz w:val="22"/>
        </w:rPr>
        <w:t xml:space="preserve"> E</w:t>
      </w:r>
      <w:r w:rsidRPr="00670322">
        <w:rPr>
          <w:rFonts w:asciiTheme="minorHAnsi" w:eastAsiaTheme="minorEastAsia" w:hAnsiTheme="minorHAnsi" w:cstheme="minorBidi"/>
          <w:sz w:val="22"/>
        </w:rPr>
        <w:t>l Archivo Nacional solicitó los recursos mediante un presupuesto extraordinario, el cual aún no ha sido aprobado y que el pago no puede realizarse hasta que la empresa beneficiada solicite la ejecución de la sentencia. Asimismo, existe preocupación porque, mientras no se cancele el principal, continúan acumulándose intereses.</w:t>
      </w:r>
      <w:r>
        <w:rPr>
          <w:rFonts w:asciiTheme="minorHAnsi" w:eastAsiaTheme="minorEastAsia" w:hAnsiTheme="minorHAnsi" w:cstheme="minorBidi"/>
          <w:sz w:val="22"/>
        </w:rPr>
        <w:t xml:space="preserve"> De</w:t>
      </w:r>
      <w:r w:rsidRPr="00670322">
        <w:rPr>
          <w:rFonts w:asciiTheme="minorHAnsi" w:eastAsiaTheme="minorEastAsia" w:hAnsiTheme="minorHAnsi" w:cstheme="minorBidi"/>
          <w:sz w:val="22"/>
        </w:rPr>
        <w:t xml:space="preserve"> acuerdo con la Asesoría Jurídica, es posible pagar el principal y posteriormente atender el tema de los intereses, por lo que la propuesta es dar por recibido el documento y dejar pendiente el trámite hasta contar con los recursos presupuestarios necesarios para hacer frente a la sentencia.</w:t>
      </w:r>
      <w:r>
        <w:rPr>
          <w:rFonts w:asciiTheme="minorHAnsi" w:eastAsiaTheme="minorEastAsia" w:hAnsiTheme="minorHAnsi" w:cstheme="minorBidi"/>
          <w:sz w:val="22"/>
        </w:rPr>
        <w:t xml:space="preserve"> ------------------------------------------</w:t>
      </w:r>
    </w:p>
    <w:p w14:paraId="07C57410" w14:textId="77777777" w:rsidR="00AA21C3" w:rsidRDefault="00AA21C3" w:rsidP="00AA21C3">
      <w:pPr>
        <w:pStyle w:val="Subttulo"/>
        <w:spacing w:line="480" w:lineRule="auto"/>
        <w:jc w:val="both"/>
        <w:rPr>
          <w:rFonts w:asciiTheme="minorHAnsi" w:eastAsiaTheme="minorEastAsia" w:hAnsiTheme="minorHAnsi" w:cstheme="minorBidi"/>
          <w:sz w:val="22"/>
        </w:rPr>
      </w:pPr>
    </w:p>
    <w:p w14:paraId="3D023D97" w14:textId="77777777" w:rsidR="00AA21C3" w:rsidRPr="00670322" w:rsidRDefault="00AA21C3" w:rsidP="00AA21C3">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lastRenderedPageBreak/>
        <w:t>Señora Piedra Jiménez:</w:t>
      </w:r>
      <w:r w:rsidRPr="00093358">
        <w:rPr>
          <w:rFonts w:ascii="Times New Roman" w:eastAsiaTheme="minorHAnsi" w:hAnsi="Times New Roman"/>
          <w:szCs w:val="24"/>
        </w:rPr>
        <w:t xml:space="preserve"> </w:t>
      </w:r>
      <w:r>
        <w:rPr>
          <w:rFonts w:asciiTheme="minorHAnsi" w:eastAsiaTheme="minorEastAsia" w:hAnsiTheme="minorHAnsi" w:cstheme="minorBidi"/>
          <w:sz w:val="22"/>
        </w:rPr>
        <w:t>según</w:t>
      </w:r>
      <w:r w:rsidRPr="00093358">
        <w:rPr>
          <w:rFonts w:asciiTheme="minorHAnsi" w:eastAsiaTheme="minorEastAsia" w:hAnsiTheme="minorHAnsi" w:cstheme="minorBidi"/>
          <w:sz w:val="22"/>
        </w:rPr>
        <w:t xml:space="preserve"> entendí, se había acordado conformar otro órgano o comité para realizar el análisis de ese caso. Rec</w:t>
      </w:r>
      <w:r>
        <w:rPr>
          <w:rFonts w:asciiTheme="minorHAnsi" w:eastAsiaTheme="minorEastAsia" w:hAnsiTheme="minorHAnsi" w:cstheme="minorBidi"/>
          <w:sz w:val="22"/>
        </w:rPr>
        <w:t>uerdo</w:t>
      </w:r>
      <w:r w:rsidRPr="00093358">
        <w:rPr>
          <w:rFonts w:asciiTheme="minorHAnsi" w:eastAsiaTheme="minorEastAsia" w:hAnsiTheme="minorHAnsi" w:cstheme="minorBidi"/>
          <w:sz w:val="22"/>
        </w:rPr>
        <w:t xml:space="preserve"> que anteriormente doña G</w:t>
      </w:r>
      <w:r>
        <w:rPr>
          <w:rFonts w:asciiTheme="minorHAnsi" w:eastAsiaTheme="minorEastAsia" w:hAnsiTheme="minorHAnsi" w:cstheme="minorBidi"/>
          <w:sz w:val="22"/>
        </w:rPr>
        <w:t>u</w:t>
      </w:r>
      <w:r w:rsidRPr="00093358">
        <w:rPr>
          <w:rFonts w:asciiTheme="minorHAnsi" w:eastAsiaTheme="minorEastAsia" w:hAnsiTheme="minorHAnsi" w:cstheme="minorBidi"/>
          <w:sz w:val="22"/>
        </w:rPr>
        <w:t>isel</w:t>
      </w:r>
      <w:r>
        <w:rPr>
          <w:rFonts w:asciiTheme="minorHAnsi" w:eastAsiaTheme="minorEastAsia" w:hAnsiTheme="minorHAnsi" w:cstheme="minorBidi"/>
          <w:sz w:val="22"/>
        </w:rPr>
        <w:t>l</w:t>
      </w:r>
      <w:r w:rsidRPr="00093358">
        <w:rPr>
          <w:rFonts w:asciiTheme="minorHAnsi" w:eastAsiaTheme="minorEastAsia" w:hAnsiTheme="minorHAnsi" w:cstheme="minorBidi"/>
          <w:sz w:val="22"/>
        </w:rPr>
        <w:t>e había asistido para explicarnos cuál era la situación y que, en ese momento, don Alexander había señalado que se realizaría un análisis adicional para determinar quiénes eran los responsables de que esa situación se hubiese dado. Sin embargo, hasta donde tenía conocimiento, eso no se había realizado y consult</w:t>
      </w:r>
      <w:r>
        <w:rPr>
          <w:rFonts w:asciiTheme="minorHAnsi" w:eastAsiaTheme="minorEastAsia" w:hAnsiTheme="minorHAnsi" w:cstheme="minorBidi"/>
          <w:sz w:val="22"/>
        </w:rPr>
        <w:t>o</w:t>
      </w:r>
      <w:r w:rsidRPr="00093358">
        <w:rPr>
          <w:rFonts w:asciiTheme="minorHAnsi" w:eastAsiaTheme="minorEastAsia" w:hAnsiTheme="minorHAnsi" w:cstheme="minorBidi"/>
          <w:sz w:val="22"/>
        </w:rPr>
        <w:t xml:space="preserve"> si algu</w:t>
      </w:r>
      <w:r>
        <w:rPr>
          <w:rFonts w:asciiTheme="minorHAnsi" w:eastAsiaTheme="minorEastAsia" w:hAnsiTheme="minorHAnsi" w:cstheme="minorBidi"/>
          <w:sz w:val="22"/>
        </w:rPr>
        <w:t>no</w:t>
      </w:r>
      <w:r w:rsidRPr="00093358">
        <w:rPr>
          <w:rFonts w:asciiTheme="minorHAnsi" w:eastAsiaTheme="minorEastAsia" w:hAnsiTheme="minorHAnsi" w:cstheme="minorBidi"/>
          <w:sz w:val="22"/>
        </w:rPr>
        <w:t xml:space="preserve"> rec</w:t>
      </w:r>
      <w:r>
        <w:rPr>
          <w:rFonts w:asciiTheme="minorHAnsi" w:eastAsiaTheme="minorEastAsia" w:hAnsiTheme="minorHAnsi" w:cstheme="minorBidi"/>
          <w:sz w:val="22"/>
        </w:rPr>
        <w:t>uerda</w:t>
      </w:r>
      <w:r w:rsidRPr="00093358">
        <w:rPr>
          <w:rFonts w:asciiTheme="minorHAnsi" w:eastAsiaTheme="minorEastAsia" w:hAnsiTheme="minorHAnsi" w:cstheme="minorBidi"/>
          <w:sz w:val="22"/>
        </w:rPr>
        <w:t xml:space="preserve"> lo que habíamos acordado en aquella ocasión.</w:t>
      </w:r>
      <w:r>
        <w:rPr>
          <w:rFonts w:asciiTheme="minorHAnsi" w:eastAsiaTheme="minorEastAsia" w:hAnsiTheme="minorHAnsi" w:cstheme="minorBidi"/>
          <w:sz w:val="22"/>
        </w:rPr>
        <w:t xml:space="preserve">  ---------------------------------------------------------------------------------------------------</w:t>
      </w:r>
    </w:p>
    <w:p w14:paraId="1A01910A" w14:textId="77777777" w:rsidR="00AA21C3" w:rsidRDefault="00AA21C3" w:rsidP="00AA21C3">
      <w:pPr>
        <w:pStyle w:val="Subttulo"/>
        <w:spacing w:line="480" w:lineRule="auto"/>
        <w:jc w:val="both"/>
        <w:rPr>
          <w:rFonts w:asciiTheme="minorHAnsi" w:eastAsiaTheme="minorEastAsia" w:hAnsiTheme="minorHAnsi" w:cstheme="minorBidi"/>
          <w:sz w:val="22"/>
        </w:rPr>
      </w:pPr>
      <w:r w:rsidRPr="00970F81">
        <w:rPr>
          <w:rFonts w:asciiTheme="minorHAnsi" w:eastAsiaTheme="minorEastAsia" w:hAnsiTheme="minorHAnsi" w:cstheme="minorBidi"/>
          <w:sz w:val="22"/>
        </w:rPr>
        <w:t xml:space="preserve">Señora Campos Ramírez: </w:t>
      </w:r>
      <w:r>
        <w:rPr>
          <w:rFonts w:asciiTheme="minorHAnsi" w:eastAsiaTheme="minorEastAsia" w:hAnsiTheme="minorHAnsi" w:cstheme="minorBidi"/>
          <w:sz w:val="22"/>
        </w:rPr>
        <w:t>estimada doña Vanessa,</w:t>
      </w:r>
      <w:r w:rsidRPr="007F4A13">
        <w:rPr>
          <w:rFonts w:asciiTheme="minorHAnsi" w:eastAsiaTheme="minorEastAsia" w:hAnsiTheme="minorHAnsi" w:cstheme="minorBidi"/>
          <w:sz w:val="22"/>
        </w:rPr>
        <w:t xml:space="preserve"> existen dos asuntos distintos: por un lado, la condena contra la Junta Administrativa, la cual fue confirmada en casación y debe ser pagada; y, por otro, la eventual apertura de un procedimiento interno para determinar si existe algún responsable de la situación que originó la condena.</w:t>
      </w:r>
      <w:r>
        <w:rPr>
          <w:rFonts w:asciiTheme="minorHAnsi" w:eastAsiaTheme="minorEastAsia" w:hAnsiTheme="minorHAnsi" w:cstheme="minorBidi"/>
          <w:sz w:val="22"/>
        </w:rPr>
        <w:t xml:space="preserve"> A</w:t>
      </w:r>
      <w:r w:rsidRPr="007F4A13">
        <w:rPr>
          <w:rFonts w:asciiTheme="minorHAnsi" w:eastAsiaTheme="minorEastAsia" w:hAnsiTheme="minorHAnsi" w:cstheme="minorBidi"/>
          <w:sz w:val="22"/>
        </w:rPr>
        <w:t xml:space="preserve">unque una primera investigación recomendó archivar el caso, la Junta acordó solicitar un nuevo análisis, para lo cual se comisionó a don Guillermo y a </w:t>
      </w:r>
      <w:r>
        <w:rPr>
          <w:rFonts w:asciiTheme="minorHAnsi" w:eastAsiaTheme="minorEastAsia" w:hAnsiTheme="minorHAnsi" w:cstheme="minorBidi"/>
          <w:sz w:val="22"/>
        </w:rPr>
        <w:t>mi persona</w:t>
      </w:r>
      <w:r w:rsidRPr="007F4A13">
        <w:rPr>
          <w:rFonts w:asciiTheme="minorHAnsi" w:eastAsiaTheme="minorEastAsia" w:hAnsiTheme="minorHAnsi" w:cstheme="minorBidi"/>
          <w:sz w:val="22"/>
        </w:rPr>
        <w:t xml:space="preserve"> para revisar nuevamente el expediente y recomendar si procede la apertura de un procedimiento. Este análisis aún no ha concluido debido a la extensión y antigüedad del expediente. </w:t>
      </w:r>
      <w:r>
        <w:rPr>
          <w:rFonts w:asciiTheme="minorHAnsi" w:eastAsiaTheme="minorEastAsia" w:hAnsiTheme="minorHAnsi" w:cstheme="minorBidi"/>
          <w:sz w:val="22"/>
        </w:rPr>
        <w:t>Reitero</w:t>
      </w:r>
      <w:r w:rsidRPr="007F4A13">
        <w:rPr>
          <w:rFonts w:asciiTheme="minorHAnsi" w:eastAsiaTheme="minorEastAsia" w:hAnsiTheme="minorHAnsi" w:cstheme="minorBidi"/>
          <w:sz w:val="22"/>
        </w:rPr>
        <w:t xml:space="preserve"> la importancia de efectuar el pago de la condena, al menos del principal, para evitar que continúen aumentando los intereses, aclarando que la eventual investigación constituye una acción complementaria e independiente del cumplimiento de la condena.</w:t>
      </w:r>
      <w:r>
        <w:rPr>
          <w:rFonts w:asciiTheme="minorHAnsi" w:eastAsiaTheme="minorEastAsia" w:hAnsiTheme="minorHAnsi" w:cstheme="minorBidi"/>
          <w:sz w:val="22"/>
        </w:rPr>
        <w:t xml:space="preserve"> ---------------------------------------------------------------------------------------------------</w:t>
      </w:r>
    </w:p>
    <w:p w14:paraId="4925F58A" w14:textId="77777777" w:rsidR="00AA21C3" w:rsidRDefault="00AA21C3" w:rsidP="00AA21C3">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Se somete a votación recibir la propuesta de escrito dirigido al Tribunal Contencioso Administrativa e informar que se dejará pendiente hasta que se cuente con los recursos presupuestarios para hacer frente a la sentencia respectiva. ---------------------------------------------------------------------------------------------------------</w:t>
      </w:r>
    </w:p>
    <w:p w14:paraId="50497EDB" w14:textId="77777777" w:rsidR="00AA21C3" w:rsidRDefault="00AA21C3" w:rsidP="00AA21C3">
      <w:pPr>
        <w:pStyle w:val="Subttulo"/>
        <w:spacing w:line="480" w:lineRule="auto"/>
        <w:jc w:val="both"/>
        <w:rPr>
          <w:rFonts w:asciiTheme="minorHAnsi" w:eastAsiaTheme="minorEastAsia" w:hAnsiTheme="minorHAnsi" w:cstheme="minorBidi"/>
          <w:sz w:val="22"/>
        </w:rPr>
      </w:pPr>
      <w:r>
        <w:rPr>
          <w:rFonts w:asciiTheme="minorHAnsi" w:hAnsiTheme="minorHAnsi" w:cstheme="minorBidi"/>
          <w:b/>
          <w:bCs/>
          <w:sz w:val="22"/>
        </w:rPr>
        <w:t xml:space="preserve">ACUERDO 8: </w:t>
      </w:r>
      <w:r w:rsidRPr="0058643C">
        <w:rPr>
          <w:rFonts w:asciiTheme="minorHAnsi" w:hAnsiTheme="minorHAnsi" w:cstheme="minorBidi"/>
          <w:sz w:val="22"/>
        </w:rPr>
        <w:t>En atención a la</w:t>
      </w:r>
      <w:r>
        <w:rPr>
          <w:rFonts w:asciiTheme="minorHAnsi" w:hAnsiTheme="minorHAnsi" w:cstheme="minorBidi"/>
          <w:b/>
          <w:bCs/>
          <w:sz w:val="22"/>
        </w:rPr>
        <w:t xml:space="preserve"> </w:t>
      </w:r>
      <w:r w:rsidRPr="00F31920">
        <w:rPr>
          <w:rFonts w:asciiTheme="minorHAnsi" w:eastAsiaTheme="minorEastAsia" w:hAnsiTheme="minorHAnsi" w:cstheme="minorBidi"/>
          <w:sz w:val="22"/>
        </w:rPr>
        <w:t>CARTA DGAN-DG-AJ-50-2026 del 22 de julio del 2026, suscrit</w:t>
      </w:r>
      <w:r>
        <w:rPr>
          <w:rFonts w:asciiTheme="minorHAnsi" w:eastAsiaTheme="minorEastAsia" w:hAnsiTheme="minorHAnsi" w:cstheme="minorBidi"/>
          <w:sz w:val="22"/>
        </w:rPr>
        <w:t>a</w:t>
      </w:r>
      <w:r w:rsidRPr="00F31920">
        <w:rPr>
          <w:rFonts w:asciiTheme="minorHAnsi" w:eastAsiaTheme="minorEastAsia" w:hAnsiTheme="minorHAnsi" w:cstheme="minorBidi"/>
          <w:sz w:val="22"/>
        </w:rPr>
        <w:t xml:space="preserve"> por el señor Greivin Venegas Portilla, abogado y </w:t>
      </w:r>
      <w:r>
        <w:rPr>
          <w:rFonts w:asciiTheme="minorHAnsi" w:eastAsiaTheme="minorEastAsia" w:hAnsiTheme="minorHAnsi" w:cstheme="minorBidi"/>
          <w:sz w:val="22"/>
        </w:rPr>
        <w:t xml:space="preserve">con el </w:t>
      </w:r>
      <w:r w:rsidRPr="00F31920">
        <w:rPr>
          <w:rFonts w:asciiTheme="minorHAnsi" w:eastAsiaTheme="minorEastAsia" w:hAnsiTheme="minorHAnsi" w:cstheme="minorBidi"/>
          <w:sz w:val="22"/>
        </w:rPr>
        <w:t>visto bueno de la señora Guiselle Mora Durán, coordinadora</w:t>
      </w:r>
      <w:r>
        <w:rPr>
          <w:rFonts w:asciiTheme="minorHAnsi" w:eastAsiaTheme="minorEastAsia" w:hAnsiTheme="minorHAnsi" w:cstheme="minorBidi"/>
          <w:sz w:val="22"/>
        </w:rPr>
        <w:t>,</w:t>
      </w:r>
      <w:r w:rsidRPr="00F31920">
        <w:rPr>
          <w:rFonts w:asciiTheme="minorHAnsi" w:eastAsiaTheme="minorEastAsia" w:hAnsiTheme="minorHAnsi" w:cstheme="minorBidi"/>
          <w:sz w:val="22"/>
        </w:rPr>
        <w:t xml:space="preserve"> ambos de la </w:t>
      </w:r>
      <w:r>
        <w:rPr>
          <w:rFonts w:asciiTheme="minorHAnsi" w:eastAsiaTheme="minorEastAsia" w:hAnsiTheme="minorHAnsi" w:cstheme="minorBidi"/>
          <w:sz w:val="22"/>
        </w:rPr>
        <w:t xml:space="preserve">Unidad </w:t>
      </w:r>
      <w:r w:rsidRPr="00F31920">
        <w:rPr>
          <w:rFonts w:asciiTheme="minorHAnsi" w:eastAsiaTheme="minorEastAsia" w:hAnsiTheme="minorHAnsi" w:cstheme="minorBidi"/>
          <w:sz w:val="22"/>
        </w:rPr>
        <w:t>Asesoría Jurídica</w:t>
      </w:r>
      <w:r>
        <w:rPr>
          <w:rFonts w:asciiTheme="minorHAnsi" w:eastAsiaTheme="minorEastAsia" w:hAnsiTheme="minorHAnsi" w:cstheme="minorBidi"/>
          <w:sz w:val="22"/>
        </w:rPr>
        <w:t>, referente al</w:t>
      </w:r>
      <w:r w:rsidRPr="00F31920">
        <w:rPr>
          <w:rFonts w:asciiTheme="minorHAnsi" w:eastAsiaTheme="minorEastAsia" w:hAnsiTheme="minorHAnsi" w:cstheme="minorBidi"/>
          <w:sz w:val="22"/>
        </w:rPr>
        <w:t xml:space="preserve"> proceso judicial expediente 17-012401-1027-CA-0, promovido por Consultécnica S.A. contra la Junta Administrativa</w:t>
      </w:r>
      <w:r>
        <w:rPr>
          <w:rFonts w:asciiTheme="minorHAnsi" w:eastAsiaTheme="minorEastAsia" w:hAnsiTheme="minorHAnsi" w:cstheme="minorBidi"/>
          <w:sz w:val="22"/>
        </w:rPr>
        <w:t xml:space="preserve">, se acuerda dar por recibida la carta de referencia a la Unidad Asesoría Jurídica, así como la propuesta de escrito dirigido al Tribunal Contencioso Administrativa e informar que se dejará pendiente hasta que se cuente con los recursos presupuestarios para hacer frente a la sentencia respectiva. </w:t>
      </w:r>
      <w:r w:rsidRPr="00766426">
        <w:rPr>
          <w:rFonts w:asciiTheme="minorHAnsi" w:hAnsiTheme="minorHAnsi" w:cstheme="minorBidi"/>
          <w:sz w:val="22"/>
          <w:lang w:val="es-419"/>
        </w:rPr>
        <w:t xml:space="preserve">Enviar copia de este acuerdo a la señora Carmen </w:t>
      </w:r>
      <w:r>
        <w:rPr>
          <w:rFonts w:asciiTheme="minorHAnsi" w:hAnsiTheme="minorHAnsi" w:cstheme="minorBidi"/>
          <w:sz w:val="22"/>
          <w:lang w:val="es-419"/>
        </w:rPr>
        <w:t xml:space="preserve">Elena </w:t>
      </w:r>
      <w:r w:rsidRPr="00766426">
        <w:rPr>
          <w:rFonts w:asciiTheme="minorHAnsi" w:hAnsiTheme="minorHAnsi" w:cstheme="minorBidi"/>
          <w:sz w:val="22"/>
          <w:lang w:val="es-419"/>
        </w:rPr>
        <w:t xml:space="preserve">Campos </w:t>
      </w:r>
      <w:r w:rsidRPr="00766426">
        <w:rPr>
          <w:rFonts w:asciiTheme="minorHAnsi" w:hAnsiTheme="minorHAnsi" w:cstheme="minorBidi"/>
          <w:sz w:val="22"/>
          <w:lang w:val="es-419"/>
        </w:rPr>
        <w:lastRenderedPageBreak/>
        <w:t>Ramírez, directora general</w:t>
      </w:r>
      <w:r>
        <w:rPr>
          <w:rFonts w:asciiTheme="minorHAnsi" w:hAnsiTheme="minorHAnsi" w:cstheme="minorBidi"/>
          <w:sz w:val="22"/>
          <w:lang w:val="es-419"/>
        </w:rPr>
        <w:t>, Subdirección General y al Expediente de Acuerdos Pendientes.</w:t>
      </w:r>
      <w:r w:rsidRPr="00F425F8">
        <w:rPr>
          <w:rFonts w:asciiTheme="minorHAnsi" w:hAnsiTheme="minorHAnsi" w:cstheme="minorHAnsi"/>
          <w:sz w:val="22"/>
        </w:rPr>
        <w:t xml:space="preserve"> </w:t>
      </w:r>
      <w:r w:rsidRPr="00795E8D">
        <w:rPr>
          <w:rFonts w:asciiTheme="minorHAnsi" w:hAnsiTheme="minorHAnsi" w:cstheme="minorHAnsi"/>
          <w:sz w:val="22"/>
        </w:rPr>
        <w:t>Aprobado por unanimidad.</w:t>
      </w:r>
      <w:r>
        <w:rPr>
          <w:rFonts w:asciiTheme="minorHAnsi" w:hAnsiTheme="minorHAnsi" w:cstheme="minorHAnsi"/>
          <w:sz w:val="22"/>
        </w:rPr>
        <w:t xml:space="preserve"> -------------------------------------------------------------------------------------------------------------------------</w:t>
      </w:r>
    </w:p>
    <w:p w14:paraId="2E947B97" w14:textId="77777777" w:rsidR="00AA21C3" w:rsidRDefault="00AA21C3" w:rsidP="00AA21C3">
      <w:pPr>
        <w:pStyle w:val="Subttulo"/>
        <w:spacing w:line="480" w:lineRule="auto"/>
        <w:jc w:val="both"/>
        <w:rPr>
          <w:rFonts w:asciiTheme="minorHAnsi" w:hAnsiTheme="minorHAnsi" w:cstheme="minorBidi"/>
          <w:sz w:val="22"/>
        </w:rPr>
      </w:pPr>
      <w:r w:rsidRPr="000E5031">
        <w:rPr>
          <w:rFonts w:asciiTheme="minorHAnsi" w:hAnsiTheme="minorHAnsi" w:cstheme="minorBidi"/>
          <w:b/>
          <w:bCs/>
          <w:sz w:val="22"/>
        </w:rPr>
        <w:t>ARTÍCULO</w:t>
      </w:r>
      <w:r>
        <w:rPr>
          <w:rFonts w:asciiTheme="minorHAnsi" w:hAnsiTheme="minorHAnsi" w:cstheme="minorBidi"/>
          <w:b/>
          <w:bCs/>
          <w:sz w:val="22"/>
        </w:rPr>
        <w:t xml:space="preserve"> 9.a</w:t>
      </w:r>
      <w:r w:rsidRPr="000E5031">
        <w:rPr>
          <w:rFonts w:asciiTheme="minorHAnsi" w:hAnsiTheme="minorHAnsi" w:cstheme="minorBidi"/>
          <w:b/>
          <w:bCs/>
          <w:sz w:val="22"/>
        </w:rPr>
        <w:t xml:space="preserve">: </w:t>
      </w:r>
      <w:r w:rsidRPr="000E5031">
        <w:rPr>
          <w:rFonts w:asciiTheme="minorHAnsi" w:hAnsiTheme="minorHAnsi" w:cstheme="minorBidi"/>
          <w:sz w:val="22"/>
        </w:rPr>
        <w:t>Copia de la</w:t>
      </w:r>
      <w:r>
        <w:rPr>
          <w:rFonts w:asciiTheme="minorHAnsi" w:hAnsiTheme="minorHAnsi" w:cstheme="minorBidi"/>
          <w:b/>
          <w:bCs/>
          <w:sz w:val="22"/>
        </w:rPr>
        <w:t xml:space="preserve"> </w:t>
      </w:r>
      <w:r w:rsidRPr="008A692B">
        <w:rPr>
          <w:rFonts w:asciiTheme="minorHAnsi" w:hAnsiTheme="minorHAnsi" w:cstheme="minorBidi"/>
          <w:sz w:val="22"/>
        </w:rPr>
        <w:t>CARTA DGAN-DAF-FC-049-2026</w:t>
      </w:r>
      <w:r>
        <w:rPr>
          <w:rFonts w:asciiTheme="minorHAnsi" w:hAnsiTheme="minorHAnsi" w:cstheme="minorBidi"/>
          <w:sz w:val="22"/>
        </w:rPr>
        <w:t xml:space="preserve"> del 23 de julio del 2026, suscrita por el señor Danilo Sanabria Vargas, coordinador de la Unidad Financiero Contable, dirigido a la señora Guiselle Mora Durán, coordinadora de la Unidad Asesoría Jurídica, mediante la que informa </w:t>
      </w:r>
      <w:r w:rsidRPr="00BB56D4">
        <w:rPr>
          <w:rFonts w:asciiTheme="minorHAnsi" w:hAnsiTheme="minorHAnsi" w:cstheme="minorBidi"/>
          <w:sz w:val="22"/>
        </w:rPr>
        <w:t xml:space="preserve">que </w:t>
      </w:r>
      <w:r>
        <w:rPr>
          <w:rFonts w:asciiTheme="minorHAnsi" w:hAnsiTheme="minorHAnsi" w:cstheme="minorBidi"/>
          <w:sz w:val="22"/>
        </w:rPr>
        <w:t xml:space="preserve">en </w:t>
      </w:r>
      <w:r w:rsidRPr="00BB56D4">
        <w:rPr>
          <w:rFonts w:asciiTheme="minorHAnsi" w:hAnsiTheme="minorHAnsi" w:cstheme="minorBidi"/>
          <w:sz w:val="22"/>
        </w:rPr>
        <w:t xml:space="preserve">el Presupuesto Ordinario 2026 de la Dirección General del Archivo Nacional, aprobado mediante la Ley </w:t>
      </w:r>
      <w:proofErr w:type="spellStart"/>
      <w:r w:rsidRPr="00BB56D4">
        <w:rPr>
          <w:rFonts w:asciiTheme="minorHAnsi" w:hAnsiTheme="minorHAnsi" w:cstheme="minorBidi"/>
          <w:sz w:val="22"/>
        </w:rPr>
        <w:t>N.°</w:t>
      </w:r>
      <w:proofErr w:type="spellEnd"/>
      <w:r w:rsidRPr="00BB56D4">
        <w:rPr>
          <w:rFonts w:asciiTheme="minorHAnsi" w:hAnsiTheme="minorHAnsi" w:cstheme="minorBidi"/>
          <w:sz w:val="22"/>
        </w:rPr>
        <w:t xml:space="preserve"> 10.836, contempla una transferencia corriente por </w:t>
      </w:r>
      <w:r w:rsidRPr="001A7E13">
        <w:rPr>
          <w:rFonts w:asciiTheme="minorHAnsi" w:hAnsiTheme="minorHAnsi" w:cstheme="minorBidi"/>
          <w:sz w:val="22"/>
        </w:rPr>
        <w:t>¢14.427.144 (catorce millones cuatrocientos veintisiete mil ciento cuarenta y cuatro colones exactos) a favor de la Arquidiócesis de San José</w:t>
      </w:r>
      <w:r w:rsidRPr="00BB56D4">
        <w:rPr>
          <w:rFonts w:asciiTheme="minorHAnsi" w:hAnsiTheme="minorHAnsi" w:cstheme="minorBidi"/>
          <w:sz w:val="22"/>
        </w:rPr>
        <w:t xml:space="preserve"> para el funcionamiento del Archivo Histórico Arquidiocesano, conforme a la Ley </w:t>
      </w:r>
      <w:proofErr w:type="spellStart"/>
      <w:r w:rsidRPr="00BB56D4">
        <w:rPr>
          <w:rFonts w:asciiTheme="minorHAnsi" w:hAnsiTheme="minorHAnsi" w:cstheme="minorBidi"/>
          <w:sz w:val="22"/>
        </w:rPr>
        <w:t>N.°</w:t>
      </w:r>
      <w:proofErr w:type="spellEnd"/>
      <w:r w:rsidRPr="00BB56D4">
        <w:rPr>
          <w:rFonts w:asciiTheme="minorHAnsi" w:hAnsiTheme="minorHAnsi" w:cstheme="minorBidi"/>
          <w:sz w:val="22"/>
        </w:rPr>
        <w:t xml:space="preserve"> 6475.</w:t>
      </w:r>
      <w:r>
        <w:rPr>
          <w:rFonts w:asciiTheme="minorHAnsi" w:hAnsiTheme="minorHAnsi" w:cstheme="minorBidi"/>
          <w:sz w:val="22"/>
        </w:rPr>
        <w:t xml:space="preserve"> </w:t>
      </w:r>
      <w:r w:rsidRPr="00BB56D4">
        <w:rPr>
          <w:rFonts w:asciiTheme="minorHAnsi" w:hAnsiTheme="minorHAnsi" w:cstheme="minorBidi"/>
          <w:sz w:val="22"/>
        </w:rPr>
        <w:t>A partir del ejercicio presupuestario 2026, la Dirección General del Archivo Nacional asume la responsabilidad del giro y la supervisión de estos recursos, función que anteriormente correspondía al Ministerio de Cultura y Juventud. Para efectuar la transferencia, es necesario suscribir un convenio de ejecución presupuestaria entre la Junta Administrativa del Archivo Nacional y la Arquidiócesis de San José.</w:t>
      </w:r>
      <w:r>
        <w:rPr>
          <w:rFonts w:asciiTheme="minorHAnsi" w:hAnsiTheme="minorHAnsi" w:cstheme="minorBidi"/>
          <w:sz w:val="22"/>
        </w:rPr>
        <w:t xml:space="preserve"> </w:t>
      </w:r>
      <w:r w:rsidRPr="00BB56D4">
        <w:rPr>
          <w:rFonts w:asciiTheme="minorHAnsi" w:hAnsiTheme="minorHAnsi" w:cstheme="minorBidi"/>
          <w:sz w:val="22"/>
        </w:rPr>
        <w:t>Por ello, se solicita gestionar la redacción del convenio correspondiente</w:t>
      </w:r>
      <w:r>
        <w:rPr>
          <w:rFonts w:asciiTheme="minorHAnsi" w:hAnsiTheme="minorHAnsi" w:cstheme="minorBidi"/>
          <w:sz w:val="22"/>
        </w:rPr>
        <w:t xml:space="preserve"> y como </w:t>
      </w:r>
      <w:r w:rsidRPr="00BB56D4">
        <w:rPr>
          <w:rFonts w:asciiTheme="minorHAnsi" w:hAnsiTheme="minorHAnsi" w:cstheme="minorBidi"/>
          <w:sz w:val="22"/>
        </w:rPr>
        <w:t>respaldo, se adjunta la certificación de contenido presupuestario, la documentación legal de la Arquidiócesis y de su representante, así como el convenio suscrito en 2025 entre el Ministerio de Cultura y Juventud y la Arquidiócesis</w:t>
      </w:r>
      <w:r>
        <w:rPr>
          <w:rFonts w:asciiTheme="minorHAnsi" w:hAnsiTheme="minorHAnsi" w:cstheme="minorBidi"/>
          <w:sz w:val="22"/>
        </w:rPr>
        <w:t xml:space="preserve"> como referencia. --------------</w:t>
      </w:r>
    </w:p>
    <w:p w14:paraId="11561624" w14:textId="77777777" w:rsidR="00AA21C3" w:rsidRDefault="00AA21C3" w:rsidP="00AA21C3">
      <w:pPr>
        <w:pStyle w:val="Subttulo"/>
        <w:spacing w:line="480" w:lineRule="auto"/>
        <w:jc w:val="both"/>
        <w:rPr>
          <w:rFonts w:asciiTheme="minorHAnsi" w:hAnsiTheme="minorHAnsi" w:cstheme="minorBidi"/>
          <w:sz w:val="22"/>
        </w:rPr>
      </w:pPr>
      <w:r w:rsidRPr="0093783F">
        <w:rPr>
          <w:rFonts w:asciiTheme="minorHAnsi" w:hAnsiTheme="minorHAnsi" w:cstheme="minorBidi"/>
          <w:b/>
          <w:bCs/>
          <w:sz w:val="22"/>
        </w:rPr>
        <w:t>ARTÍCULO</w:t>
      </w:r>
      <w:r>
        <w:rPr>
          <w:rFonts w:asciiTheme="minorHAnsi" w:hAnsiTheme="minorHAnsi" w:cstheme="minorBidi"/>
          <w:b/>
          <w:bCs/>
          <w:sz w:val="22"/>
        </w:rPr>
        <w:t xml:space="preserve"> 9.b</w:t>
      </w:r>
      <w:r w:rsidRPr="0093783F">
        <w:rPr>
          <w:rFonts w:asciiTheme="minorHAnsi" w:hAnsiTheme="minorHAnsi" w:cstheme="minorBidi"/>
          <w:b/>
          <w:bCs/>
          <w:sz w:val="22"/>
        </w:rPr>
        <w:t>:</w:t>
      </w:r>
      <w:r w:rsidRPr="0093783F">
        <w:rPr>
          <w:rFonts w:asciiTheme="minorHAnsi" w:hAnsiTheme="minorHAnsi" w:cstheme="minorBidi"/>
          <w:sz w:val="22"/>
        </w:rPr>
        <w:t xml:space="preserve"> </w:t>
      </w:r>
      <w:r w:rsidRPr="008C7782">
        <w:rPr>
          <w:rFonts w:asciiTheme="minorHAnsi" w:hAnsiTheme="minorHAnsi" w:cstheme="minorBidi"/>
          <w:sz w:val="22"/>
        </w:rPr>
        <w:t>CARTA DGAN-DAF-FC-051-2026</w:t>
      </w:r>
      <w:r>
        <w:rPr>
          <w:rFonts w:asciiTheme="minorHAnsi" w:hAnsiTheme="minorHAnsi" w:cstheme="minorBidi"/>
          <w:sz w:val="22"/>
        </w:rPr>
        <w:t xml:space="preserve"> del 27 de julio del 2026, suscrita por el señor Danilo Sanabria Vargas, coordinador de la Unidad Financiero Contable, mediante la que </w:t>
      </w:r>
      <w:r w:rsidRPr="007D1145">
        <w:rPr>
          <w:rFonts w:asciiTheme="minorHAnsi" w:hAnsiTheme="minorHAnsi" w:cstheme="minorBidi"/>
          <w:sz w:val="22"/>
        </w:rPr>
        <w:t>informa que</w:t>
      </w:r>
      <w:r>
        <w:rPr>
          <w:rFonts w:asciiTheme="minorHAnsi" w:hAnsiTheme="minorHAnsi" w:cstheme="minorBidi"/>
          <w:sz w:val="22"/>
        </w:rPr>
        <w:t xml:space="preserve"> en</w:t>
      </w:r>
      <w:r w:rsidRPr="007D1145">
        <w:rPr>
          <w:rFonts w:asciiTheme="minorHAnsi" w:hAnsiTheme="minorHAnsi" w:cstheme="minorBidi"/>
          <w:sz w:val="22"/>
        </w:rPr>
        <w:t xml:space="preserve"> el Presupuesto Ordinario 2026 de la Dirección General del Archivo Nacional incluye una transferencia corriente de </w:t>
      </w:r>
      <w:r w:rsidRPr="00970C5B">
        <w:rPr>
          <w:rFonts w:asciiTheme="minorHAnsi" w:hAnsiTheme="minorHAnsi" w:cstheme="minorBidi"/>
          <w:sz w:val="22"/>
        </w:rPr>
        <w:t>¢14.427.144</w:t>
      </w:r>
      <w:r w:rsidRPr="007D1145">
        <w:rPr>
          <w:rFonts w:asciiTheme="minorHAnsi" w:hAnsiTheme="minorHAnsi" w:cstheme="minorBidi"/>
          <w:sz w:val="22"/>
        </w:rPr>
        <w:t xml:space="preserve"> </w:t>
      </w:r>
      <w:r w:rsidRPr="001A7E13">
        <w:rPr>
          <w:rFonts w:asciiTheme="minorHAnsi" w:hAnsiTheme="minorHAnsi" w:cstheme="minorBidi"/>
          <w:sz w:val="22"/>
        </w:rPr>
        <w:t>(catorce millones cuatrocientos veintisiete mil ciento cuarenta y cuatro colones exactos)</w:t>
      </w:r>
      <w:r>
        <w:rPr>
          <w:rFonts w:asciiTheme="minorHAnsi" w:hAnsiTheme="minorHAnsi" w:cstheme="minorBidi"/>
          <w:sz w:val="22"/>
        </w:rPr>
        <w:t xml:space="preserve"> </w:t>
      </w:r>
      <w:r w:rsidRPr="007D1145">
        <w:rPr>
          <w:rFonts w:asciiTheme="minorHAnsi" w:hAnsiTheme="minorHAnsi" w:cstheme="minorBidi"/>
          <w:sz w:val="22"/>
        </w:rPr>
        <w:t xml:space="preserve">para la </w:t>
      </w:r>
      <w:r w:rsidRPr="00970C5B">
        <w:rPr>
          <w:rFonts w:asciiTheme="minorHAnsi" w:hAnsiTheme="minorHAnsi" w:cstheme="minorBidi"/>
          <w:sz w:val="22"/>
        </w:rPr>
        <w:t>Arquidiócesis de San José</w:t>
      </w:r>
      <w:r w:rsidRPr="007D1145">
        <w:rPr>
          <w:rFonts w:asciiTheme="minorHAnsi" w:hAnsiTheme="minorHAnsi" w:cstheme="minorBidi"/>
          <w:sz w:val="22"/>
        </w:rPr>
        <w:t xml:space="preserve">, destinada al gasto operativo del Archivo Histórico Arquidiocesano, conforme a la Ley </w:t>
      </w:r>
      <w:proofErr w:type="spellStart"/>
      <w:r w:rsidRPr="007D1145">
        <w:rPr>
          <w:rFonts w:asciiTheme="minorHAnsi" w:hAnsiTheme="minorHAnsi" w:cstheme="minorBidi"/>
          <w:sz w:val="22"/>
        </w:rPr>
        <w:t>N.°</w:t>
      </w:r>
      <w:proofErr w:type="spellEnd"/>
      <w:r w:rsidRPr="007D1145">
        <w:rPr>
          <w:rFonts w:asciiTheme="minorHAnsi" w:hAnsiTheme="minorHAnsi" w:cstheme="minorBidi"/>
          <w:sz w:val="22"/>
        </w:rPr>
        <w:t xml:space="preserve"> 6475. A partir de 2026, la responsabilidad del giro y la supervisión de estos recursos pasa del Ministerio de Cultura y Juventud al Archivo Nacional. Para efectuar el desembolso, es necesario suscribir un convenio de ejecución presupuestaria entre la Junta Administrativa del Archivo Nacional y la Arquidiócesis de San José, cuya elaboración fue solicitada a la Asesoría Jurídica mediante el oficio CARTA DGAN-DAF-FC-049-2026 del 23 de julio de 2026.</w:t>
      </w:r>
      <w:r>
        <w:rPr>
          <w:rFonts w:asciiTheme="minorHAnsi" w:hAnsiTheme="minorHAnsi" w:cstheme="minorBidi"/>
          <w:sz w:val="22"/>
        </w:rPr>
        <w:t xml:space="preserve"> ----------------------------------------</w:t>
      </w:r>
    </w:p>
    <w:p w14:paraId="2E9C2517" w14:textId="77777777" w:rsidR="00AA21C3" w:rsidRDefault="00AA21C3" w:rsidP="00AA21C3">
      <w:pPr>
        <w:pStyle w:val="Subttulo"/>
        <w:spacing w:line="480" w:lineRule="auto"/>
        <w:jc w:val="both"/>
        <w:rPr>
          <w:rFonts w:asciiTheme="minorHAnsi" w:hAnsiTheme="minorHAnsi" w:cstheme="minorBidi"/>
          <w:sz w:val="22"/>
        </w:rPr>
      </w:pPr>
    </w:p>
    <w:p w14:paraId="3747BE2B" w14:textId="77777777" w:rsidR="00AA21C3" w:rsidRDefault="00AA21C3" w:rsidP="00AA21C3">
      <w:pPr>
        <w:pStyle w:val="Subttulo"/>
        <w:spacing w:line="480" w:lineRule="auto"/>
        <w:jc w:val="both"/>
        <w:rPr>
          <w:rFonts w:asciiTheme="minorHAnsi" w:hAnsiTheme="minorHAnsi" w:cstheme="minorBidi"/>
          <w:sz w:val="22"/>
        </w:rPr>
      </w:pPr>
      <w:r>
        <w:rPr>
          <w:rFonts w:asciiTheme="minorHAnsi" w:hAnsiTheme="minorHAnsi" w:cstheme="minorBidi"/>
          <w:sz w:val="22"/>
        </w:rPr>
        <w:t xml:space="preserve">Se somete a votación la recepción del </w:t>
      </w:r>
      <w:r w:rsidRPr="007D1145">
        <w:rPr>
          <w:rFonts w:asciiTheme="minorHAnsi" w:hAnsiTheme="minorHAnsi" w:cstheme="minorBidi"/>
          <w:sz w:val="22"/>
        </w:rPr>
        <w:t>convenio de ejecución presupuestaria</w:t>
      </w:r>
      <w:r>
        <w:rPr>
          <w:rFonts w:asciiTheme="minorHAnsi" w:hAnsiTheme="minorHAnsi" w:cstheme="minorBidi"/>
          <w:sz w:val="22"/>
        </w:rPr>
        <w:t xml:space="preserve"> que deberá suscribirse entre la </w:t>
      </w:r>
      <w:r w:rsidRPr="007D1145">
        <w:rPr>
          <w:rFonts w:asciiTheme="minorHAnsi" w:hAnsiTheme="minorHAnsi" w:cstheme="minorBidi"/>
          <w:sz w:val="22"/>
        </w:rPr>
        <w:t xml:space="preserve">Junta Administrativa y la Arquidiócesis de San José, </w:t>
      </w:r>
      <w:r>
        <w:rPr>
          <w:rFonts w:asciiTheme="minorHAnsi" w:hAnsiTheme="minorHAnsi" w:cstheme="minorBidi"/>
          <w:sz w:val="22"/>
        </w:rPr>
        <w:t>y que se ha solicitado a la Unidad Asesoría Jurídica.</w:t>
      </w:r>
    </w:p>
    <w:p w14:paraId="56575727" w14:textId="77777777" w:rsidR="00AA21C3" w:rsidRPr="00A3528F" w:rsidRDefault="00AA21C3" w:rsidP="00AA21C3">
      <w:pPr>
        <w:pStyle w:val="Subttulo"/>
        <w:spacing w:line="480" w:lineRule="auto"/>
        <w:jc w:val="both"/>
        <w:rPr>
          <w:rFonts w:asciiTheme="minorHAnsi" w:hAnsiTheme="minorHAnsi" w:cstheme="minorBidi"/>
          <w:b/>
          <w:bCs/>
          <w:sz w:val="22"/>
        </w:rPr>
      </w:pPr>
      <w:r w:rsidRPr="00A3528F">
        <w:rPr>
          <w:rFonts w:asciiTheme="minorHAnsi" w:hAnsiTheme="minorHAnsi" w:cstheme="minorBidi"/>
          <w:b/>
          <w:bCs/>
          <w:sz w:val="22"/>
        </w:rPr>
        <w:t>ACUERDO</w:t>
      </w:r>
      <w:r>
        <w:rPr>
          <w:rFonts w:asciiTheme="minorHAnsi" w:hAnsiTheme="minorHAnsi" w:cstheme="minorBidi"/>
          <w:b/>
          <w:bCs/>
          <w:sz w:val="22"/>
        </w:rPr>
        <w:t xml:space="preserve"> 9</w:t>
      </w:r>
      <w:r w:rsidRPr="00A3528F">
        <w:rPr>
          <w:rFonts w:asciiTheme="minorHAnsi" w:hAnsiTheme="minorHAnsi" w:cstheme="minorBidi"/>
          <w:b/>
          <w:bCs/>
          <w:sz w:val="22"/>
        </w:rPr>
        <w:t xml:space="preserve">: </w:t>
      </w:r>
      <w:r w:rsidRPr="00202FA9">
        <w:rPr>
          <w:rFonts w:asciiTheme="minorHAnsi" w:hAnsiTheme="minorHAnsi" w:cstheme="minorBidi"/>
          <w:sz w:val="22"/>
        </w:rPr>
        <w:t>En atención</w:t>
      </w:r>
      <w:r>
        <w:rPr>
          <w:rFonts w:asciiTheme="minorHAnsi" w:hAnsiTheme="minorHAnsi" w:cstheme="minorBidi"/>
          <w:b/>
          <w:bCs/>
          <w:sz w:val="22"/>
        </w:rPr>
        <w:t xml:space="preserve"> </w:t>
      </w:r>
      <w:r w:rsidRPr="00202FA9">
        <w:rPr>
          <w:rFonts w:asciiTheme="minorHAnsi" w:hAnsiTheme="minorHAnsi" w:cstheme="minorBidi"/>
          <w:sz w:val="22"/>
        </w:rPr>
        <w:t>a las cartas</w:t>
      </w:r>
      <w:r>
        <w:rPr>
          <w:rFonts w:asciiTheme="minorHAnsi" w:hAnsiTheme="minorHAnsi" w:cstheme="minorBidi"/>
          <w:b/>
          <w:bCs/>
          <w:sz w:val="22"/>
        </w:rPr>
        <w:t xml:space="preserve"> </w:t>
      </w:r>
      <w:r w:rsidRPr="008A692B">
        <w:rPr>
          <w:rFonts w:asciiTheme="minorHAnsi" w:hAnsiTheme="minorHAnsi" w:cstheme="minorBidi"/>
          <w:sz w:val="22"/>
        </w:rPr>
        <w:t>DGAN-DAF-FC-049-2026</w:t>
      </w:r>
      <w:r>
        <w:rPr>
          <w:rFonts w:asciiTheme="minorHAnsi" w:hAnsiTheme="minorHAnsi" w:cstheme="minorBidi"/>
          <w:sz w:val="22"/>
        </w:rPr>
        <w:t xml:space="preserve"> del 23 de julio y </w:t>
      </w:r>
      <w:r w:rsidRPr="008C7782">
        <w:rPr>
          <w:rFonts w:asciiTheme="minorHAnsi" w:hAnsiTheme="minorHAnsi" w:cstheme="minorBidi"/>
          <w:sz w:val="22"/>
        </w:rPr>
        <w:t>DGAN-DAF-FC-051-2026</w:t>
      </w:r>
      <w:r>
        <w:rPr>
          <w:rFonts w:asciiTheme="minorHAnsi" w:hAnsiTheme="minorHAnsi" w:cstheme="minorBidi"/>
          <w:sz w:val="22"/>
        </w:rPr>
        <w:t xml:space="preserve"> del 27 de julio, ambas del 2026, suscritas por el señor Danilo Sanabria Vargas, coordinador de la Unidad Financiero Contable, esta junta acuerda: a) agradecer al señor Sanabria Vargas la información brindada sobre la </w:t>
      </w:r>
      <w:r w:rsidRPr="007D1145">
        <w:rPr>
          <w:rFonts w:asciiTheme="minorHAnsi" w:hAnsiTheme="minorHAnsi" w:cstheme="minorBidi"/>
          <w:sz w:val="22"/>
        </w:rPr>
        <w:t xml:space="preserve">transferencia corriente de </w:t>
      </w:r>
      <w:r w:rsidRPr="00970C5B">
        <w:rPr>
          <w:rFonts w:asciiTheme="minorHAnsi" w:hAnsiTheme="minorHAnsi" w:cstheme="minorBidi"/>
          <w:sz w:val="22"/>
        </w:rPr>
        <w:t>¢14.427.144</w:t>
      </w:r>
      <w:r w:rsidRPr="007D1145">
        <w:rPr>
          <w:rFonts w:asciiTheme="minorHAnsi" w:hAnsiTheme="minorHAnsi" w:cstheme="minorBidi"/>
          <w:sz w:val="22"/>
        </w:rPr>
        <w:t xml:space="preserve"> </w:t>
      </w:r>
      <w:r w:rsidRPr="001A7E13">
        <w:rPr>
          <w:rFonts w:asciiTheme="minorHAnsi" w:hAnsiTheme="minorHAnsi" w:cstheme="minorBidi"/>
          <w:sz w:val="22"/>
        </w:rPr>
        <w:t>(catorce millones cuatrocientos veintisiete mil ciento cuarenta y cuatro colones exactos)</w:t>
      </w:r>
      <w:r>
        <w:rPr>
          <w:rFonts w:asciiTheme="minorHAnsi" w:hAnsiTheme="minorHAnsi" w:cstheme="minorBidi"/>
          <w:sz w:val="22"/>
        </w:rPr>
        <w:t xml:space="preserve"> contenida en el presupuesto institucional y </w:t>
      </w:r>
      <w:r w:rsidRPr="007D1145">
        <w:rPr>
          <w:rFonts w:asciiTheme="minorHAnsi" w:hAnsiTheme="minorHAnsi" w:cstheme="minorBidi"/>
          <w:sz w:val="22"/>
        </w:rPr>
        <w:t xml:space="preserve">para la </w:t>
      </w:r>
      <w:r w:rsidRPr="00970C5B">
        <w:rPr>
          <w:rFonts w:asciiTheme="minorHAnsi" w:hAnsiTheme="minorHAnsi" w:cstheme="minorBidi"/>
          <w:sz w:val="22"/>
        </w:rPr>
        <w:t>Arquidiócesis de San José</w:t>
      </w:r>
      <w:r>
        <w:rPr>
          <w:rFonts w:asciiTheme="minorHAnsi" w:hAnsiTheme="minorHAnsi" w:cstheme="minorBidi"/>
          <w:sz w:val="22"/>
        </w:rPr>
        <w:t xml:space="preserve"> y b) informar que esta junta queda atenta a la recepción del </w:t>
      </w:r>
      <w:r w:rsidRPr="007D1145">
        <w:rPr>
          <w:rFonts w:asciiTheme="minorHAnsi" w:hAnsiTheme="minorHAnsi" w:cstheme="minorBidi"/>
          <w:sz w:val="22"/>
        </w:rPr>
        <w:t>convenio de ejecución presupuestaria</w:t>
      </w:r>
      <w:r>
        <w:rPr>
          <w:rFonts w:asciiTheme="minorHAnsi" w:hAnsiTheme="minorHAnsi" w:cstheme="minorBidi"/>
          <w:sz w:val="22"/>
        </w:rPr>
        <w:t xml:space="preserve"> que deberá suscribirse entre las partes y que se ha solicitado a la Unidad Asesoría Jurídica. Enviar copia de este acuerdo a las señoras Carmen Elena Campos Ramírez, directora general, Guiselle Mora Durán, coordinadora de la Unidad Asesoría Jurídica, al señor Víctor Murillo Quirós, jefe del Departamento Administrativa Financiero y al Expediente de Acuerdos Pendientes.</w:t>
      </w:r>
      <w:r w:rsidRPr="00F425F8">
        <w:rPr>
          <w:rFonts w:asciiTheme="minorHAnsi" w:hAnsiTheme="minorHAnsi" w:cstheme="minorHAnsi"/>
          <w:sz w:val="22"/>
        </w:rPr>
        <w:t xml:space="preserve"> </w:t>
      </w:r>
      <w:r w:rsidRPr="00795E8D">
        <w:rPr>
          <w:rFonts w:asciiTheme="minorHAnsi" w:hAnsiTheme="minorHAnsi" w:cstheme="minorHAnsi"/>
          <w:sz w:val="22"/>
        </w:rPr>
        <w:t>Aprobado por unanimidad.</w:t>
      </w:r>
      <w:r>
        <w:rPr>
          <w:rFonts w:asciiTheme="minorHAnsi" w:hAnsiTheme="minorHAnsi" w:cstheme="minorHAnsi"/>
          <w:sz w:val="22"/>
        </w:rPr>
        <w:t xml:space="preserve"> -------------------------------------------------------------------------------------------------------------------------</w:t>
      </w:r>
    </w:p>
    <w:p w14:paraId="6FB763B5" w14:textId="77777777" w:rsidR="00AA21C3" w:rsidRPr="00100E27" w:rsidRDefault="00AA21C3" w:rsidP="00AA21C3">
      <w:pPr>
        <w:pStyle w:val="Subttulo"/>
        <w:spacing w:line="480" w:lineRule="auto"/>
        <w:jc w:val="both"/>
        <w:rPr>
          <w:rFonts w:asciiTheme="minorHAnsi" w:hAnsiTheme="minorHAnsi" w:cstheme="minorBidi"/>
          <w:sz w:val="22"/>
        </w:rPr>
      </w:pPr>
      <w:r w:rsidRPr="00697CEA">
        <w:rPr>
          <w:rFonts w:asciiTheme="minorHAnsi" w:hAnsiTheme="minorHAnsi" w:cstheme="minorBidi"/>
          <w:b/>
          <w:bCs/>
          <w:sz w:val="22"/>
        </w:rPr>
        <w:t>ARTÍCULO</w:t>
      </w:r>
      <w:r>
        <w:rPr>
          <w:rFonts w:asciiTheme="minorHAnsi" w:hAnsiTheme="minorHAnsi" w:cstheme="minorBidi"/>
          <w:b/>
          <w:bCs/>
          <w:sz w:val="22"/>
        </w:rPr>
        <w:t xml:space="preserve"> 10</w:t>
      </w:r>
      <w:r w:rsidRPr="00697CEA">
        <w:rPr>
          <w:rFonts w:asciiTheme="minorHAnsi" w:hAnsiTheme="minorHAnsi" w:cstheme="minorBidi"/>
          <w:b/>
          <w:bCs/>
          <w:sz w:val="22"/>
        </w:rPr>
        <w:t xml:space="preserve">: </w:t>
      </w:r>
      <w:r w:rsidRPr="003D0E0A">
        <w:rPr>
          <w:rFonts w:asciiTheme="minorHAnsi" w:hAnsiTheme="minorHAnsi" w:cstheme="minorBidi"/>
          <w:sz w:val="22"/>
        </w:rPr>
        <w:t>CARTA DGAN-DG-375-2026</w:t>
      </w:r>
      <w:r>
        <w:rPr>
          <w:rFonts w:asciiTheme="minorHAnsi" w:hAnsiTheme="minorHAnsi" w:cstheme="minorBidi"/>
          <w:sz w:val="22"/>
        </w:rPr>
        <w:t xml:space="preserve"> del 25 de julio del 2026, suscrita por la señora Carmen Elena Campos Ramírez, directora general, mediante la que presenta para conocimiento y </w:t>
      </w:r>
      <w:r w:rsidRPr="00100E27">
        <w:rPr>
          <w:rFonts w:asciiTheme="minorHAnsi" w:hAnsiTheme="minorHAnsi" w:cstheme="minorBidi"/>
          <w:sz w:val="22"/>
        </w:rPr>
        <w:t xml:space="preserve">aprobación de </w:t>
      </w:r>
      <w:r>
        <w:rPr>
          <w:rFonts w:asciiTheme="minorHAnsi" w:hAnsiTheme="minorHAnsi" w:cstheme="minorBidi"/>
          <w:sz w:val="22"/>
        </w:rPr>
        <w:t>esta</w:t>
      </w:r>
      <w:r w:rsidRPr="00100E27">
        <w:rPr>
          <w:rFonts w:asciiTheme="minorHAnsi" w:hAnsiTheme="minorHAnsi" w:cstheme="minorBidi"/>
          <w:sz w:val="22"/>
        </w:rPr>
        <w:t xml:space="preserve"> Junta el </w:t>
      </w:r>
      <w:r w:rsidRPr="00FB433B">
        <w:rPr>
          <w:rFonts w:asciiTheme="minorHAnsi" w:hAnsiTheme="minorHAnsi" w:cstheme="minorBidi"/>
          <w:sz w:val="22"/>
        </w:rPr>
        <w:t>Informe DGAN-DSAE-STA-060-2026 del Índice Anual de Desarrollo Archivístico (IADA) 2025-2026</w:t>
      </w:r>
      <w:r w:rsidRPr="00100E27">
        <w:rPr>
          <w:rFonts w:asciiTheme="minorHAnsi" w:hAnsiTheme="minorHAnsi" w:cstheme="minorBidi"/>
          <w:sz w:val="22"/>
        </w:rPr>
        <w:t xml:space="preserve"> y su Informe Ejecutivo, elaborados con la información aportada por las instituciones del Sistema Nacional de Archivos, en cumplimiento del artículo 42, inciso j), de la Ley </w:t>
      </w:r>
      <w:proofErr w:type="spellStart"/>
      <w:r w:rsidRPr="00100E27">
        <w:rPr>
          <w:rFonts w:asciiTheme="minorHAnsi" w:hAnsiTheme="minorHAnsi" w:cstheme="minorBidi"/>
          <w:sz w:val="22"/>
        </w:rPr>
        <w:t>N.°</w:t>
      </w:r>
      <w:proofErr w:type="spellEnd"/>
      <w:r w:rsidRPr="00100E27">
        <w:rPr>
          <w:rFonts w:asciiTheme="minorHAnsi" w:hAnsiTheme="minorHAnsi" w:cstheme="minorBidi"/>
          <w:sz w:val="22"/>
        </w:rPr>
        <w:t xml:space="preserve"> 7202.</w:t>
      </w:r>
      <w:r>
        <w:rPr>
          <w:rFonts w:asciiTheme="minorHAnsi" w:hAnsiTheme="minorHAnsi" w:cstheme="minorBidi"/>
          <w:sz w:val="22"/>
        </w:rPr>
        <w:t xml:space="preserve"> </w:t>
      </w:r>
      <w:r w:rsidRPr="00100E27">
        <w:rPr>
          <w:rFonts w:asciiTheme="minorHAnsi" w:hAnsiTheme="minorHAnsi" w:cstheme="minorBidi"/>
          <w:sz w:val="22"/>
        </w:rPr>
        <w:t xml:space="preserve">Se reconoce el trabajo del personal responsable de la elaboración y validación técnica del informe, así como la participación de las </w:t>
      </w:r>
      <w:r w:rsidRPr="00FB433B">
        <w:rPr>
          <w:rFonts w:asciiTheme="minorHAnsi" w:hAnsiTheme="minorHAnsi" w:cstheme="minorBidi"/>
          <w:sz w:val="22"/>
        </w:rPr>
        <w:t>171 instituciones</w:t>
      </w:r>
      <w:r w:rsidRPr="00100E27">
        <w:rPr>
          <w:rFonts w:asciiTheme="minorHAnsi" w:hAnsiTheme="minorHAnsi" w:cstheme="minorBidi"/>
          <w:sz w:val="22"/>
        </w:rPr>
        <w:t xml:space="preserve"> que presentaron oportunamente el IADA.</w:t>
      </w:r>
      <w:r>
        <w:rPr>
          <w:rFonts w:asciiTheme="minorHAnsi" w:hAnsiTheme="minorHAnsi" w:cstheme="minorBidi"/>
          <w:sz w:val="22"/>
        </w:rPr>
        <w:t xml:space="preserve"> A continuación, se destacan los principales resultados del IADA: ---------------------------------------------------------------------------------------------------------------</w:t>
      </w:r>
    </w:p>
    <w:p w14:paraId="69791036" w14:textId="77777777" w:rsidR="00AA21C3" w:rsidRPr="00100E27" w:rsidRDefault="00AA21C3" w:rsidP="00AA21C3">
      <w:pPr>
        <w:pStyle w:val="Subttulo"/>
        <w:numPr>
          <w:ilvl w:val="0"/>
          <w:numId w:val="6"/>
        </w:numPr>
        <w:spacing w:line="480" w:lineRule="auto"/>
        <w:jc w:val="both"/>
        <w:rPr>
          <w:rFonts w:asciiTheme="minorHAnsi" w:hAnsiTheme="minorHAnsi" w:cstheme="minorBidi"/>
          <w:sz w:val="22"/>
        </w:rPr>
      </w:pPr>
      <w:r w:rsidRPr="00100E27">
        <w:rPr>
          <w:rFonts w:asciiTheme="minorHAnsi" w:hAnsiTheme="minorHAnsi" w:cstheme="minorBidi"/>
          <w:sz w:val="22"/>
        </w:rPr>
        <w:t xml:space="preserve">Se recibieron informes de </w:t>
      </w:r>
      <w:r w:rsidRPr="00FB433B">
        <w:rPr>
          <w:rFonts w:asciiTheme="minorHAnsi" w:hAnsiTheme="minorHAnsi" w:cstheme="minorBidi"/>
          <w:sz w:val="22"/>
        </w:rPr>
        <w:t>171 instituciones</w:t>
      </w:r>
      <w:r w:rsidRPr="00100E27">
        <w:rPr>
          <w:rFonts w:asciiTheme="minorHAnsi" w:hAnsiTheme="minorHAnsi" w:cstheme="minorBidi"/>
          <w:sz w:val="22"/>
        </w:rPr>
        <w:t xml:space="preserve">, consolidando al IADA como el principal instrumento para medir el desarrollo archivístico nacional. </w:t>
      </w:r>
      <w:r>
        <w:rPr>
          <w:rFonts w:asciiTheme="minorHAnsi" w:hAnsiTheme="minorHAnsi" w:cstheme="minorBidi"/>
          <w:sz w:val="22"/>
        </w:rPr>
        <w:t>-------------------------------------------------------------------------------</w:t>
      </w:r>
    </w:p>
    <w:p w14:paraId="646FD263" w14:textId="77777777" w:rsidR="00AA21C3" w:rsidRPr="00100E27" w:rsidRDefault="00AA21C3" w:rsidP="00AA21C3">
      <w:pPr>
        <w:pStyle w:val="Subttulo"/>
        <w:numPr>
          <w:ilvl w:val="0"/>
          <w:numId w:val="6"/>
        </w:numPr>
        <w:spacing w:line="480" w:lineRule="auto"/>
        <w:jc w:val="both"/>
        <w:rPr>
          <w:rFonts w:asciiTheme="minorHAnsi" w:hAnsiTheme="minorHAnsi" w:cstheme="minorBidi"/>
          <w:sz w:val="22"/>
        </w:rPr>
      </w:pPr>
      <w:r w:rsidRPr="00100E27">
        <w:rPr>
          <w:rFonts w:asciiTheme="minorHAnsi" w:hAnsiTheme="minorHAnsi" w:cstheme="minorBidi"/>
          <w:sz w:val="22"/>
        </w:rPr>
        <w:lastRenderedPageBreak/>
        <w:t xml:space="preserve">La mayoría de las instituciones presenta un desarrollo archivístico favorable, con avances en organización, valoración y transferencia documental, acceso a la información y formalización de los archivos. </w:t>
      </w:r>
      <w:r>
        <w:rPr>
          <w:rFonts w:asciiTheme="minorHAnsi" w:hAnsiTheme="minorHAnsi" w:cstheme="minorBidi"/>
          <w:sz w:val="22"/>
        </w:rPr>
        <w:t>-------------------------------------------------------------------------------------------------------------------------</w:t>
      </w:r>
    </w:p>
    <w:p w14:paraId="30E719F3" w14:textId="77777777" w:rsidR="00AA21C3" w:rsidRPr="00100E27" w:rsidRDefault="00AA21C3" w:rsidP="00AA21C3">
      <w:pPr>
        <w:pStyle w:val="Subttulo"/>
        <w:numPr>
          <w:ilvl w:val="0"/>
          <w:numId w:val="6"/>
        </w:numPr>
        <w:spacing w:line="480" w:lineRule="auto"/>
        <w:jc w:val="both"/>
        <w:rPr>
          <w:rFonts w:asciiTheme="minorHAnsi" w:hAnsiTheme="minorHAnsi" w:cstheme="minorBidi"/>
          <w:sz w:val="22"/>
        </w:rPr>
      </w:pPr>
      <w:r w:rsidRPr="00100E27">
        <w:rPr>
          <w:rFonts w:asciiTheme="minorHAnsi" w:hAnsiTheme="minorHAnsi" w:cstheme="minorBidi"/>
          <w:sz w:val="22"/>
        </w:rPr>
        <w:t xml:space="preserve">El </w:t>
      </w:r>
      <w:r w:rsidRPr="00FB433B">
        <w:rPr>
          <w:rFonts w:asciiTheme="minorHAnsi" w:hAnsiTheme="minorHAnsi" w:cstheme="minorBidi"/>
          <w:sz w:val="22"/>
        </w:rPr>
        <w:t>95</w:t>
      </w:r>
      <w:r w:rsidRPr="00100E27">
        <w:rPr>
          <w:rFonts w:asciiTheme="minorHAnsi" w:hAnsiTheme="minorHAnsi" w:cstheme="minorBidi"/>
          <w:b/>
          <w:bCs/>
          <w:sz w:val="22"/>
        </w:rPr>
        <w:t>%</w:t>
      </w:r>
      <w:r w:rsidRPr="00100E27">
        <w:rPr>
          <w:rFonts w:asciiTheme="minorHAnsi" w:hAnsiTheme="minorHAnsi" w:cstheme="minorBidi"/>
          <w:sz w:val="22"/>
        </w:rPr>
        <w:t xml:space="preserve"> cuenta con una jefatura o encargado del Archivo Central formalizado y el </w:t>
      </w:r>
      <w:r w:rsidRPr="00FB433B">
        <w:rPr>
          <w:rFonts w:asciiTheme="minorHAnsi" w:hAnsiTheme="minorHAnsi" w:cstheme="minorBidi"/>
          <w:sz w:val="22"/>
        </w:rPr>
        <w:t>94</w:t>
      </w:r>
      <w:r w:rsidRPr="00100E27">
        <w:rPr>
          <w:rFonts w:asciiTheme="minorHAnsi" w:hAnsiTheme="minorHAnsi" w:cstheme="minorBidi"/>
          <w:b/>
          <w:bCs/>
          <w:sz w:val="22"/>
        </w:rPr>
        <w:t>%</w:t>
      </w:r>
      <w:r w:rsidRPr="00100E27">
        <w:rPr>
          <w:rFonts w:asciiTheme="minorHAnsi" w:hAnsiTheme="minorHAnsi" w:cstheme="minorBidi"/>
          <w:sz w:val="22"/>
        </w:rPr>
        <w:t xml:space="preserve"> dispone de un CISED. </w:t>
      </w:r>
      <w:r>
        <w:rPr>
          <w:rFonts w:asciiTheme="minorHAnsi" w:hAnsiTheme="minorHAnsi" w:cstheme="minorBidi"/>
          <w:sz w:val="22"/>
        </w:rPr>
        <w:t>----------------------------------------------------------------------------------------------------------------------------</w:t>
      </w:r>
    </w:p>
    <w:p w14:paraId="2CDB4E07" w14:textId="77777777" w:rsidR="00AA21C3" w:rsidRPr="00100E27" w:rsidRDefault="00AA21C3" w:rsidP="00AA21C3">
      <w:pPr>
        <w:pStyle w:val="Subttulo"/>
        <w:numPr>
          <w:ilvl w:val="0"/>
          <w:numId w:val="6"/>
        </w:numPr>
        <w:spacing w:line="480" w:lineRule="auto"/>
        <w:jc w:val="both"/>
        <w:rPr>
          <w:rFonts w:asciiTheme="minorHAnsi" w:hAnsiTheme="minorHAnsi" w:cstheme="minorBidi"/>
          <w:sz w:val="22"/>
        </w:rPr>
      </w:pPr>
      <w:r w:rsidRPr="00100E27">
        <w:rPr>
          <w:rFonts w:asciiTheme="minorHAnsi" w:hAnsiTheme="minorHAnsi" w:cstheme="minorBidi"/>
          <w:sz w:val="22"/>
        </w:rPr>
        <w:t xml:space="preserve">El </w:t>
      </w:r>
      <w:r w:rsidRPr="00FC3D5C">
        <w:rPr>
          <w:rFonts w:asciiTheme="minorHAnsi" w:hAnsiTheme="minorHAnsi" w:cstheme="minorBidi"/>
          <w:sz w:val="22"/>
        </w:rPr>
        <w:t>98</w:t>
      </w:r>
      <w:r w:rsidRPr="00100E27">
        <w:rPr>
          <w:rFonts w:asciiTheme="minorHAnsi" w:hAnsiTheme="minorHAnsi" w:cstheme="minorBidi"/>
          <w:b/>
          <w:bCs/>
          <w:sz w:val="22"/>
        </w:rPr>
        <w:t>%</w:t>
      </w:r>
      <w:r w:rsidRPr="00100E27">
        <w:rPr>
          <w:rFonts w:asciiTheme="minorHAnsi" w:hAnsiTheme="minorHAnsi" w:cstheme="minorBidi"/>
          <w:sz w:val="22"/>
        </w:rPr>
        <w:t xml:space="preserve"> posee un espacio para el Archivo Central y el </w:t>
      </w:r>
      <w:r w:rsidRPr="00FC3D5C">
        <w:rPr>
          <w:rFonts w:asciiTheme="minorHAnsi" w:hAnsiTheme="minorHAnsi" w:cstheme="minorBidi"/>
          <w:sz w:val="22"/>
        </w:rPr>
        <w:t>95%</w:t>
      </w:r>
      <w:r w:rsidRPr="00100E27">
        <w:rPr>
          <w:rFonts w:asciiTheme="minorHAnsi" w:hAnsiTheme="minorHAnsi" w:cstheme="minorBidi"/>
          <w:sz w:val="22"/>
        </w:rPr>
        <w:t xml:space="preserve"> utiliza cajas libres de ácido para la conservación documental. </w:t>
      </w:r>
      <w:r>
        <w:rPr>
          <w:rFonts w:asciiTheme="minorHAnsi" w:hAnsiTheme="minorHAnsi" w:cstheme="minorBidi"/>
          <w:sz w:val="22"/>
        </w:rPr>
        <w:t>--------------------------------------------------------------------------------------------------</w:t>
      </w:r>
    </w:p>
    <w:p w14:paraId="744D38B5" w14:textId="77777777" w:rsidR="00AA21C3" w:rsidRPr="00100E27" w:rsidRDefault="00AA21C3" w:rsidP="00AA21C3">
      <w:pPr>
        <w:pStyle w:val="Subttulo"/>
        <w:numPr>
          <w:ilvl w:val="0"/>
          <w:numId w:val="6"/>
        </w:numPr>
        <w:spacing w:line="480" w:lineRule="auto"/>
        <w:jc w:val="both"/>
        <w:rPr>
          <w:rFonts w:asciiTheme="minorHAnsi" w:hAnsiTheme="minorHAnsi" w:cstheme="minorBidi"/>
          <w:sz w:val="22"/>
        </w:rPr>
      </w:pPr>
      <w:r w:rsidRPr="00100E27">
        <w:rPr>
          <w:rFonts w:asciiTheme="minorHAnsi" w:hAnsiTheme="minorHAnsi" w:cstheme="minorBidi"/>
          <w:sz w:val="22"/>
        </w:rPr>
        <w:t xml:space="preserve">Las principales fortalezas se concentran en la organización administrativa archivística y la consolidación de procesos básicos. </w:t>
      </w:r>
      <w:r>
        <w:rPr>
          <w:rFonts w:asciiTheme="minorHAnsi" w:hAnsiTheme="minorHAnsi" w:cstheme="minorBidi"/>
          <w:sz w:val="22"/>
        </w:rPr>
        <w:t>---------------------------------------------------------------------------------------</w:t>
      </w:r>
    </w:p>
    <w:p w14:paraId="5185739C" w14:textId="77777777" w:rsidR="00AA21C3" w:rsidRPr="00100E27" w:rsidRDefault="00AA21C3" w:rsidP="00AA21C3">
      <w:pPr>
        <w:pStyle w:val="Subttulo"/>
        <w:numPr>
          <w:ilvl w:val="0"/>
          <w:numId w:val="6"/>
        </w:numPr>
        <w:spacing w:line="480" w:lineRule="auto"/>
        <w:jc w:val="both"/>
        <w:rPr>
          <w:rFonts w:asciiTheme="minorHAnsi" w:hAnsiTheme="minorHAnsi" w:cstheme="minorBidi"/>
          <w:sz w:val="22"/>
        </w:rPr>
      </w:pPr>
      <w:r w:rsidRPr="00100E27">
        <w:rPr>
          <w:rFonts w:asciiTheme="minorHAnsi" w:hAnsiTheme="minorHAnsi" w:cstheme="minorBidi"/>
          <w:sz w:val="22"/>
        </w:rPr>
        <w:t xml:space="preserve">Persisten oportunidades de mejora en preservación documental, gestión del riesgo y documentos electrónicos: solo el </w:t>
      </w:r>
      <w:r w:rsidRPr="00FC3D5C">
        <w:rPr>
          <w:rFonts w:asciiTheme="minorHAnsi" w:hAnsiTheme="minorHAnsi" w:cstheme="minorBidi"/>
          <w:sz w:val="22"/>
        </w:rPr>
        <w:t>39%</w:t>
      </w:r>
      <w:r w:rsidRPr="00100E27">
        <w:rPr>
          <w:rFonts w:asciiTheme="minorHAnsi" w:hAnsiTheme="minorHAnsi" w:cstheme="minorBidi"/>
          <w:sz w:val="22"/>
        </w:rPr>
        <w:t xml:space="preserve"> cuenta con planes de prevención de desastres, </w:t>
      </w:r>
      <w:r w:rsidRPr="00FC3D5C">
        <w:rPr>
          <w:rFonts w:asciiTheme="minorHAnsi" w:hAnsiTheme="minorHAnsi" w:cstheme="minorBidi"/>
          <w:sz w:val="22"/>
        </w:rPr>
        <w:t>el 49</w:t>
      </w:r>
      <w:r w:rsidRPr="00100E27">
        <w:rPr>
          <w:rFonts w:asciiTheme="minorHAnsi" w:hAnsiTheme="minorHAnsi" w:cstheme="minorBidi"/>
          <w:b/>
          <w:bCs/>
          <w:sz w:val="22"/>
        </w:rPr>
        <w:t>%</w:t>
      </w:r>
      <w:r w:rsidRPr="00100E27">
        <w:rPr>
          <w:rFonts w:asciiTheme="minorHAnsi" w:hAnsiTheme="minorHAnsi" w:cstheme="minorBidi"/>
          <w:sz w:val="22"/>
        </w:rPr>
        <w:t xml:space="preserve"> con planes integrales de conservación, el </w:t>
      </w:r>
      <w:r w:rsidRPr="00FC3D5C">
        <w:rPr>
          <w:rFonts w:asciiTheme="minorHAnsi" w:hAnsiTheme="minorHAnsi" w:cstheme="minorBidi"/>
          <w:sz w:val="22"/>
        </w:rPr>
        <w:t>45</w:t>
      </w:r>
      <w:r w:rsidRPr="00100E27">
        <w:rPr>
          <w:rFonts w:asciiTheme="minorHAnsi" w:hAnsiTheme="minorHAnsi" w:cstheme="minorBidi"/>
          <w:b/>
          <w:bCs/>
          <w:sz w:val="22"/>
        </w:rPr>
        <w:t>%</w:t>
      </w:r>
      <w:r w:rsidRPr="00100E27">
        <w:rPr>
          <w:rFonts w:asciiTheme="minorHAnsi" w:hAnsiTheme="minorHAnsi" w:cstheme="minorBidi"/>
          <w:sz w:val="22"/>
        </w:rPr>
        <w:t xml:space="preserve"> cumple plenamente la normativa sobre documentos electrónicos y el </w:t>
      </w:r>
      <w:r w:rsidRPr="00FC3D5C">
        <w:rPr>
          <w:rFonts w:asciiTheme="minorHAnsi" w:hAnsiTheme="minorHAnsi" w:cstheme="minorBidi"/>
          <w:sz w:val="22"/>
        </w:rPr>
        <w:t>54%</w:t>
      </w:r>
      <w:r w:rsidRPr="00100E27">
        <w:rPr>
          <w:rFonts w:asciiTheme="minorHAnsi" w:hAnsiTheme="minorHAnsi" w:cstheme="minorBidi"/>
          <w:sz w:val="22"/>
        </w:rPr>
        <w:t xml:space="preserve"> dispone de sistemas de preservación digital. </w:t>
      </w:r>
      <w:r>
        <w:rPr>
          <w:rFonts w:asciiTheme="minorHAnsi" w:hAnsiTheme="minorHAnsi" w:cstheme="minorBidi"/>
          <w:sz w:val="22"/>
        </w:rPr>
        <w:t>--------------------------------------------------------------------------</w:t>
      </w:r>
    </w:p>
    <w:p w14:paraId="07B10B41" w14:textId="77777777" w:rsidR="00AA21C3" w:rsidRPr="00100E27" w:rsidRDefault="00AA21C3" w:rsidP="00AA21C3">
      <w:pPr>
        <w:pStyle w:val="Subttulo"/>
        <w:numPr>
          <w:ilvl w:val="0"/>
          <w:numId w:val="6"/>
        </w:numPr>
        <w:spacing w:line="480" w:lineRule="auto"/>
        <w:jc w:val="both"/>
        <w:rPr>
          <w:rFonts w:asciiTheme="minorHAnsi" w:hAnsiTheme="minorHAnsi" w:cstheme="minorBidi"/>
          <w:sz w:val="22"/>
        </w:rPr>
      </w:pPr>
      <w:r w:rsidRPr="00100E27">
        <w:rPr>
          <w:rFonts w:asciiTheme="minorHAnsi" w:hAnsiTheme="minorHAnsi" w:cstheme="minorBidi"/>
          <w:sz w:val="22"/>
        </w:rPr>
        <w:t xml:space="preserve">Se identifica como un reto prioritario fortalecer la coordinación entre los Archivos Centrales y las unidades de Tecnologías de Información. </w:t>
      </w:r>
      <w:r>
        <w:rPr>
          <w:rFonts w:asciiTheme="minorHAnsi" w:hAnsiTheme="minorHAnsi" w:cstheme="minorBidi"/>
          <w:sz w:val="22"/>
        </w:rPr>
        <w:t>------------------------------------------------------------------------------</w:t>
      </w:r>
    </w:p>
    <w:p w14:paraId="2E097F73" w14:textId="77777777" w:rsidR="00AA21C3" w:rsidRDefault="00AA21C3" w:rsidP="00AA21C3">
      <w:pPr>
        <w:pStyle w:val="Subttulo"/>
        <w:spacing w:line="480" w:lineRule="auto"/>
        <w:jc w:val="both"/>
        <w:rPr>
          <w:rFonts w:asciiTheme="minorHAnsi" w:hAnsiTheme="minorHAnsi" w:cstheme="minorBidi"/>
          <w:sz w:val="22"/>
        </w:rPr>
      </w:pPr>
      <w:r w:rsidRPr="00100E27">
        <w:rPr>
          <w:rFonts w:asciiTheme="minorHAnsi" w:hAnsiTheme="minorHAnsi" w:cstheme="minorBidi"/>
          <w:sz w:val="22"/>
        </w:rPr>
        <w:t>Con base en estos resultados, se recomienda a la Junta Administrativa aprobar el informe, reconocer el trabajo del personal técnico y de las instituciones participantes, comunicar el incumplimiento a las entidades que no presentaron el IADA, solicitar un plan de acciones estratégicas para fortalecer la conservación documental, la gestión del riesgo y la preservación digital, publicar el informe en el sitio web institucional y remitirlo a la Universidad de Costa Rica, la CIAP y el MICITT para su conocimiento y coordinación de acciones de fortalecimiento archivístico y transformación digital.</w:t>
      </w:r>
      <w:r>
        <w:rPr>
          <w:rFonts w:asciiTheme="minorHAnsi" w:hAnsiTheme="minorHAnsi" w:cstheme="minorBidi"/>
          <w:sz w:val="22"/>
        </w:rPr>
        <w:t xml:space="preserve"> ------------------------------</w:t>
      </w:r>
    </w:p>
    <w:p w14:paraId="3D6B3984" w14:textId="77777777" w:rsidR="00AA21C3" w:rsidRPr="007C4A82" w:rsidRDefault="00AA21C3" w:rsidP="00AA21C3">
      <w:pPr>
        <w:pStyle w:val="Subttulo"/>
        <w:spacing w:line="480" w:lineRule="auto"/>
        <w:jc w:val="both"/>
        <w:rPr>
          <w:rFonts w:asciiTheme="minorHAnsi" w:hAnsiTheme="minorHAnsi" w:cstheme="minorBidi"/>
          <w:sz w:val="22"/>
        </w:rPr>
      </w:pPr>
      <w:r>
        <w:rPr>
          <w:rFonts w:asciiTheme="minorHAnsi" w:hAnsiTheme="minorHAnsi" w:cstheme="minorBidi"/>
          <w:sz w:val="22"/>
        </w:rPr>
        <w:t xml:space="preserve">Se somete a votación aprobar el </w:t>
      </w:r>
      <w:r w:rsidRPr="007C4A82">
        <w:rPr>
          <w:rFonts w:asciiTheme="minorHAnsi" w:hAnsiTheme="minorHAnsi" w:cstheme="minorBidi"/>
          <w:sz w:val="22"/>
        </w:rPr>
        <w:t>Índice Anual de Desarrollo Archivístico (IADA) 2025-2026, así como su respectivo Informe Ejecutivo</w:t>
      </w:r>
      <w:r>
        <w:rPr>
          <w:rFonts w:asciiTheme="minorHAnsi" w:hAnsiTheme="minorHAnsi" w:cstheme="minorBidi"/>
          <w:sz w:val="22"/>
        </w:rPr>
        <w:t>, así como otras acciones complementarias. ------------------------------------------</w:t>
      </w:r>
    </w:p>
    <w:p w14:paraId="558A5584" w14:textId="77777777" w:rsidR="00AA21C3" w:rsidRDefault="00AA21C3" w:rsidP="00AA21C3">
      <w:pPr>
        <w:pStyle w:val="Subttulo"/>
        <w:spacing w:line="480" w:lineRule="auto"/>
        <w:jc w:val="both"/>
        <w:rPr>
          <w:rFonts w:asciiTheme="minorHAnsi" w:hAnsiTheme="minorHAnsi" w:cstheme="minorBidi"/>
          <w:sz w:val="22"/>
        </w:rPr>
      </w:pPr>
      <w:r w:rsidRPr="002B0B4C">
        <w:rPr>
          <w:rFonts w:asciiTheme="minorHAnsi" w:hAnsiTheme="minorHAnsi" w:cstheme="minorBidi"/>
          <w:b/>
          <w:bCs/>
          <w:sz w:val="22"/>
        </w:rPr>
        <w:t>ACUERDO</w:t>
      </w:r>
      <w:r>
        <w:rPr>
          <w:rFonts w:asciiTheme="minorHAnsi" w:hAnsiTheme="minorHAnsi" w:cstheme="minorBidi"/>
          <w:b/>
          <w:bCs/>
          <w:sz w:val="22"/>
        </w:rPr>
        <w:t xml:space="preserve"> 10</w:t>
      </w:r>
      <w:r w:rsidRPr="002B0B4C">
        <w:rPr>
          <w:rFonts w:asciiTheme="minorHAnsi" w:hAnsiTheme="minorHAnsi" w:cstheme="minorBidi"/>
          <w:b/>
          <w:bCs/>
          <w:sz w:val="22"/>
        </w:rPr>
        <w:t xml:space="preserve">: </w:t>
      </w:r>
      <w:r w:rsidRPr="00B2171D">
        <w:rPr>
          <w:rFonts w:asciiTheme="minorHAnsi" w:hAnsiTheme="minorHAnsi" w:cstheme="minorBidi"/>
          <w:sz w:val="22"/>
        </w:rPr>
        <w:t>En atención a la</w:t>
      </w:r>
      <w:r>
        <w:rPr>
          <w:rFonts w:asciiTheme="minorHAnsi" w:hAnsiTheme="minorHAnsi" w:cstheme="minorBidi"/>
          <w:b/>
          <w:bCs/>
          <w:sz w:val="22"/>
        </w:rPr>
        <w:t xml:space="preserve"> </w:t>
      </w:r>
      <w:r w:rsidRPr="003D0E0A">
        <w:rPr>
          <w:rFonts w:asciiTheme="minorHAnsi" w:hAnsiTheme="minorHAnsi" w:cstheme="minorBidi"/>
          <w:sz w:val="22"/>
        </w:rPr>
        <w:t>CARTA DGAN-DG-375-2026</w:t>
      </w:r>
      <w:r>
        <w:rPr>
          <w:rFonts w:asciiTheme="minorHAnsi" w:hAnsiTheme="minorHAnsi" w:cstheme="minorBidi"/>
          <w:sz w:val="22"/>
        </w:rPr>
        <w:t xml:space="preserve"> del 25 de julio del 2026, suscrito por la señora Carmen Elena Campos Ramírez, directora general, mediante la que se remite el Informe </w:t>
      </w:r>
      <w:r w:rsidRPr="00FB433B">
        <w:rPr>
          <w:rFonts w:asciiTheme="minorHAnsi" w:hAnsiTheme="minorHAnsi" w:cstheme="minorBidi"/>
          <w:sz w:val="22"/>
        </w:rPr>
        <w:t>DGAN-DSAE-STA-060-2026 del Índice Anual de Desarrollo Archivístico (IADA) 2025-2026</w:t>
      </w:r>
      <w:r w:rsidRPr="00100E27">
        <w:rPr>
          <w:rFonts w:asciiTheme="minorHAnsi" w:hAnsiTheme="minorHAnsi" w:cstheme="minorBidi"/>
          <w:sz w:val="22"/>
        </w:rPr>
        <w:t xml:space="preserve"> y su Informe Ejecutivo</w:t>
      </w:r>
      <w:r>
        <w:rPr>
          <w:rFonts w:asciiTheme="minorHAnsi" w:hAnsiTheme="minorHAnsi" w:cstheme="minorBidi"/>
          <w:sz w:val="22"/>
        </w:rPr>
        <w:t xml:space="preserve">, elaborado </w:t>
      </w:r>
      <w:r>
        <w:rPr>
          <w:rFonts w:asciiTheme="minorHAnsi" w:hAnsiTheme="minorHAnsi" w:cstheme="minorBidi"/>
          <w:sz w:val="22"/>
        </w:rPr>
        <w:lastRenderedPageBreak/>
        <w:t>por la Unidad Técnica de Servicios Archivísticos del Departamento Servicios Archivísticos Externos, se acuerda: ------------------------------------------------------------------------------------------------------------------------------</w:t>
      </w:r>
    </w:p>
    <w:p w14:paraId="36FF9D9E" w14:textId="77777777" w:rsidR="00AA21C3" w:rsidRPr="007C4A82" w:rsidRDefault="00AA21C3" w:rsidP="00AA21C3">
      <w:pPr>
        <w:pStyle w:val="Subttulo"/>
        <w:spacing w:line="480" w:lineRule="auto"/>
        <w:jc w:val="both"/>
        <w:rPr>
          <w:rFonts w:asciiTheme="minorHAnsi" w:hAnsiTheme="minorHAnsi" w:cstheme="minorBidi"/>
          <w:sz w:val="22"/>
        </w:rPr>
      </w:pPr>
      <w:r w:rsidRPr="00B2171D">
        <w:rPr>
          <w:rFonts w:asciiTheme="minorHAnsi" w:hAnsiTheme="minorHAnsi" w:cstheme="minorBidi"/>
          <w:b/>
          <w:bCs/>
          <w:sz w:val="22"/>
        </w:rPr>
        <w:t>1.</w:t>
      </w:r>
      <w:r w:rsidRPr="007C4A82">
        <w:rPr>
          <w:rFonts w:asciiTheme="minorHAnsi" w:hAnsiTheme="minorHAnsi" w:cstheme="minorBidi"/>
          <w:sz w:val="22"/>
        </w:rPr>
        <w:t xml:space="preserve">Aprobar el Informe DGAN-DSAE-STA-060-2026, Índice Anual de Desarrollo Archivístico (IADA) 2025-2026, así como su respectivo Informe Ejecutivo. </w:t>
      </w:r>
      <w:r>
        <w:rPr>
          <w:rFonts w:asciiTheme="minorHAnsi" w:hAnsiTheme="minorHAnsi" w:cstheme="minorBidi"/>
          <w:sz w:val="22"/>
        </w:rPr>
        <w:t xml:space="preserve"> --------------------------------------------------------------------------</w:t>
      </w:r>
    </w:p>
    <w:p w14:paraId="074E8920" w14:textId="77777777" w:rsidR="00AA21C3" w:rsidRPr="007C4A82" w:rsidRDefault="00AA21C3" w:rsidP="00AA21C3">
      <w:pPr>
        <w:pStyle w:val="Subttulo"/>
        <w:spacing w:line="480" w:lineRule="auto"/>
        <w:jc w:val="both"/>
        <w:rPr>
          <w:rFonts w:asciiTheme="minorHAnsi" w:hAnsiTheme="minorHAnsi" w:cstheme="minorBidi"/>
          <w:sz w:val="22"/>
        </w:rPr>
      </w:pPr>
      <w:r w:rsidRPr="00B2171D">
        <w:rPr>
          <w:rFonts w:asciiTheme="minorHAnsi" w:hAnsiTheme="minorHAnsi" w:cstheme="minorBidi"/>
          <w:b/>
          <w:bCs/>
          <w:sz w:val="22"/>
        </w:rPr>
        <w:t>2.</w:t>
      </w:r>
      <w:r w:rsidRPr="007C4A82">
        <w:rPr>
          <w:rFonts w:asciiTheme="minorHAnsi" w:hAnsiTheme="minorHAnsi" w:cstheme="minorBidi"/>
          <w:sz w:val="22"/>
        </w:rPr>
        <w:t xml:space="preserve">Agradecer el trabajo realizado por el Departamento Servicios Archivísticos Externos y a las personas funcionarias responsables de la elaboración del informe, en particular al señor Norberto Villalobos Solís, coordinador de la Unidad Servicios Técnicos Archivísticos; a la señora Mellany Otárola Sáenz, profesional responsable del estudio y al señor Ronald Esquivel Chan, profesional del Departamento Tecnologías de Información, por su contribución al desarrollo, procesamiento, análisis y validación de los resultados del IADA 2025-2026. </w:t>
      </w:r>
      <w:r>
        <w:rPr>
          <w:rFonts w:asciiTheme="minorHAnsi" w:hAnsiTheme="minorHAnsi" w:cstheme="minorBidi"/>
          <w:sz w:val="22"/>
        </w:rPr>
        <w:t>--------------------------------------------------------------------------------------------------------------------</w:t>
      </w:r>
    </w:p>
    <w:p w14:paraId="6AEF321E" w14:textId="77777777" w:rsidR="00AA21C3" w:rsidRPr="007C4A82" w:rsidRDefault="00AA21C3" w:rsidP="00AA21C3">
      <w:pPr>
        <w:pStyle w:val="Subttulo"/>
        <w:spacing w:line="480" w:lineRule="auto"/>
        <w:jc w:val="both"/>
        <w:rPr>
          <w:rFonts w:asciiTheme="minorHAnsi" w:hAnsiTheme="minorHAnsi" w:cstheme="minorBidi"/>
          <w:sz w:val="22"/>
        </w:rPr>
      </w:pPr>
      <w:r w:rsidRPr="00B2171D">
        <w:rPr>
          <w:rFonts w:asciiTheme="minorHAnsi" w:hAnsiTheme="minorHAnsi" w:cstheme="minorBidi"/>
          <w:b/>
          <w:bCs/>
          <w:sz w:val="22"/>
        </w:rPr>
        <w:t>3.</w:t>
      </w:r>
      <w:r w:rsidRPr="007C4A82">
        <w:rPr>
          <w:rFonts w:asciiTheme="minorHAnsi" w:hAnsiTheme="minorHAnsi" w:cstheme="minorBidi"/>
          <w:sz w:val="22"/>
        </w:rPr>
        <w:t xml:space="preserve"> Agradecer la participación de las personas archivistas y encargadas de los archivos de las 171 instituciones integrantes del Sistema Nacional de Archivos que presentaron el Informe Anual de Desarrollo Archivístico correspondiente al período 2025-2026. </w:t>
      </w:r>
      <w:r>
        <w:rPr>
          <w:rFonts w:asciiTheme="minorHAnsi" w:hAnsiTheme="minorHAnsi" w:cstheme="minorBidi"/>
          <w:sz w:val="22"/>
        </w:rPr>
        <w:t>--------------------------------------------------------</w:t>
      </w:r>
    </w:p>
    <w:p w14:paraId="75628A27" w14:textId="77777777" w:rsidR="00AA21C3" w:rsidRPr="007C4A82" w:rsidRDefault="00AA21C3" w:rsidP="00AA21C3">
      <w:pPr>
        <w:pStyle w:val="Subttulo"/>
        <w:spacing w:line="480" w:lineRule="auto"/>
        <w:jc w:val="both"/>
        <w:rPr>
          <w:rFonts w:asciiTheme="minorHAnsi" w:hAnsiTheme="minorHAnsi" w:cstheme="minorBidi"/>
          <w:sz w:val="22"/>
        </w:rPr>
      </w:pPr>
      <w:r w:rsidRPr="00B2171D">
        <w:rPr>
          <w:rFonts w:asciiTheme="minorHAnsi" w:hAnsiTheme="minorHAnsi" w:cstheme="minorBidi"/>
          <w:b/>
          <w:bCs/>
          <w:sz w:val="22"/>
        </w:rPr>
        <w:t>4.</w:t>
      </w:r>
      <w:r w:rsidRPr="007C4A82">
        <w:rPr>
          <w:rFonts w:asciiTheme="minorHAnsi" w:hAnsiTheme="minorHAnsi" w:cstheme="minorBidi"/>
          <w:sz w:val="22"/>
        </w:rPr>
        <w:t xml:space="preserve"> Solicitar a la Dirección General comunicar formalmente a los máximos jerarcas de las instituciones que no presentaron el IADA 2025-2026, el incumplimiento de la obligación establecida en el artículo 42, inciso j), de la Ley </w:t>
      </w:r>
      <w:proofErr w:type="spellStart"/>
      <w:r w:rsidRPr="007C4A82">
        <w:rPr>
          <w:rFonts w:asciiTheme="minorHAnsi" w:hAnsiTheme="minorHAnsi" w:cstheme="minorBidi"/>
          <w:sz w:val="22"/>
        </w:rPr>
        <w:t>N.°</w:t>
      </w:r>
      <w:proofErr w:type="spellEnd"/>
      <w:r w:rsidRPr="007C4A82">
        <w:rPr>
          <w:rFonts w:asciiTheme="minorHAnsi" w:hAnsiTheme="minorHAnsi" w:cstheme="minorBidi"/>
          <w:sz w:val="22"/>
        </w:rPr>
        <w:t xml:space="preserve"> 7202 del Sistema Nacional de Archivos, instándoles a adoptar las medidas necesarias para garantizar el cumplimiento oportuno de dicha obligación en futuros períodos y fortalecer la gestión archivística institucional. </w:t>
      </w:r>
      <w:r>
        <w:rPr>
          <w:rFonts w:asciiTheme="minorHAnsi" w:hAnsiTheme="minorHAnsi" w:cstheme="minorBidi"/>
          <w:sz w:val="22"/>
        </w:rPr>
        <w:t>---------------------------------------------------------------------------------------------------------</w:t>
      </w:r>
    </w:p>
    <w:p w14:paraId="605AF1AD" w14:textId="77777777" w:rsidR="00AA21C3" w:rsidRPr="007C4A82" w:rsidRDefault="00AA21C3" w:rsidP="00AA21C3">
      <w:pPr>
        <w:pStyle w:val="Subttulo"/>
        <w:spacing w:line="480" w:lineRule="auto"/>
        <w:jc w:val="both"/>
        <w:rPr>
          <w:rFonts w:asciiTheme="minorHAnsi" w:hAnsiTheme="minorHAnsi" w:cstheme="minorBidi"/>
          <w:sz w:val="22"/>
        </w:rPr>
      </w:pPr>
      <w:r w:rsidRPr="00B2171D">
        <w:rPr>
          <w:rFonts w:asciiTheme="minorHAnsi" w:hAnsiTheme="minorHAnsi" w:cstheme="minorBidi"/>
          <w:b/>
          <w:bCs/>
          <w:sz w:val="22"/>
        </w:rPr>
        <w:t>5.</w:t>
      </w:r>
      <w:r w:rsidRPr="007C4A82">
        <w:rPr>
          <w:rFonts w:asciiTheme="minorHAnsi" w:hAnsiTheme="minorHAnsi" w:cstheme="minorBidi"/>
          <w:sz w:val="22"/>
        </w:rPr>
        <w:t xml:space="preserve"> Solicitar al Departamento Servicios Archivísticos Externos que elabore una propuesta de acciones estratégicas derivadas de los resultados del IADA 2025-2026, orientadas al fortalecimiento de la conservación documental, la gestión del riesgo, la preservación digital y el cumplimiento de la normativa archivística, para ser incorporadas en los instrumentos de planificación institucional y en las actividades dirigidas al Sistema Nacional de Archivos, en lo posible para lo que resta del año y en el 2027. </w:t>
      </w:r>
      <w:r>
        <w:rPr>
          <w:rFonts w:asciiTheme="minorHAnsi" w:hAnsiTheme="minorHAnsi" w:cstheme="minorBidi"/>
          <w:sz w:val="22"/>
        </w:rPr>
        <w:t xml:space="preserve"> --------------</w:t>
      </w:r>
    </w:p>
    <w:p w14:paraId="1BF66F43" w14:textId="77777777" w:rsidR="00AA21C3" w:rsidRPr="007C4A82" w:rsidRDefault="00AA21C3" w:rsidP="00AA21C3">
      <w:pPr>
        <w:pStyle w:val="Subttulo"/>
        <w:spacing w:line="480" w:lineRule="auto"/>
        <w:jc w:val="both"/>
        <w:rPr>
          <w:rFonts w:asciiTheme="minorHAnsi" w:hAnsiTheme="minorHAnsi" w:cstheme="minorBidi"/>
          <w:sz w:val="22"/>
        </w:rPr>
      </w:pPr>
      <w:r w:rsidRPr="00B2171D">
        <w:rPr>
          <w:rFonts w:asciiTheme="minorHAnsi" w:hAnsiTheme="minorHAnsi" w:cstheme="minorBidi"/>
          <w:b/>
          <w:bCs/>
          <w:sz w:val="22"/>
        </w:rPr>
        <w:t>6.</w:t>
      </w:r>
      <w:r w:rsidRPr="007C4A82">
        <w:rPr>
          <w:rFonts w:asciiTheme="minorHAnsi" w:hAnsiTheme="minorHAnsi" w:cstheme="minorBidi"/>
          <w:sz w:val="22"/>
        </w:rPr>
        <w:t xml:space="preserve"> Disponer la publicación del IADA 2025-2026 en el sitio web institucional, con el propósito de divulgar los resultados y promover la transparencia y el conocimiento del estado del desarrollo archivístico nacional. </w:t>
      </w:r>
      <w:r>
        <w:rPr>
          <w:rFonts w:asciiTheme="minorHAnsi" w:hAnsiTheme="minorHAnsi" w:cstheme="minorBidi"/>
          <w:sz w:val="22"/>
        </w:rPr>
        <w:t>------------------------------------------------------------------------------------------------------------------------------</w:t>
      </w:r>
    </w:p>
    <w:p w14:paraId="58172904" w14:textId="77777777" w:rsidR="00AA21C3" w:rsidRPr="007C4A82" w:rsidRDefault="00AA21C3" w:rsidP="00AA21C3">
      <w:pPr>
        <w:pStyle w:val="Subttulo"/>
        <w:spacing w:line="480" w:lineRule="auto"/>
        <w:jc w:val="both"/>
        <w:rPr>
          <w:rFonts w:asciiTheme="minorHAnsi" w:hAnsiTheme="minorHAnsi" w:cstheme="minorBidi"/>
          <w:sz w:val="22"/>
        </w:rPr>
      </w:pPr>
      <w:r w:rsidRPr="00B2171D">
        <w:rPr>
          <w:rFonts w:asciiTheme="minorHAnsi" w:hAnsiTheme="minorHAnsi" w:cstheme="minorBidi"/>
          <w:b/>
          <w:bCs/>
          <w:sz w:val="22"/>
        </w:rPr>
        <w:lastRenderedPageBreak/>
        <w:t>7.</w:t>
      </w:r>
      <w:r w:rsidRPr="007C4A82">
        <w:rPr>
          <w:rFonts w:asciiTheme="minorHAnsi" w:hAnsiTheme="minorHAnsi" w:cstheme="minorBidi"/>
          <w:sz w:val="22"/>
        </w:rPr>
        <w:t xml:space="preserve"> Solicitar el envío del IADA 2025-2026 y su Informe Ejecutivo a la señora coordinadora de la Sección de Archivística de la Escuela de Historia de la Universidad de Costa Rica, para su conocimiento y los fines académicos que estime pertinentes. </w:t>
      </w:r>
      <w:r>
        <w:rPr>
          <w:rFonts w:asciiTheme="minorHAnsi" w:hAnsiTheme="minorHAnsi" w:cstheme="minorBidi"/>
          <w:sz w:val="22"/>
        </w:rPr>
        <w:t>------------------------------------------------------------------------------------------</w:t>
      </w:r>
    </w:p>
    <w:p w14:paraId="0B8D69D4" w14:textId="77777777" w:rsidR="00AA21C3" w:rsidRPr="007C4A82" w:rsidRDefault="00AA21C3" w:rsidP="00AA21C3">
      <w:pPr>
        <w:pStyle w:val="Subttulo"/>
        <w:spacing w:line="480" w:lineRule="auto"/>
        <w:jc w:val="both"/>
        <w:rPr>
          <w:rFonts w:asciiTheme="minorHAnsi" w:hAnsiTheme="minorHAnsi" w:cstheme="minorBidi"/>
          <w:sz w:val="22"/>
        </w:rPr>
      </w:pPr>
      <w:r w:rsidRPr="00B2171D">
        <w:rPr>
          <w:rFonts w:asciiTheme="minorHAnsi" w:hAnsiTheme="minorHAnsi" w:cstheme="minorBidi"/>
          <w:b/>
          <w:bCs/>
          <w:sz w:val="22"/>
        </w:rPr>
        <w:t>8.</w:t>
      </w:r>
      <w:r w:rsidRPr="007C4A82">
        <w:rPr>
          <w:rFonts w:asciiTheme="minorHAnsi" w:hAnsiTheme="minorHAnsi" w:cstheme="minorBidi"/>
          <w:sz w:val="22"/>
        </w:rPr>
        <w:t xml:space="preserve"> Solicitar el envío del IADA 2025-2026 y su Informe Ejecutivo a la Comisión Interinstitucional de </w:t>
      </w:r>
      <w:r>
        <w:rPr>
          <w:rFonts w:asciiTheme="minorHAnsi" w:hAnsiTheme="minorHAnsi" w:cstheme="minorBidi"/>
          <w:sz w:val="22"/>
        </w:rPr>
        <w:t>jefes</w:t>
      </w:r>
      <w:r w:rsidRPr="007C4A82">
        <w:rPr>
          <w:rFonts w:asciiTheme="minorHAnsi" w:hAnsiTheme="minorHAnsi" w:cstheme="minorBidi"/>
          <w:sz w:val="22"/>
        </w:rPr>
        <w:t xml:space="preserve"> o Encargados de Archivos (CIAP), para su conocimiento y valoración dentro de las acciones de fortalecimiento archivístico que llevan a cabo. </w:t>
      </w:r>
      <w:r>
        <w:rPr>
          <w:rFonts w:asciiTheme="minorHAnsi" w:hAnsiTheme="minorHAnsi" w:cstheme="minorBidi"/>
          <w:sz w:val="22"/>
        </w:rPr>
        <w:t>-----------------------------------------------------------------------------</w:t>
      </w:r>
    </w:p>
    <w:p w14:paraId="4B21A8A8" w14:textId="77777777" w:rsidR="00AA21C3" w:rsidRDefault="00AA21C3" w:rsidP="00AA21C3">
      <w:pPr>
        <w:pStyle w:val="Subttulo"/>
        <w:spacing w:line="480" w:lineRule="auto"/>
        <w:jc w:val="both"/>
        <w:rPr>
          <w:rFonts w:asciiTheme="minorHAnsi" w:hAnsiTheme="minorHAnsi" w:cstheme="minorBidi"/>
          <w:sz w:val="22"/>
        </w:rPr>
      </w:pPr>
      <w:r w:rsidRPr="00B2171D">
        <w:rPr>
          <w:rFonts w:asciiTheme="minorHAnsi" w:hAnsiTheme="minorHAnsi" w:cstheme="minorBidi"/>
          <w:b/>
          <w:bCs/>
          <w:sz w:val="22"/>
        </w:rPr>
        <w:t>9.</w:t>
      </w:r>
      <w:r w:rsidRPr="007C4A82">
        <w:rPr>
          <w:rFonts w:asciiTheme="minorHAnsi" w:hAnsiTheme="minorHAnsi" w:cstheme="minorBidi"/>
          <w:sz w:val="22"/>
        </w:rPr>
        <w:t xml:space="preserve"> Solicitar el envío del IADA 2025-2026 y su Informe Ejecutivo al Ministerio de Ciencia, Innovación, Tecnología y Telecomunicaciones (MICITT), para su conocimiento y valoración, considerando que los resultados evidencian desafíos relevantes en materia de gestión de documentos electrónicos, preservación digital y cumplimiento de normativa tecnológica. Asimismo, promover la articulación entre el Archivo Nacional y el MICITT para impulsar acciones conjuntas que favorezcan la participación de los profesionales en archivística en los proyectos institucionales relacionados con sistemas de información, gobierno digital, preservación digital y gestión documental electrónica. </w:t>
      </w:r>
      <w:r>
        <w:rPr>
          <w:rFonts w:asciiTheme="minorHAnsi" w:hAnsiTheme="minorHAnsi" w:cstheme="minorBidi"/>
          <w:sz w:val="22"/>
        </w:rPr>
        <w:t>--------------------------------------------</w:t>
      </w:r>
    </w:p>
    <w:p w14:paraId="6550092C" w14:textId="77777777" w:rsidR="00AA21C3" w:rsidRPr="0071683D" w:rsidRDefault="00AA21C3" w:rsidP="00AA21C3">
      <w:pPr>
        <w:pStyle w:val="Subttulo"/>
        <w:spacing w:line="480" w:lineRule="auto"/>
        <w:jc w:val="both"/>
        <w:rPr>
          <w:rFonts w:asciiTheme="minorHAnsi" w:hAnsiTheme="minorHAnsi" w:cstheme="minorBidi"/>
          <w:sz w:val="22"/>
        </w:rPr>
      </w:pPr>
      <w:r>
        <w:rPr>
          <w:rFonts w:asciiTheme="minorHAnsi" w:hAnsiTheme="minorHAnsi" w:cstheme="minorBidi"/>
          <w:sz w:val="22"/>
        </w:rPr>
        <w:t xml:space="preserve">Enviar copia de este acuerdo a las señoras </w:t>
      </w:r>
      <w:r w:rsidRPr="00F825FD">
        <w:rPr>
          <w:rFonts w:asciiTheme="minorHAnsi" w:hAnsiTheme="minorHAnsi" w:cstheme="minorBidi"/>
          <w:sz w:val="22"/>
        </w:rPr>
        <w:t>Carmen</w:t>
      </w:r>
      <w:r>
        <w:rPr>
          <w:rFonts w:asciiTheme="minorHAnsi" w:hAnsiTheme="minorHAnsi" w:cstheme="minorBidi"/>
          <w:sz w:val="22"/>
        </w:rPr>
        <w:t xml:space="preserve"> Elena</w:t>
      </w:r>
      <w:r w:rsidRPr="00F825FD">
        <w:rPr>
          <w:rFonts w:asciiTheme="minorHAnsi" w:hAnsiTheme="minorHAnsi" w:cstheme="minorBidi"/>
          <w:sz w:val="22"/>
        </w:rPr>
        <w:t xml:space="preserve"> Campos Ramírez, jefe por recargo Departamento Servicios Archivísticos Externos</w:t>
      </w:r>
      <w:r>
        <w:rPr>
          <w:rFonts w:asciiTheme="minorHAnsi" w:hAnsiTheme="minorHAnsi" w:cstheme="minorBidi"/>
          <w:sz w:val="22"/>
        </w:rPr>
        <w:t xml:space="preserve"> y directora general, </w:t>
      </w:r>
      <w:r w:rsidRPr="00F825FD">
        <w:rPr>
          <w:rFonts w:asciiTheme="minorHAnsi" w:hAnsiTheme="minorHAnsi" w:cstheme="minorBidi"/>
          <w:sz w:val="22"/>
        </w:rPr>
        <w:t xml:space="preserve">Petronila Mairena Traña, jefe </w:t>
      </w:r>
      <w:r>
        <w:rPr>
          <w:rFonts w:asciiTheme="minorHAnsi" w:hAnsiTheme="minorHAnsi" w:cstheme="minorBidi"/>
          <w:sz w:val="22"/>
        </w:rPr>
        <w:t xml:space="preserve">del </w:t>
      </w:r>
      <w:r w:rsidRPr="00F825FD">
        <w:rPr>
          <w:rFonts w:asciiTheme="minorHAnsi" w:hAnsiTheme="minorHAnsi" w:cstheme="minorBidi"/>
          <w:sz w:val="22"/>
        </w:rPr>
        <w:t>Departamento Tecnologías de Información</w:t>
      </w:r>
      <w:r>
        <w:rPr>
          <w:rFonts w:asciiTheme="minorHAnsi" w:hAnsiTheme="minorHAnsi" w:cstheme="minorBidi"/>
          <w:sz w:val="22"/>
        </w:rPr>
        <w:t>,</w:t>
      </w:r>
      <w:r w:rsidRPr="00F825FD">
        <w:rPr>
          <w:rFonts w:asciiTheme="minorHAnsi" w:hAnsiTheme="minorHAnsi" w:cstheme="minorBidi"/>
          <w:sz w:val="22"/>
        </w:rPr>
        <w:t xml:space="preserve"> Mellany Otárola Saénz, profesional </w:t>
      </w:r>
      <w:r>
        <w:rPr>
          <w:rFonts w:asciiTheme="minorHAnsi" w:hAnsiTheme="minorHAnsi" w:cstheme="minorBidi"/>
          <w:sz w:val="22"/>
        </w:rPr>
        <w:t xml:space="preserve">de la </w:t>
      </w:r>
      <w:r w:rsidRPr="00F825FD">
        <w:rPr>
          <w:rFonts w:asciiTheme="minorHAnsi" w:hAnsiTheme="minorHAnsi" w:cstheme="minorBidi"/>
          <w:sz w:val="22"/>
        </w:rPr>
        <w:t>Unidad Servicios Técnicos Archivísticos,</w:t>
      </w:r>
      <w:r>
        <w:rPr>
          <w:rFonts w:asciiTheme="minorHAnsi" w:hAnsiTheme="minorHAnsi" w:cstheme="minorBidi"/>
          <w:sz w:val="22"/>
        </w:rPr>
        <w:t xml:space="preserve"> a los señores </w:t>
      </w:r>
      <w:r w:rsidRPr="00F825FD">
        <w:rPr>
          <w:rFonts w:asciiTheme="minorHAnsi" w:hAnsiTheme="minorHAnsi" w:cstheme="minorBidi"/>
          <w:sz w:val="22"/>
        </w:rPr>
        <w:t xml:space="preserve">Norberto Villalobos Solís, coordinador </w:t>
      </w:r>
      <w:r>
        <w:rPr>
          <w:rFonts w:asciiTheme="minorHAnsi" w:hAnsiTheme="minorHAnsi" w:cstheme="minorBidi"/>
          <w:sz w:val="22"/>
        </w:rPr>
        <w:t xml:space="preserve">de la </w:t>
      </w:r>
      <w:r w:rsidRPr="00F825FD">
        <w:rPr>
          <w:rFonts w:asciiTheme="minorHAnsi" w:hAnsiTheme="minorHAnsi" w:cstheme="minorBidi"/>
          <w:sz w:val="22"/>
        </w:rPr>
        <w:t>Unidad Servicios Técnicos Archivísticos</w:t>
      </w:r>
      <w:r>
        <w:rPr>
          <w:rFonts w:asciiTheme="minorHAnsi" w:hAnsiTheme="minorHAnsi" w:cstheme="minorBidi"/>
          <w:sz w:val="22"/>
        </w:rPr>
        <w:t xml:space="preserve"> y </w:t>
      </w:r>
      <w:r w:rsidRPr="00F825FD">
        <w:rPr>
          <w:rFonts w:asciiTheme="minorHAnsi" w:hAnsiTheme="minorHAnsi" w:cstheme="minorBidi"/>
          <w:sz w:val="22"/>
        </w:rPr>
        <w:t xml:space="preserve">Ronald Esquivel Chan, profesional </w:t>
      </w:r>
      <w:r>
        <w:rPr>
          <w:rFonts w:asciiTheme="minorHAnsi" w:hAnsiTheme="minorHAnsi" w:cstheme="minorBidi"/>
          <w:sz w:val="22"/>
        </w:rPr>
        <w:t xml:space="preserve">del </w:t>
      </w:r>
      <w:r w:rsidRPr="00F825FD">
        <w:rPr>
          <w:rFonts w:asciiTheme="minorHAnsi" w:hAnsiTheme="minorHAnsi" w:cstheme="minorBidi"/>
          <w:sz w:val="22"/>
        </w:rPr>
        <w:t>Departamento Tecnologías de Información</w:t>
      </w:r>
      <w:r>
        <w:rPr>
          <w:rFonts w:asciiTheme="minorHAnsi" w:hAnsiTheme="minorHAnsi" w:cstheme="minorBidi"/>
          <w:sz w:val="22"/>
        </w:rPr>
        <w:t xml:space="preserve"> y </w:t>
      </w:r>
      <w:r w:rsidRPr="0071683D">
        <w:rPr>
          <w:rFonts w:asciiTheme="minorHAnsi" w:hAnsiTheme="minorHAnsi" w:cstheme="minorBidi"/>
          <w:sz w:val="22"/>
        </w:rPr>
        <w:t>Subdirección general</w:t>
      </w:r>
      <w:r>
        <w:rPr>
          <w:rFonts w:asciiTheme="minorHAnsi" w:hAnsiTheme="minorHAnsi" w:cstheme="minorBidi"/>
          <w:sz w:val="22"/>
        </w:rPr>
        <w:t>.</w:t>
      </w:r>
      <w:r w:rsidRPr="00F425F8">
        <w:rPr>
          <w:rFonts w:asciiTheme="minorHAnsi" w:hAnsiTheme="minorHAnsi" w:cstheme="minorHAnsi"/>
          <w:sz w:val="22"/>
        </w:rPr>
        <w:t xml:space="preserve"> </w:t>
      </w:r>
      <w:r w:rsidRPr="00795E8D">
        <w:rPr>
          <w:rFonts w:asciiTheme="minorHAnsi" w:hAnsiTheme="minorHAnsi" w:cstheme="minorHAnsi"/>
          <w:sz w:val="22"/>
        </w:rPr>
        <w:t>Aprobado por unanimidad.</w:t>
      </w:r>
      <w:r>
        <w:rPr>
          <w:rFonts w:asciiTheme="minorHAnsi" w:hAnsiTheme="minorHAnsi" w:cstheme="minorHAnsi"/>
          <w:sz w:val="22"/>
        </w:rPr>
        <w:t xml:space="preserve"> -------------------------------------------------------------------------</w:t>
      </w:r>
    </w:p>
    <w:p w14:paraId="4A7CDC83" w14:textId="77777777" w:rsidR="00AA21C3" w:rsidRPr="0088367A" w:rsidRDefault="00AA21C3" w:rsidP="00AA21C3">
      <w:pPr>
        <w:pStyle w:val="Subttulo"/>
        <w:spacing w:line="480" w:lineRule="auto"/>
        <w:jc w:val="both"/>
        <w:rPr>
          <w:rFonts w:asciiTheme="minorHAnsi" w:hAnsiTheme="minorHAnsi" w:cstheme="minorBidi"/>
          <w:sz w:val="22"/>
        </w:rPr>
      </w:pPr>
      <w:r w:rsidRPr="003037F3">
        <w:rPr>
          <w:rFonts w:asciiTheme="minorHAnsi" w:hAnsiTheme="minorHAnsi" w:cstheme="minorBidi"/>
          <w:b/>
          <w:bCs/>
          <w:sz w:val="22"/>
        </w:rPr>
        <w:t>ARTÍCULO</w:t>
      </w:r>
      <w:r>
        <w:rPr>
          <w:rFonts w:asciiTheme="minorHAnsi" w:hAnsiTheme="minorHAnsi" w:cstheme="minorBidi"/>
          <w:b/>
          <w:bCs/>
          <w:sz w:val="22"/>
        </w:rPr>
        <w:t xml:space="preserve"> 11</w:t>
      </w:r>
      <w:r w:rsidRPr="003037F3">
        <w:rPr>
          <w:rFonts w:asciiTheme="minorHAnsi" w:hAnsiTheme="minorHAnsi" w:cstheme="minorBidi"/>
          <w:b/>
          <w:bCs/>
          <w:sz w:val="22"/>
        </w:rPr>
        <w:t xml:space="preserve">:  </w:t>
      </w:r>
      <w:r w:rsidRPr="00303514">
        <w:rPr>
          <w:rFonts w:asciiTheme="minorHAnsi" w:hAnsiTheme="minorHAnsi" w:cstheme="minorBidi"/>
          <w:sz w:val="22"/>
        </w:rPr>
        <w:t>CARTA DGAN-DG-379-2026</w:t>
      </w:r>
      <w:r>
        <w:rPr>
          <w:rFonts w:asciiTheme="minorHAnsi" w:hAnsiTheme="minorHAnsi" w:cstheme="minorBidi"/>
          <w:sz w:val="22"/>
        </w:rPr>
        <w:t xml:space="preserve"> </w:t>
      </w:r>
      <w:r w:rsidRPr="00303514">
        <w:rPr>
          <w:rFonts w:asciiTheme="minorHAnsi" w:hAnsiTheme="minorHAnsi" w:cstheme="minorBidi"/>
          <w:sz w:val="22"/>
        </w:rPr>
        <w:t>del 25 de julio del 2026</w:t>
      </w:r>
      <w:r>
        <w:rPr>
          <w:rFonts w:asciiTheme="minorHAnsi" w:hAnsiTheme="minorHAnsi" w:cstheme="minorBidi"/>
          <w:sz w:val="22"/>
        </w:rPr>
        <w:t>,</w:t>
      </w:r>
      <w:r w:rsidRPr="00303514">
        <w:rPr>
          <w:rFonts w:asciiTheme="minorHAnsi" w:hAnsiTheme="minorHAnsi" w:cstheme="minorBidi"/>
          <w:sz w:val="22"/>
        </w:rPr>
        <w:t xml:space="preserve"> suscrit</w:t>
      </w:r>
      <w:r>
        <w:rPr>
          <w:rFonts w:asciiTheme="minorHAnsi" w:hAnsiTheme="minorHAnsi" w:cstheme="minorBidi"/>
          <w:sz w:val="22"/>
        </w:rPr>
        <w:t>a</w:t>
      </w:r>
      <w:r w:rsidRPr="00303514">
        <w:rPr>
          <w:rFonts w:asciiTheme="minorHAnsi" w:hAnsiTheme="minorHAnsi" w:cstheme="minorBidi"/>
          <w:sz w:val="22"/>
        </w:rPr>
        <w:t xml:space="preserve"> por la señora Carmen</w:t>
      </w:r>
      <w:r>
        <w:rPr>
          <w:rFonts w:asciiTheme="minorHAnsi" w:hAnsiTheme="minorHAnsi" w:cstheme="minorBidi"/>
          <w:sz w:val="22"/>
        </w:rPr>
        <w:t xml:space="preserve"> Elena </w:t>
      </w:r>
      <w:r w:rsidRPr="00303514">
        <w:rPr>
          <w:rFonts w:asciiTheme="minorHAnsi" w:hAnsiTheme="minorHAnsi" w:cstheme="minorBidi"/>
          <w:sz w:val="22"/>
        </w:rPr>
        <w:t>Campos Ramírez, directora general</w:t>
      </w:r>
      <w:r>
        <w:rPr>
          <w:rFonts w:asciiTheme="minorHAnsi" w:hAnsiTheme="minorHAnsi" w:cstheme="minorBidi"/>
          <w:b/>
          <w:bCs/>
          <w:sz w:val="22"/>
        </w:rPr>
        <w:t xml:space="preserve">, </w:t>
      </w:r>
      <w:r>
        <w:rPr>
          <w:rFonts w:asciiTheme="minorHAnsi" w:hAnsiTheme="minorHAnsi" w:cstheme="minorBidi"/>
          <w:sz w:val="22"/>
        </w:rPr>
        <w:t xml:space="preserve">mediante la que informa sobre comunicaciones recibidas por personas interesadas que exponen </w:t>
      </w:r>
      <w:r w:rsidRPr="0088367A">
        <w:rPr>
          <w:rFonts w:asciiTheme="minorHAnsi" w:hAnsiTheme="minorHAnsi" w:cstheme="minorBidi"/>
          <w:sz w:val="22"/>
        </w:rPr>
        <w:t xml:space="preserve">la situación relacionada con el proceso de reorganización institucional del </w:t>
      </w:r>
      <w:r>
        <w:rPr>
          <w:rFonts w:asciiTheme="minorHAnsi" w:hAnsiTheme="minorHAnsi" w:cstheme="minorBidi"/>
          <w:sz w:val="22"/>
        </w:rPr>
        <w:t>Instituto Nacional de las Mujeres (</w:t>
      </w:r>
      <w:r w:rsidRPr="0088367A">
        <w:rPr>
          <w:rFonts w:asciiTheme="minorHAnsi" w:hAnsiTheme="minorHAnsi" w:cstheme="minorBidi"/>
          <w:sz w:val="22"/>
        </w:rPr>
        <w:t>INAMU</w:t>
      </w:r>
      <w:r>
        <w:rPr>
          <w:rFonts w:asciiTheme="minorHAnsi" w:hAnsiTheme="minorHAnsi" w:cstheme="minorBidi"/>
          <w:sz w:val="22"/>
        </w:rPr>
        <w:t>) y sus</w:t>
      </w:r>
      <w:r w:rsidRPr="0088367A">
        <w:rPr>
          <w:rFonts w:asciiTheme="minorHAnsi" w:hAnsiTheme="minorHAnsi" w:cstheme="minorBidi"/>
          <w:sz w:val="22"/>
        </w:rPr>
        <w:t xml:space="preserve"> preocupaciones sobre posibles afectaciones a la gestión documental, como cambios en el Archivo Central, traslado de documentos y modificaciones organizacionales.</w:t>
      </w:r>
      <w:r>
        <w:rPr>
          <w:rFonts w:asciiTheme="minorHAnsi" w:hAnsiTheme="minorHAnsi" w:cstheme="minorBidi"/>
          <w:sz w:val="22"/>
        </w:rPr>
        <w:t xml:space="preserve"> La señora Campos Ramírez informa que con la colaboración de la Asesoría Jurídica se pudo constatar con información pública del propio INAMU, que efectivamente se está llevando a cabo un </w:t>
      </w:r>
      <w:r w:rsidRPr="0088367A">
        <w:rPr>
          <w:rFonts w:asciiTheme="minorHAnsi" w:hAnsiTheme="minorHAnsi" w:cstheme="minorBidi"/>
          <w:sz w:val="22"/>
        </w:rPr>
        <w:t xml:space="preserve"> </w:t>
      </w:r>
      <w:r w:rsidRPr="0088367A">
        <w:rPr>
          <w:rFonts w:asciiTheme="minorHAnsi" w:hAnsiTheme="minorHAnsi" w:cstheme="minorBidi"/>
          <w:sz w:val="22"/>
        </w:rPr>
        <w:lastRenderedPageBreak/>
        <w:t>proceso de reorganización</w:t>
      </w:r>
      <w:r>
        <w:rPr>
          <w:rFonts w:asciiTheme="minorHAnsi" w:hAnsiTheme="minorHAnsi" w:cstheme="minorBidi"/>
          <w:sz w:val="22"/>
        </w:rPr>
        <w:t xml:space="preserve">, por lo que se recomienda muy respetuosamente a la </w:t>
      </w:r>
      <w:r w:rsidRPr="0088367A">
        <w:rPr>
          <w:rFonts w:asciiTheme="minorHAnsi" w:hAnsiTheme="minorHAnsi" w:cstheme="minorBidi"/>
          <w:sz w:val="22"/>
        </w:rPr>
        <w:t>Junta rec</w:t>
      </w:r>
      <w:r>
        <w:rPr>
          <w:rFonts w:asciiTheme="minorHAnsi" w:hAnsiTheme="minorHAnsi" w:cstheme="minorBidi"/>
          <w:sz w:val="22"/>
        </w:rPr>
        <w:t>ordar</w:t>
      </w:r>
      <w:r w:rsidRPr="0088367A">
        <w:rPr>
          <w:rFonts w:asciiTheme="minorHAnsi" w:hAnsiTheme="minorHAnsi" w:cstheme="minorBidi"/>
          <w:sz w:val="22"/>
        </w:rPr>
        <w:t xml:space="preserve"> a</w:t>
      </w:r>
      <w:r>
        <w:rPr>
          <w:rFonts w:asciiTheme="minorHAnsi" w:hAnsiTheme="minorHAnsi" w:cstheme="minorBidi"/>
          <w:sz w:val="22"/>
        </w:rPr>
        <w:t xml:space="preserve"> </w:t>
      </w:r>
      <w:r w:rsidRPr="0088367A">
        <w:rPr>
          <w:rFonts w:asciiTheme="minorHAnsi" w:hAnsiTheme="minorHAnsi" w:cstheme="minorBidi"/>
          <w:sz w:val="22"/>
        </w:rPr>
        <w:t>l</w:t>
      </w:r>
      <w:r>
        <w:rPr>
          <w:rFonts w:asciiTheme="minorHAnsi" w:hAnsiTheme="minorHAnsi" w:cstheme="minorBidi"/>
          <w:sz w:val="22"/>
        </w:rPr>
        <w:t>as autoridades del</w:t>
      </w:r>
      <w:r w:rsidRPr="0088367A">
        <w:rPr>
          <w:rFonts w:asciiTheme="minorHAnsi" w:hAnsiTheme="minorHAnsi" w:cstheme="minorBidi"/>
          <w:sz w:val="22"/>
        </w:rPr>
        <w:t xml:space="preserve"> INAMU la obligación de cumplir la Ley </w:t>
      </w:r>
      <w:proofErr w:type="spellStart"/>
      <w:r w:rsidRPr="0088367A">
        <w:rPr>
          <w:rFonts w:asciiTheme="minorHAnsi" w:hAnsiTheme="minorHAnsi" w:cstheme="minorBidi"/>
          <w:sz w:val="22"/>
        </w:rPr>
        <w:t>N.°</w:t>
      </w:r>
      <w:proofErr w:type="spellEnd"/>
      <w:r w:rsidRPr="0088367A">
        <w:rPr>
          <w:rFonts w:asciiTheme="minorHAnsi" w:hAnsiTheme="minorHAnsi" w:cstheme="minorBidi"/>
          <w:sz w:val="22"/>
        </w:rPr>
        <w:t xml:space="preserve"> 7202 y su Reglamento, garantizando la adecuada conservación, organización, custodia y acceso a los documentos, así como la protección del Archivo Central y del Sistema Institucional de Archivos. </w:t>
      </w:r>
      <w:r>
        <w:rPr>
          <w:rFonts w:asciiTheme="minorHAnsi" w:hAnsiTheme="minorHAnsi" w:cstheme="minorBidi"/>
          <w:sz w:val="22"/>
        </w:rPr>
        <w:t>Como complemento</w:t>
      </w:r>
      <w:r w:rsidRPr="0088367A">
        <w:rPr>
          <w:rFonts w:asciiTheme="minorHAnsi" w:hAnsiTheme="minorHAnsi" w:cstheme="minorBidi"/>
          <w:sz w:val="22"/>
        </w:rPr>
        <w:t xml:space="preserve"> propone solicitar información sobre las medidas adoptadas para asegurar la continuidad de la gestión documental durante la reorganización</w:t>
      </w:r>
      <w:r>
        <w:rPr>
          <w:rFonts w:asciiTheme="minorHAnsi" w:hAnsiTheme="minorHAnsi" w:cstheme="minorBidi"/>
          <w:sz w:val="22"/>
        </w:rPr>
        <w:t>, así como ofrecer la asesoría técnica archivística que el Archivo Nacional puede proporcionar en estos casos. ----------------------------------------------------------------------------------------------------</w:t>
      </w:r>
    </w:p>
    <w:p w14:paraId="33246D46" w14:textId="77777777" w:rsidR="00AA21C3" w:rsidRPr="00602747" w:rsidRDefault="00AA21C3" w:rsidP="00AA21C3">
      <w:pPr>
        <w:pStyle w:val="Subttulo"/>
        <w:spacing w:line="480" w:lineRule="auto"/>
        <w:jc w:val="both"/>
        <w:rPr>
          <w:rFonts w:asciiTheme="minorHAnsi" w:hAnsiTheme="minorHAnsi" w:cstheme="minorBidi"/>
          <w:sz w:val="22"/>
        </w:rPr>
      </w:pPr>
      <w:r w:rsidRPr="00602747">
        <w:rPr>
          <w:rFonts w:asciiTheme="minorHAnsi" w:hAnsiTheme="minorHAnsi" w:cstheme="minorBidi"/>
          <w:sz w:val="22"/>
        </w:rPr>
        <w:t xml:space="preserve">Se somete a votación </w:t>
      </w:r>
      <w:r>
        <w:rPr>
          <w:rFonts w:asciiTheme="minorHAnsi" w:hAnsiTheme="minorHAnsi" w:cstheme="minorBidi"/>
          <w:sz w:val="22"/>
        </w:rPr>
        <w:t>s</w:t>
      </w:r>
      <w:r w:rsidRPr="00C677D1">
        <w:rPr>
          <w:rFonts w:asciiTheme="minorHAnsi" w:hAnsiTheme="minorHAnsi" w:cstheme="minorBidi"/>
          <w:sz w:val="22"/>
        </w:rPr>
        <w:t xml:space="preserve">olicitar al INAMU garantizar, durante su proceso de reorganización institucional, el cumplimiento de la normativa archivística y la adecuada gestión, conservación, custodia y protección de los documentos, así como informar las medidas adoptadas para asegurar la continuidad y fortalecimiento </w:t>
      </w:r>
      <w:r>
        <w:rPr>
          <w:rFonts w:asciiTheme="minorHAnsi" w:hAnsiTheme="minorHAnsi" w:cstheme="minorBidi"/>
          <w:sz w:val="22"/>
        </w:rPr>
        <w:t>del</w:t>
      </w:r>
      <w:r w:rsidRPr="00C677D1">
        <w:rPr>
          <w:rFonts w:asciiTheme="minorHAnsi" w:hAnsiTheme="minorHAnsi" w:cstheme="minorBidi"/>
          <w:sz w:val="22"/>
        </w:rPr>
        <w:t xml:space="preserve"> Sistema Institucional de Archivos y Archivo Central.</w:t>
      </w:r>
      <w:r>
        <w:rPr>
          <w:rFonts w:asciiTheme="minorHAnsi" w:hAnsiTheme="minorHAnsi" w:cstheme="minorBidi"/>
          <w:sz w:val="22"/>
        </w:rPr>
        <w:t xml:space="preserve"> -----------------------------------------------------------------</w:t>
      </w:r>
    </w:p>
    <w:p w14:paraId="1780EE8C" w14:textId="77777777" w:rsidR="00AA21C3" w:rsidRPr="00370586" w:rsidRDefault="00AA21C3" w:rsidP="00AA21C3">
      <w:pPr>
        <w:pStyle w:val="Subttulo"/>
        <w:spacing w:line="480" w:lineRule="auto"/>
        <w:jc w:val="both"/>
        <w:rPr>
          <w:rFonts w:asciiTheme="minorHAnsi" w:hAnsiTheme="minorHAnsi" w:cstheme="minorBidi"/>
          <w:b/>
          <w:bCs/>
          <w:sz w:val="22"/>
        </w:rPr>
      </w:pPr>
      <w:r>
        <w:rPr>
          <w:rFonts w:asciiTheme="minorHAnsi" w:hAnsiTheme="minorHAnsi" w:cstheme="minorBidi"/>
          <w:b/>
          <w:bCs/>
          <w:sz w:val="22"/>
        </w:rPr>
        <w:t xml:space="preserve">ACUERDO 11: </w:t>
      </w:r>
      <w:r w:rsidRPr="001C7FFC">
        <w:rPr>
          <w:rFonts w:asciiTheme="minorHAnsi" w:hAnsiTheme="minorHAnsi" w:cstheme="minorBidi"/>
          <w:sz w:val="22"/>
        </w:rPr>
        <w:t>En atención a la</w:t>
      </w:r>
      <w:r>
        <w:rPr>
          <w:rFonts w:asciiTheme="minorHAnsi" w:hAnsiTheme="minorHAnsi" w:cstheme="minorBidi"/>
          <w:b/>
          <w:bCs/>
          <w:sz w:val="22"/>
        </w:rPr>
        <w:t xml:space="preserve"> </w:t>
      </w:r>
      <w:r w:rsidRPr="00303514">
        <w:rPr>
          <w:rFonts w:asciiTheme="minorHAnsi" w:hAnsiTheme="minorHAnsi" w:cstheme="minorBidi"/>
          <w:sz w:val="22"/>
        </w:rPr>
        <w:t>CARTA DGAN-DG-379-2026</w:t>
      </w:r>
      <w:r>
        <w:rPr>
          <w:rFonts w:asciiTheme="minorHAnsi" w:hAnsiTheme="minorHAnsi" w:cstheme="minorBidi"/>
          <w:sz w:val="22"/>
        </w:rPr>
        <w:t xml:space="preserve"> </w:t>
      </w:r>
      <w:r w:rsidRPr="00303514">
        <w:rPr>
          <w:rFonts w:asciiTheme="minorHAnsi" w:hAnsiTheme="minorHAnsi" w:cstheme="minorBidi"/>
          <w:sz w:val="22"/>
        </w:rPr>
        <w:t>del 25 de julio del 2026</w:t>
      </w:r>
      <w:r>
        <w:rPr>
          <w:rFonts w:asciiTheme="minorHAnsi" w:hAnsiTheme="minorHAnsi" w:cstheme="minorBidi"/>
          <w:sz w:val="22"/>
        </w:rPr>
        <w:t>,</w:t>
      </w:r>
      <w:r w:rsidRPr="00303514">
        <w:rPr>
          <w:rFonts w:asciiTheme="minorHAnsi" w:hAnsiTheme="minorHAnsi" w:cstheme="minorBidi"/>
          <w:sz w:val="22"/>
        </w:rPr>
        <w:t xml:space="preserve"> suscrit</w:t>
      </w:r>
      <w:r>
        <w:rPr>
          <w:rFonts w:asciiTheme="minorHAnsi" w:hAnsiTheme="minorHAnsi" w:cstheme="minorBidi"/>
          <w:sz w:val="22"/>
        </w:rPr>
        <w:t>a</w:t>
      </w:r>
      <w:r w:rsidRPr="00303514">
        <w:rPr>
          <w:rFonts w:asciiTheme="minorHAnsi" w:hAnsiTheme="minorHAnsi" w:cstheme="minorBidi"/>
          <w:sz w:val="22"/>
        </w:rPr>
        <w:t xml:space="preserve"> por la señora Carmen</w:t>
      </w:r>
      <w:r>
        <w:rPr>
          <w:rFonts w:asciiTheme="minorHAnsi" w:hAnsiTheme="minorHAnsi" w:cstheme="minorBidi"/>
          <w:sz w:val="22"/>
        </w:rPr>
        <w:t xml:space="preserve"> Elena </w:t>
      </w:r>
      <w:r w:rsidRPr="00303514">
        <w:rPr>
          <w:rFonts w:asciiTheme="minorHAnsi" w:hAnsiTheme="minorHAnsi" w:cstheme="minorBidi"/>
          <w:sz w:val="22"/>
        </w:rPr>
        <w:t>Campos Ramírez, directora general</w:t>
      </w:r>
      <w:r>
        <w:rPr>
          <w:rFonts w:asciiTheme="minorHAnsi" w:hAnsiTheme="minorHAnsi" w:cstheme="minorBidi"/>
          <w:sz w:val="22"/>
        </w:rPr>
        <w:t xml:space="preserve">, la </w:t>
      </w:r>
      <w:r w:rsidRPr="00587342">
        <w:rPr>
          <w:rFonts w:asciiTheme="minorHAnsi" w:hAnsiTheme="minorHAnsi" w:cstheme="minorBidi"/>
          <w:sz w:val="22"/>
        </w:rPr>
        <w:t xml:space="preserve">Junta Administrativa del Archivo Nacional, en ejercicio de las atribuciones conferidas en el artículo 11, incisos e) y g), de la Ley del Sistema Nacional de Archivos </w:t>
      </w:r>
      <w:proofErr w:type="spellStart"/>
      <w:r w:rsidRPr="00587342">
        <w:rPr>
          <w:rFonts w:asciiTheme="minorHAnsi" w:hAnsiTheme="minorHAnsi" w:cstheme="minorBidi"/>
          <w:sz w:val="22"/>
        </w:rPr>
        <w:t>N.°</w:t>
      </w:r>
      <w:proofErr w:type="spellEnd"/>
      <w:r w:rsidRPr="00587342">
        <w:rPr>
          <w:rFonts w:asciiTheme="minorHAnsi" w:hAnsiTheme="minorHAnsi" w:cstheme="minorBidi"/>
          <w:sz w:val="22"/>
        </w:rPr>
        <w:t xml:space="preserve"> 7202, comunica a la Presidencia Ejecutiva del Instituto Nacional de las Mujeres (INAMU), lo siguiente:</w:t>
      </w:r>
      <w:r w:rsidRPr="00370586">
        <w:rPr>
          <w:rFonts w:asciiTheme="minorHAnsi" w:hAnsiTheme="minorHAnsi" w:cstheme="minorBidi"/>
          <w:b/>
          <w:bCs/>
          <w:sz w:val="22"/>
        </w:rPr>
        <w:t xml:space="preserve"> </w:t>
      </w:r>
      <w:r>
        <w:rPr>
          <w:rFonts w:asciiTheme="minorHAnsi" w:hAnsiTheme="minorHAnsi" w:cstheme="minorBidi"/>
          <w:b/>
          <w:bCs/>
          <w:sz w:val="22"/>
        </w:rPr>
        <w:t>-----------------------------------------------------------------------------------------------------------------------------</w:t>
      </w:r>
    </w:p>
    <w:p w14:paraId="484C3BB6" w14:textId="77777777" w:rsidR="00AA21C3" w:rsidRDefault="00AA21C3" w:rsidP="00AA21C3">
      <w:pPr>
        <w:pStyle w:val="Subttulo"/>
        <w:spacing w:line="480" w:lineRule="auto"/>
        <w:jc w:val="both"/>
        <w:rPr>
          <w:rFonts w:asciiTheme="minorHAnsi" w:hAnsiTheme="minorHAnsi" w:cstheme="minorBidi"/>
          <w:sz w:val="22"/>
        </w:rPr>
      </w:pPr>
      <w:r w:rsidRPr="00370586">
        <w:rPr>
          <w:rFonts w:asciiTheme="minorHAnsi" w:hAnsiTheme="minorHAnsi" w:cstheme="minorBidi"/>
          <w:b/>
          <w:bCs/>
          <w:sz w:val="22"/>
        </w:rPr>
        <w:t xml:space="preserve">1. </w:t>
      </w:r>
      <w:r>
        <w:rPr>
          <w:rFonts w:asciiTheme="minorHAnsi" w:hAnsiTheme="minorHAnsi" w:cstheme="minorBidi"/>
          <w:sz w:val="22"/>
        </w:rPr>
        <w:t>L</w:t>
      </w:r>
      <w:r w:rsidRPr="00587342">
        <w:rPr>
          <w:rFonts w:asciiTheme="minorHAnsi" w:hAnsiTheme="minorHAnsi" w:cstheme="minorBidi"/>
          <w:sz w:val="22"/>
        </w:rPr>
        <w:t xml:space="preserve">a importancia de garantizar, durante el proceso de reorganización institucional que se desarrolla en esa entidad, el estricto cumplimiento de las disposiciones establecidas en la Ley del Sistema Nacional de Archivos </w:t>
      </w:r>
      <w:proofErr w:type="spellStart"/>
      <w:r w:rsidRPr="00587342">
        <w:rPr>
          <w:rFonts w:asciiTheme="minorHAnsi" w:hAnsiTheme="minorHAnsi" w:cstheme="minorBidi"/>
          <w:sz w:val="22"/>
        </w:rPr>
        <w:t>N.°</w:t>
      </w:r>
      <w:proofErr w:type="spellEnd"/>
      <w:r w:rsidRPr="00587342">
        <w:rPr>
          <w:rFonts w:asciiTheme="minorHAnsi" w:hAnsiTheme="minorHAnsi" w:cstheme="minorBidi"/>
          <w:sz w:val="22"/>
        </w:rPr>
        <w:t xml:space="preserve"> 7202, su Reglamento Ejecutivo y demás normativa archivística aplicable. </w:t>
      </w:r>
      <w:r>
        <w:rPr>
          <w:rFonts w:asciiTheme="minorHAnsi" w:hAnsiTheme="minorHAnsi" w:cstheme="minorBidi"/>
          <w:sz w:val="22"/>
        </w:rPr>
        <w:t>-------------------------</w:t>
      </w:r>
    </w:p>
    <w:p w14:paraId="2F9BA091" w14:textId="77777777" w:rsidR="00AA21C3" w:rsidRDefault="00AA21C3" w:rsidP="00AA21C3">
      <w:pPr>
        <w:pStyle w:val="Subttulo"/>
        <w:spacing w:line="480" w:lineRule="auto"/>
        <w:jc w:val="both"/>
        <w:rPr>
          <w:rFonts w:asciiTheme="minorHAnsi" w:hAnsiTheme="minorHAnsi" w:cstheme="minorBidi"/>
          <w:sz w:val="22"/>
        </w:rPr>
      </w:pPr>
      <w:r w:rsidRPr="00652B85">
        <w:rPr>
          <w:rFonts w:asciiTheme="minorHAnsi" w:hAnsiTheme="minorHAnsi" w:cstheme="minorBidi"/>
          <w:b/>
          <w:bCs/>
          <w:sz w:val="22"/>
        </w:rPr>
        <w:t>2.</w:t>
      </w:r>
      <w:r w:rsidRPr="00587342">
        <w:rPr>
          <w:rFonts w:asciiTheme="minorHAnsi" w:hAnsiTheme="minorHAnsi" w:cstheme="minorBidi"/>
          <w:sz w:val="22"/>
        </w:rPr>
        <w:t xml:space="preserve"> Recordar a las autoridades del INAMU la obligación de asegurar la adecuada conservación, organización, administración, custodia y acceso de los documentos, independientemente de su soporte, así como la protección de aquellos que posean valor científico-cultural, administrativo o legal.</w:t>
      </w:r>
      <w:r>
        <w:rPr>
          <w:rFonts w:asciiTheme="minorHAnsi" w:hAnsiTheme="minorHAnsi" w:cstheme="minorBidi"/>
          <w:sz w:val="22"/>
        </w:rPr>
        <w:t xml:space="preserve"> --------------</w:t>
      </w:r>
    </w:p>
    <w:p w14:paraId="006BA04A" w14:textId="77777777" w:rsidR="00AA21C3" w:rsidRPr="00587342" w:rsidRDefault="00AA21C3" w:rsidP="00AA21C3">
      <w:pPr>
        <w:pStyle w:val="Subttulo"/>
        <w:spacing w:line="480" w:lineRule="auto"/>
        <w:jc w:val="both"/>
        <w:rPr>
          <w:rFonts w:asciiTheme="minorHAnsi" w:hAnsiTheme="minorHAnsi" w:cstheme="minorBidi"/>
          <w:sz w:val="22"/>
        </w:rPr>
      </w:pPr>
      <w:r w:rsidRPr="00B500FE">
        <w:rPr>
          <w:rFonts w:asciiTheme="minorHAnsi" w:hAnsiTheme="minorHAnsi" w:cstheme="minorBidi"/>
          <w:b/>
          <w:bCs/>
          <w:sz w:val="22"/>
        </w:rPr>
        <w:t>3.</w:t>
      </w:r>
      <w:r w:rsidRPr="00587342">
        <w:rPr>
          <w:rFonts w:asciiTheme="minorHAnsi" w:hAnsiTheme="minorHAnsi" w:cstheme="minorBidi"/>
          <w:sz w:val="22"/>
        </w:rPr>
        <w:t xml:space="preserve"> Recordar la importancia de que cualquier modificación organizacional, traslado de oficinas, reubicación de archivos, redistribución de espacios o implementación de nuevos sistemas de gestión documental se realice con la participación técnica del Archivo Central y observando las disposiciones archivísticas vigentes. </w:t>
      </w:r>
      <w:r>
        <w:rPr>
          <w:rFonts w:asciiTheme="minorHAnsi" w:hAnsiTheme="minorHAnsi" w:cstheme="minorBidi"/>
          <w:sz w:val="22"/>
        </w:rPr>
        <w:t>------------------------------------------------------------------------------------------------------------------------------</w:t>
      </w:r>
    </w:p>
    <w:p w14:paraId="3BF0E08B" w14:textId="77777777" w:rsidR="00AA21C3" w:rsidRPr="00B500FE" w:rsidRDefault="00AA21C3" w:rsidP="00AA21C3">
      <w:pPr>
        <w:pStyle w:val="Subttulo"/>
        <w:spacing w:line="480" w:lineRule="auto"/>
        <w:jc w:val="both"/>
        <w:rPr>
          <w:rFonts w:asciiTheme="minorHAnsi" w:hAnsiTheme="minorHAnsi" w:cstheme="minorBidi"/>
          <w:sz w:val="22"/>
        </w:rPr>
      </w:pPr>
      <w:r w:rsidRPr="00370586">
        <w:rPr>
          <w:rFonts w:asciiTheme="minorHAnsi" w:hAnsiTheme="minorHAnsi" w:cstheme="minorBidi"/>
          <w:b/>
          <w:bCs/>
          <w:sz w:val="22"/>
        </w:rPr>
        <w:lastRenderedPageBreak/>
        <w:t xml:space="preserve">4. </w:t>
      </w:r>
      <w:r w:rsidRPr="00B500FE">
        <w:rPr>
          <w:rFonts w:asciiTheme="minorHAnsi" w:hAnsiTheme="minorHAnsi" w:cstheme="minorBidi"/>
          <w:sz w:val="22"/>
        </w:rPr>
        <w:t>Solicitar respetuosamente a la Presidencia Ejecutiva del INAMU informar a esta Junta Administrativa las medidas adoptadas o previstas para garantizar</w:t>
      </w:r>
      <w:r>
        <w:rPr>
          <w:rFonts w:asciiTheme="minorHAnsi" w:hAnsiTheme="minorHAnsi" w:cstheme="minorBidi"/>
          <w:sz w:val="22"/>
        </w:rPr>
        <w:t xml:space="preserve">: a) la </w:t>
      </w:r>
      <w:r w:rsidRPr="00B500FE">
        <w:rPr>
          <w:rFonts w:asciiTheme="minorHAnsi" w:hAnsiTheme="minorHAnsi" w:cstheme="minorBidi"/>
          <w:sz w:val="22"/>
        </w:rPr>
        <w:t>continuidad del Sistema Institucional de Archivos</w:t>
      </w:r>
      <w:r>
        <w:rPr>
          <w:rFonts w:asciiTheme="minorHAnsi" w:hAnsiTheme="minorHAnsi" w:cstheme="minorBidi"/>
          <w:sz w:val="22"/>
        </w:rPr>
        <w:t>, b) l</w:t>
      </w:r>
      <w:r w:rsidRPr="00B500FE">
        <w:rPr>
          <w:rFonts w:asciiTheme="minorHAnsi" w:hAnsiTheme="minorHAnsi" w:cstheme="minorBidi"/>
          <w:sz w:val="22"/>
        </w:rPr>
        <w:t>a adecuada gestión y conservación documental durante el proceso de reorganización</w:t>
      </w:r>
      <w:r>
        <w:rPr>
          <w:rFonts w:asciiTheme="minorHAnsi" w:hAnsiTheme="minorHAnsi" w:cstheme="minorBidi"/>
          <w:sz w:val="22"/>
        </w:rPr>
        <w:t>, c) e</w:t>
      </w:r>
      <w:r w:rsidRPr="00B500FE">
        <w:rPr>
          <w:rFonts w:asciiTheme="minorHAnsi" w:hAnsiTheme="minorHAnsi" w:cstheme="minorBidi"/>
          <w:sz w:val="22"/>
        </w:rPr>
        <w:t xml:space="preserve">l fortalecimiento y adecuado funcionamiento del Archivo Central </w:t>
      </w:r>
      <w:r>
        <w:rPr>
          <w:rFonts w:asciiTheme="minorHAnsi" w:hAnsiTheme="minorHAnsi" w:cstheme="minorBidi"/>
          <w:sz w:val="22"/>
        </w:rPr>
        <w:t>y d) l</w:t>
      </w:r>
      <w:r w:rsidRPr="00B500FE">
        <w:rPr>
          <w:rFonts w:asciiTheme="minorHAnsi" w:hAnsiTheme="minorHAnsi" w:cstheme="minorBidi"/>
          <w:sz w:val="22"/>
        </w:rPr>
        <w:t xml:space="preserve">a protección de los documentos con valor científico-cultural. </w:t>
      </w:r>
      <w:r>
        <w:rPr>
          <w:rFonts w:asciiTheme="minorHAnsi" w:hAnsiTheme="minorHAnsi" w:cstheme="minorBidi"/>
          <w:sz w:val="22"/>
        </w:rPr>
        <w:t>-----------------------------------------------------------------------------------------------------------</w:t>
      </w:r>
    </w:p>
    <w:p w14:paraId="22E30E0A" w14:textId="77777777" w:rsidR="00AA21C3" w:rsidRDefault="00AA21C3" w:rsidP="00AA21C3">
      <w:pPr>
        <w:pStyle w:val="Subttulo"/>
        <w:spacing w:line="480" w:lineRule="auto"/>
        <w:jc w:val="both"/>
        <w:rPr>
          <w:rFonts w:asciiTheme="minorHAnsi" w:hAnsiTheme="minorHAnsi" w:cstheme="minorBidi"/>
          <w:sz w:val="22"/>
        </w:rPr>
      </w:pPr>
      <w:r w:rsidRPr="00370586">
        <w:rPr>
          <w:rFonts w:asciiTheme="minorHAnsi" w:hAnsiTheme="minorHAnsi" w:cstheme="minorBidi"/>
          <w:b/>
          <w:bCs/>
          <w:sz w:val="22"/>
        </w:rPr>
        <w:t xml:space="preserve">5. </w:t>
      </w:r>
      <w:r>
        <w:rPr>
          <w:rFonts w:asciiTheme="minorHAnsi" w:hAnsiTheme="minorHAnsi" w:cstheme="minorBidi"/>
          <w:sz w:val="22"/>
        </w:rPr>
        <w:t xml:space="preserve">Informar que la </w:t>
      </w:r>
      <w:r w:rsidRPr="00A53675">
        <w:rPr>
          <w:rFonts w:asciiTheme="minorHAnsi" w:hAnsiTheme="minorHAnsi" w:cstheme="minorBidi"/>
          <w:sz w:val="22"/>
        </w:rPr>
        <w:t xml:space="preserve">Dirección General </w:t>
      </w:r>
      <w:r>
        <w:rPr>
          <w:rFonts w:asciiTheme="minorHAnsi" w:hAnsiTheme="minorHAnsi" w:cstheme="minorBidi"/>
          <w:sz w:val="22"/>
        </w:rPr>
        <w:t xml:space="preserve">del Archivo Nacional está en la mejor disposición de brindar el acompañamiento y </w:t>
      </w:r>
      <w:r w:rsidRPr="00A53675">
        <w:rPr>
          <w:rFonts w:asciiTheme="minorHAnsi" w:hAnsiTheme="minorHAnsi" w:cstheme="minorBidi"/>
          <w:sz w:val="22"/>
        </w:rPr>
        <w:t>la asesoría técnica archivística que sea requerida por esa institución en el marco del proceso de reorganización referido.</w:t>
      </w:r>
      <w:r>
        <w:rPr>
          <w:rFonts w:asciiTheme="minorHAnsi" w:hAnsiTheme="minorHAnsi" w:cstheme="minorBidi"/>
          <w:sz w:val="22"/>
        </w:rPr>
        <w:t xml:space="preserve"> -------------------------------------------------------------------------------------------</w:t>
      </w:r>
    </w:p>
    <w:p w14:paraId="7B9E56E4" w14:textId="77777777" w:rsidR="00AA21C3" w:rsidRDefault="00AA21C3" w:rsidP="00AA21C3">
      <w:pPr>
        <w:pStyle w:val="Subttulo"/>
        <w:spacing w:line="480" w:lineRule="auto"/>
        <w:jc w:val="both"/>
        <w:rPr>
          <w:rFonts w:asciiTheme="minorHAnsi" w:hAnsiTheme="minorHAnsi" w:cstheme="minorBidi"/>
          <w:sz w:val="22"/>
        </w:rPr>
      </w:pPr>
      <w:r>
        <w:rPr>
          <w:rFonts w:asciiTheme="minorHAnsi" w:hAnsiTheme="minorHAnsi" w:cstheme="minorBidi"/>
          <w:sz w:val="22"/>
        </w:rPr>
        <w:t xml:space="preserve">Enviar copia del acuerdo a las señoras </w:t>
      </w:r>
      <w:r w:rsidRPr="003322AC">
        <w:rPr>
          <w:rFonts w:asciiTheme="minorHAnsi" w:hAnsiTheme="minorHAnsi" w:cstheme="minorBidi"/>
          <w:sz w:val="22"/>
        </w:rPr>
        <w:t xml:space="preserve">Carmen Elena Campos Ramírez, </w:t>
      </w:r>
      <w:r>
        <w:rPr>
          <w:rFonts w:asciiTheme="minorHAnsi" w:hAnsiTheme="minorHAnsi" w:cstheme="minorBidi"/>
          <w:sz w:val="22"/>
        </w:rPr>
        <w:t xml:space="preserve">directora general y </w:t>
      </w:r>
      <w:r w:rsidRPr="003322AC">
        <w:rPr>
          <w:rFonts w:asciiTheme="minorHAnsi" w:hAnsiTheme="minorHAnsi" w:cstheme="minorBidi"/>
          <w:sz w:val="22"/>
        </w:rPr>
        <w:t>jefe por recargo Departamento Servicios Archivísticos Externos</w:t>
      </w:r>
      <w:r>
        <w:rPr>
          <w:rFonts w:asciiTheme="minorHAnsi" w:hAnsiTheme="minorHAnsi" w:cstheme="minorBidi"/>
          <w:sz w:val="22"/>
        </w:rPr>
        <w:t xml:space="preserve">, </w:t>
      </w:r>
      <w:r w:rsidRPr="003322AC">
        <w:rPr>
          <w:rFonts w:asciiTheme="minorHAnsi" w:hAnsiTheme="minorHAnsi" w:cstheme="minorBidi"/>
          <w:sz w:val="22"/>
        </w:rPr>
        <w:t xml:space="preserve">Guiselle Mora Durán, coordinadora </w:t>
      </w:r>
      <w:r>
        <w:rPr>
          <w:rFonts w:asciiTheme="minorHAnsi" w:hAnsiTheme="minorHAnsi" w:cstheme="minorBidi"/>
          <w:sz w:val="22"/>
        </w:rPr>
        <w:t xml:space="preserve">de la </w:t>
      </w:r>
      <w:r w:rsidRPr="003322AC">
        <w:rPr>
          <w:rFonts w:asciiTheme="minorHAnsi" w:hAnsiTheme="minorHAnsi" w:cstheme="minorBidi"/>
          <w:sz w:val="22"/>
        </w:rPr>
        <w:t xml:space="preserve">Unidad Asesoría Jurídica </w:t>
      </w:r>
      <w:r>
        <w:rPr>
          <w:rFonts w:asciiTheme="minorHAnsi" w:hAnsiTheme="minorHAnsi" w:cstheme="minorBidi"/>
          <w:sz w:val="22"/>
        </w:rPr>
        <w:t xml:space="preserve">y al señor </w:t>
      </w:r>
      <w:r w:rsidRPr="003322AC">
        <w:rPr>
          <w:rFonts w:asciiTheme="minorHAnsi" w:hAnsiTheme="minorHAnsi" w:cstheme="minorBidi"/>
          <w:sz w:val="22"/>
        </w:rPr>
        <w:t>Norberto Villalobos Solís, coordinador</w:t>
      </w:r>
      <w:r>
        <w:rPr>
          <w:rFonts w:asciiTheme="minorHAnsi" w:hAnsiTheme="minorHAnsi" w:cstheme="minorBidi"/>
          <w:sz w:val="22"/>
        </w:rPr>
        <w:t xml:space="preserve"> de la</w:t>
      </w:r>
      <w:r w:rsidRPr="003322AC">
        <w:rPr>
          <w:rFonts w:asciiTheme="minorHAnsi" w:hAnsiTheme="minorHAnsi" w:cstheme="minorBidi"/>
          <w:sz w:val="22"/>
        </w:rPr>
        <w:t xml:space="preserve"> Unidad Servicios Técnicos Archivísticos</w:t>
      </w:r>
      <w:r>
        <w:rPr>
          <w:rFonts w:asciiTheme="minorHAnsi" w:hAnsiTheme="minorHAnsi" w:cstheme="minorBidi"/>
          <w:sz w:val="22"/>
        </w:rPr>
        <w:t>.</w:t>
      </w:r>
      <w:r w:rsidRPr="00F425F8">
        <w:rPr>
          <w:rFonts w:asciiTheme="minorHAnsi" w:hAnsiTheme="minorHAnsi" w:cstheme="minorHAnsi"/>
          <w:sz w:val="22"/>
        </w:rPr>
        <w:t xml:space="preserve"> </w:t>
      </w:r>
      <w:r w:rsidRPr="00795E8D">
        <w:rPr>
          <w:rFonts w:asciiTheme="minorHAnsi" w:hAnsiTheme="minorHAnsi" w:cstheme="minorHAnsi"/>
          <w:sz w:val="22"/>
        </w:rPr>
        <w:t>Aprobado por unanimidad.</w:t>
      </w:r>
      <w:r>
        <w:rPr>
          <w:rFonts w:asciiTheme="minorHAnsi" w:hAnsiTheme="minorHAnsi" w:cstheme="minorHAnsi"/>
          <w:sz w:val="22"/>
        </w:rPr>
        <w:t xml:space="preserve"> ------------------------------------------------------------------------------------------------------</w:t>
      </w:r>
    </w:p>
    <w:p w14:paraId="0478710D" w14:textId="77777777" w:rsidR="00AA21C3" w:rsidRDefault="00AA21C3" w:rsidP="00AA21C3">
      <w:pPr>
        <w:pStyle w:val="Subttulo"/>
        <w:spacing w:line="480" w:lineRule="auto"/>
        <w:jc w:val="both"/>
        <w:rPr>
          <w:rFonts w:asciiTheme="minorHAnsi" w:hAnsiTheme="minorHAnsi" w:cstheme="minorBidi"/>
          <w:sz w:val="22"/>
        </w:rPr>
      </w:pPr>
      <w:r w:rsidRPr="00252352">
        <w:rPr>
          <w:rFonts w:asciiTheme="minorHAnsi" w:hAnsiTheme="minorHAnsi" w:cstheme="minorBidi"/>
          <w:b/>
          <w:bCs/>
          <w:sz w:val="22"/>
        </w:rPr>
        <w:t>ARTÍCULO</w:t>
      </w:r>
      <w:r>
        <w:rPr>
          <w:rFonts w:asciiTheme="minorHAnsi" w:hAnsiTheme="minorHAnsi" w:cstheme="minorBidi"/>
          <w:b/>
          <w:bCs/>
          <w:sz w:val="22"/>
        </w:rPr>
        <w:t xml:space="preserve"> 12</w:t>
      </w:r>
      <w:r w:rsidRPr="00252352">
        <w:rPr>
          <w:rFonts w:asciiTheme="minorHAnsi" w:hAnsiTheme="minorHAnsi" w:cstheme="minorBidi"/>
          <w:b/>
          <w:bCs/>
          <w:sz w:val="22"/>
        </w:rPr>
        <w:t xml:space="preserve">: </w:t>
      </w:r>
      <w:r w:rsidRPr="00CA33BF">
        <w:rPr>
          <w:rFonts w:asciiTheme="minorHAnsi" w:hAnsiTheme="minorHAnsi" w:cstheme="minorBidi"/>
          <w:sz w:val="22"/>
        </w:rPr>
        <w:t xml:space="preserve">CARTA DGAN-DG-393-2026 del 29 de julio de 2026, </w:t>
      </w:r>
      <w:r>
        <w:rPr>
          <w:rFonts w:asciiTheme="minorHAnsi" w:hAnsiTheme="minorHAnsi" w:cstheme="minorBidi"/>
          <w:sz w:val="22"/>
        </w:rPr>
        <w:t xml:space="preserve">suscrita por la señora Carmen Elena Campos Ramírez, directora general, mediante la que </w:t>
      </w:r>
      <w:r w:rsidRPr="00CA33BF">
        <w:rPr>
          <w:rFonts w:asciiTheme="minorHAnsi" w:hAnsiTheme="minorHAnsi" w:cstheme="minorBidi"/>
          <w:sz w:val="22"/>
        </w:rPr>
        <w:t>somete a conocimiento de la Junta Administrativa la CARTA</w:t>
      </w:r>
      <w:r>
        <w:rPr>
          <w:rFonts w:asciiTheme="minorHAnsi" w:hAnsiTheme="minorHAnsi" w:cstheme="minorBidi"/>
          <w:sz w:val="22"/>
        </w:rPr>
        <w:t xml:space="preserve"> </w:t>
      </w:r>
      <w:r w:rsidRPr="00CA33BF">
        <w:rPr>
          <w:rFonts w:asciiTheme="minorHAnsi" w:hAnsiTheme="minorHAnsi" w:cstheme="minorBidi"/>
          <w:sz w:val="22"/>
        </w:rPr>
        <w:t xml:space="preserve">DGAN-DSAE-STA-053-2026, </w:t>
      </w:r>
      <w:r w:rsidRPr="00AF4168">
        <w:rPr>
          <w:rFonts w:asciiTheme="minorHAnsi" w:hAnsiTheme="minorHAnsi" w:cstheme="minorBidi"/>
          <w:sz w:val="22"/>
        </w:rPr>
        <w:t>suscrit</w:t>
      </w:r>
      <w:r>
        <w:rPr>
          <w:rFonts w:asciiTheme="minorHAnsi" w:hAnsiTheme="minorHAnsi" w:cstheme="minorBidi"/>
          <w:sz w:val="22"/>
        </w:rPr>
        <w:t>a</w:t>
      </w:r>
      <w:r w:rsidRPr="00AF4168">
        <w:rPr>
          <w:rFonts w:asciiTheme="minorHAnsi" w:hAnsiTheme="minorHAnsi" w:cstheme="minorBidi"/>
          <w:sz w:val="22"/>
        </w:rPr>
        <w:t xml:space="preserve"> por los señores Norberto Villalobos Solís y Luis Carlo Rojas Mora, coordinador y profesional respectivamente, de la Unidad Servicios Técnicos Archivísticos y revisado por la señora Guiselle Mora Durán, coordinadora de la Unidad Asesoría Jurídica</w:t>
      </w:r>
      <w:r>
        <w:rPr>
          <w:rFonts w:asciiTheme="minorHAnsi" w:hAnsiTheme="minorHAnsi" w:cstheme="minorBidi"/>
          <w:sz w:val="22"/>
        </w:rPr>
        <w:t xml:space="preserve">, </w:t>
      </w:r>
      <w:r w:rsidRPr="00CA33BF">
        <w:rPr>
          <w:rFonts w:asciiTheme="minorHAnsi" w:hAnsiTheme="minorHAnsi" w:cstheme="minorBidi"/>
          <w:sz w:val="22"/>
        </w:rPr>
        <w:t>relacionada con una denuncia sobre posibles condiciones inadecuadas de conservación y custodia documental en la Municipalidad de Puntarenas.</w:t>
      </w:r>
      <w:r>
        <w:rPr>
          <w:rFonts w:asciiTheme="minorHAnsi" w:hAnsiTheme="minorHAnsi" w:cstheme="minorBidi"/>
          <w:sz w:val="22"/>
        </w:rPr>
        <w:t xml:space="preserve"> En las cartas de referencia s</w:t>
      </w:r>
      <w:r w:rsidRPr="00CA33BF">
        <w:rPr>
          <w:rFonts w:asciiTheme="minorHAnsi" w:hAnsiTheme="minorHAnsi" w:cstheme="minorBidi"/>
          <w:sz w:val="22"/>
        </w:rPr>
        <w:t>e recuerda que entre 2015 y 2017 el Archivo Nacional realizó acciones de fiscalización ante reiterados incumplimientos, lo que llevó a la Junta a disponer en 2017 el cierre técnico de la relación archivística con dicha municipalidad.</w:t>
      </w:r>
      <w:r>
        <w:rPr>
          <w:rFonts w:asciiTheme="minorHAnsi" w:hAnsiTheme="minorHAnsi" w:cstheme="minorBidi"/>
          <w:sz w:val="22"/>
        </w:rPr>
        <w:t xml:space="preserve"> </w:t>
      </w:r>
      <w:r w:rsidRPr="00CA33BF">
        <w:rPr>
          <w:rFonts w:asciiTheme="minorHAnsi" w:hAnsiTheme="minorHAnsi" w:cstheme="minorBidi"/>
          <w:sz w:val="22"/>
        </w:rPr>
        <w:t>Ante la nueva denuncia, se considera necesario mantener el cierre técnico y realizar una inspección para verificar el estado actual de los documentos, especialmente aquellos que pudieran tener valor patrimonial</w:t>
      </w:r>
      <w:r>
        <w:rPr>
          <w:rFonts w:asciiTheme="minorHAnsi" w:hAnsiTheme="minorHAnsi" w:cstheme="minorBidi"/>
          <w:sz w:val="22"/>
        </w:rPr>
        <w:t>; inspección que la</w:t>
      </w:r>
      <w:r w:rsidRPr="00CA33BF">
        <w:rPr>
          <w:rFonts w:asciiTheme="minorHAnsi" w:hAnsiTheme="minorHAnsi" w:cstheme="minorBidi"/>
          <w:sz w:val="22"/>
        </w:rPr>
        <w:t xml:space="preserve"> Dirección General ya instruyó realizar.</w:t>
      </w:r>
      <w:r>
        <w:rPr>
          <w:rFonts w:asciiTheme="minorHAnsi" w:hAnsiTheme="minorHAnsi" w:cstheme="minorBidi"/>
          <w:sz w:val="22"/>
        </w:rPr>
        <w:t xml:space="preserve"> </w:t>
      </w:r>
      <w:r w:rsidRPr="00CA33BF">
        <w:rPr>
          <w:rFonts w:asciiTheme="minorHAnsi" w:hAnsiTheme="minorHAnsi" w:cstheme="minorBidi"/>
          <w:sz w:val="22"/>
        </w:rPr>
        <w:t xml:space="preserve">Asimismo, se solicita a la Junta adoptar un acuerdo para recordar a la Municipalidad de Puntarenas sus responsabilidades legales en materia de custodia, conservación, organización y acceso a los documentos, conforme a la Ley </w:t>
      </w:r>
      <w:proofErr w:type="spellStart"/>
      <w:r w:rsidRPr="00CA33BF">
        <w:rPr>
          <w:rFonts w:asciiTheme="minorHAnsi" w:hAnsiTheme="minorHAnsi" w:cstheme="minorBidi"/>
          <w:sz w:val="22"/>
        </w:rPr>
        <w:t>N.°</w:t>
      </w:r>
      <w:proofErr w:type="spellEnd"/>
      <w:r w:rsidRPr="00CA33BF">
        <w:rPr>
          <w:rFonts w:asciiTheme="minorHAnsi" w:hAnsiTheme="minorHAnsi" w:cstheme="minorBidi"/>
          <w:sz w:val="22"/>
        </w:rPr>
        <w:t xml:space="preserve"> 7202 y demás </w:t>
      </w:r>
      <w:r w:rsidRPr="00CA33BF">
        <w:rPr>
          <w:rFonts w:asciiTheme="minorHAnsi" w:hAnsiTheme="minorHAnsi" w:cstheme="minorBidi"/>
          <w:sz w:val="22"/>
        </w:rPr>
        <w:lastRenderedPageBreak/>
        <w:t xml:space="preserve">normativa aplicable. Se recomienda comunicar el acuerdo a la Auditoría Interna </w:t>
      </w:r>
      <w:r>
        <w:rPr>
          <w:rFonts w:asciiTheme="minorHAnsi" w:hAnsiTheme="minorHAnsi" w:cstheme="minorBidi"/>
          <w:sz w:val="22"/>
        </w:rPr>
        <w:t>M</w:t>
      </w:r>
      <w:r w:rsidRPr="00CA33BF">
        <w:rPr>
          <w:rFonts w:asciiTheme="minorHAnsi" w:hAnsiTheme="minorHAnsi" w:cstheme="minorBidi"/>
          <w:sz w:val="22"/>
        </w:rPr>
        <w:t>unicipal, IFAM y Contraloría General de la República.</w:t>
      </w:r>
      <w:r>
        <w:rPr>
          <w:rFonts w:asciiTheme="minorHAnsi" w:hAnsiTheme="minorHAnsi" w:cstheme="minorBidi"/>
          <w:sz w:val="22"/>
        </w:rPr>
        <w:t xml:space="preserve"> ------------------------------------------------------------------------------------------</w:t>
      </w:r>
    </w:p>
    <w:p w14:paraId="1B95BBE5" w14:textId="77777777" w:rsidR="00AA21C3" w:rsidRDefault="00AA21C3" w:rsidP="00AA21C3">
      <w:pPr>
        <w:pStyle w:val="Subttulo"/>
        <w:spacing w:line="480" w:lineRule="auto"/>
        <w:jc w:val="both"/>
        <w:rPr>
          <w:rFonts w:asciiTheme="minorHAnsi" w:hAnsiTheme="minorHAnsi" w:cstheme="minorBidi"/>
          <w:sz w:val="22"/>
        </w:rPr>
      </w:pPr>
      <w:r>
        <w:rPr>
          <w:rFonts w:asciiTheme="minorHAnsi" w:hAnsiTheme="minorHAnsi" w:cstheme="minorBidi"/>
          <w:sz w:val="22"/>
        </w:rPr>
        <w:t>Se somete a votación informar</w:t>
      </w:r>
      <w:r w:rsidRPr="00B9340D">
        <w:rPr>
          <w:rFonts w:asciiTheme="minorHAnsi" w:hAnsiTheme="minorHAnsi" w:cstheme="minorBidi"/>
          <w:sz w:val="22"/>
        </w:rPr>
        <w:t xml:space="preserve"> </w:t>
      </w:r>
      <w:r>
        <w:rPr>
          <w:rFonts w:asciiTheme="minorHAnsi" w:hAnsiTheme="minorHAnsi" w:cstheme="minorBidi"/>
          <w:sz w:val="22"/>
        </w:rPr>
        <w:t xml:space="preserve">sobre </w:t>
      </w:r>
      <w:r w:rsidRPr="00B9340D">
        <w:rPr>
          <w:rFonts w:asciiTheme="minorHAnsi" w:hAnsiTheme="minorHAnsi" w:cstheme="minorBidi"/>
          <w:sz w:val="22"/>
        </w:rPr>
        <w:t>la inspección que se realizará ante la denuncia recibida y reiterar a la Municipalidad de Puntarenas su responsabilidad en la custodia, conservación, organización y acceso de los documentos, conforme a la normativa archivística vigente.</w:t>
      </w:r>
      <w:r>
        <w:rPr>
          <w:rFonts w:asciiTheme="minorHAnsi" w:hAnsiTheme="minorHAnsi" w:cstheme="minorBidi"/>
          <w:sz w:val="22"/>
        </w:rPr>
        <w:t xml:space="preserve"> --------------------------------------------------------</w:t>
      </w:r>
    </w:p>
    <w:p w14:paraId="5A55EE32" w14:textId="77777777" w:rsidR="00AA21C3" w:rsidRDefault="00AA21C3" w:rsidP="00AA21C3">
      <w:pPr>
        <w:pStyle w:val="Subttulo"/>
        <w:spacing w:line="480" w:lineRule="auto"/>
        <w:jc w:val="both"/>
        <w:rPr>
          <w:rFonts w:asciiTheme="minorHAnsi" w:hAnsiTheme="minorHAnsi" w:cstheme="minorBidi"/>
          <w:sz w:val="22"/>
        </w:rPr>
      </w:pPr>
      <w:r w:rsidRPr="00E52A61">
        <w:rPr>
          <w:rFonts w:asciiTheme="minorHAnsi" w:hAnsiTheme="minorHAnsi" w:cstheme="minorBidi"/>
          <w:b/>
          <w:bCs/>
          <w:sz w:val="22"/>
        </w:rPr>
        <w:t>ACUERDO</w:t>
      </w:r>
      <w:r>
        <w:rPr>
          <w:rFonts w:asciiTheme="minorHAnsi" w:hAnsiTheme="minorHAnsi" w:cstheme="minorBidi"/>
          <w:b/>
          <w:bCs/>
          <w:sz w:val="22"/>
        </w:rPr>
        <w:t xml:space="preserve"> 12</w:t>
      </w:r>
      <w:r w:rsidRPr="00E52A61">
        <w:rPr>
          <w:rFonts w:asciiTheme="minorHAnsi" w:hAnsiTheme="minorHAnsi" w:cstheme="minorBidi"/>
          <w:b/>
          <w:bCs/>
          <w:sz w:val="22"/>
        </w:rPr>
        <w:t xml:space="preserve">: </w:t>
      </w:r>
      <w:r w:rsidRPr="00692A80">
        <w:rPr>
          <w:rFonts w:asciiTheme="minorHAnsi" w:hAnsiTheme="minorHAnsi" w:cstheme="minorBidi"/>
          <w:sz w:val="22"/>
        </w:rPr>
        <w:t>En atención a la</w:t>
      </w:r>
      <w:r>
        <w:rPr>
          <w:rFonts w:asciiTheme="minorHAnsi" w:hAnsiTheme="minorHAnsi" w:cstheme="minorBidi"/>
          <w:b/>
          <w:bCs/>
          <w:sz w:val="22"/>
        </w:rPr>
        <w:t xml:space="preserve"> </w:t>
      </w:r>
      <w:r w:rsidRPr="00CA33BF">
        <w:rPr>
          <w:rFonts w:asciiTheme="minorHAnsi" w:hAnsiTheme="minorHAnsi" w:cstheme="minorBidi"/>
          <w:sz w:val="22"/>
        </w:rPr>
        <w:t xml:space="preserve">CARTA DGAN-DG-393-2026 del 29 de julio de 2026, </w:t>
      </w:r>
      <w:r>
        <w:rPr>
          <w:rFonts w:asciiTheme="minorHAnsi" w:hAnsiTheme="minorHAnsi" w:cstheme="minorBidi"/>
          <w:sz w:val="22"/>
        </w:rPr>
        <w:t>suscrita por la señora Carmen Elena Campos Ramírez, directora general, mediante la que informa sobre una denuncia  con reserva de identidad, recibida s</w:t>
      </w:r>
      <w:r w:rsidRPr="00CA33BF">
        <w:rPr>
          <w:rFonts w:asciiTheme="minorHAnsi" w:hAnsiTheme="minorHAnsi" w:cstheme="minorBidi"/>
          <w:sz w:val="22"/>
        </w:rPr>
        <w:t>obre posibles condiciones inadecuadas de conservación y custodia documental en la Municipalidad de Puntarenas</w:t>
      </w:r>
      <w:r>
        <w:rPr>
          <w:rFonts w:asciiTheme="minorHAnsi" w:hAnsiTheme="minorHAnsi" w:cstheme="minorBidi"/>
          <w:sz w:val="22"/>
        </w:rPr>
        <w:t xml:space="preserve">, esta </w:t>
      </w:r>
      <w:r w:rsidRPr="00E04A32">
        <w:rPr>
          <w:rFonts w:asciiTheme="minorHAnsi" w:hAnsiTheme="minorHAnsi" w:cstheme="minorBidi"/>
          <w:sz w:val="22"/>
        </w:rPr>
        <w:t>Junta Administrativa del Archivo Nacional, en su condición de órgano rector del Sistema Nacional de Archivos</w:t>
      </w:r>
      <w:r>
        <w:rPr>
          <w:rFonts w:asciiTheme="minorHAnsi" w:hAnsiTheme="minorHAnsi" w:cstheme="minorBidi"/>
          <w:sz w:val="22"/>
        </w:rPr>
        <w:t xml:space="preserve">, que </w:t>
      </w:r>
      <w:r w:rsidRPr="00E04A32">
        <w:rPr>
          <w:rFonts w:asciiTheme="minorHAnsi" w:hAnsiTheme="minorHAnsi" w:cstheme="minorBidi"/>
          <w:sz w:val="22"/>
        </w:rPr>
        <w:t>tiene entre sus competencias velar por la óptima organización de los archivos públicos del país y establecer las políticas archivísticas nacionales</w:t>
      </w:r>
      <w:r>
        <w:rPr>
          <w:rFonts w:asciiTheme="minorHAnsi" w:hAnsiTheme="minorHAnsi" w:cstheme="minorBidi"/>
          <w:sz w:val="22"/>
        </w:rPr>
        <w:t>, acuerda: ------------------------------------------------------------------------------------------------------------------------------</w:t>
      </w:r>
    </w:p>
    <w:p w14:paraId="2D9FE23C" w14:textId="77777777" w:rsidR="00AA21C3" w:rsidRDefault="00AA21C3" w:rsidP="00AA21C3">
      <w:pPr>
        <w:pStyle w:val="Subttulo"/>
        <w:spacing w:line="480" w:lineRule="auto"/>
        <w:jc w:val="both"/>
        <w:rPr>
          <w:rFonts w:asciiTheme="minorHAnsi" w:hAnsiTheme="minorHAnsi" w:cstheme="minorBidi"/>
          <w:sz w:val="22"/>
        </w:rPr>
      </w:pPr>
      <w:r w:rsidRPr="00E45FCE">
        <w:rPr>
          <w:rFonts w:asciiTheme="minorHAnsi" w:hAnsiTheme="minorHAnsi" w:cstheme="minorBidi"/>
          <w:sz w:val="22"/>
        </w:rPr>
        <w:t>1)</w:t>
      </w:r>
      <w:r>
        <w:rPr>
          <w:rFonts w:asciiTheme="minorHAnsi" w:hAnsiTheme="minorHAnsi" w:cstheme="minorBidi"/>
          <w:sz w:val="22"/>
        </w:rPr>
        <w:t xml:space="preserve"> </w:t>
      </w:r>
      <w:r w:rsidRPr="00E45FCE">
        <w:rPr>
          <w:rFonts w:asciiTheme="minorHAnsi" w:hAnsiTheme="minorHAnsi" w:cstheme="minorBidi"/>
          <w:sz w:val="22"/>
        </w:rPr>
        <w:t>Informar qu</w:t>
      </w:r>
      <w:r>
        <w:rPr>
          <w:rFonts w:asciiTheme="minorHAnsi" w:hAnsiTheme="minorHAnsi" w:cstheme="minorBidi"/>
          <w:sz w:val="22"/>
        </w:rPr>
        <w:t>e me</w:t>
      </w:r>
      <w:r w:rsidRPr="00E45FCE">
        <w:rPr>
          <w:rFonts w:asciiTheme="minorHAnsi" w:hAnsiTheme="minorHAnsi" w:cstheme="minorBidi"/>
          <w:sz w:val="22"/>
        </w:rPr>
        <w:t xml:space="preserve">diante el oficio DGAN-JA-920-2017 de 18 de diciembre de 2017, esta Junta dispuso el cierre técnico de la relación archivística con la Municipalidad de Puntarenas, debido a los reiterados incumplimientos detectados respecto de la legislación archivística vigente. </w:t>
      </w:r>
      <w:r>
        <w:rPr>
          <w:rFonts w:asciiTheme="minorHAnsi" w:hAnsiTheme="minorHAnsi" w:cstheme="minorBidi"/>
          <w:sz w:val="22"/>
        </w:rPr>
        <w:t>---------------------------------------</w:t>
      </w:r>
    </w:p>
    <w:p w14:paraId="69B6EB1D" w14:textId="77777777" w:rsidR="00AA21C3" w:rsidRDefault="00AA21C3" w:rsidP="00AA21C3">
      <w:pPr>
        <w:pStyle w:val="Subttulo"/>
        <w:spacing w:line="480" w:lineRule="auto"/>
        <w:jc w:val="both"/>
        <w:rPr>
          <w:rFonts w:asciiTheme="minorHAnsi" w:hAnsiTheme="minorHAnsi" w:cstheme="minorBidi"/>
          <w:sz w:val="22"/>
        </w:rPr>
      </w:pPr>
      <w:r>
        <w:rPr>
          <w:rFonts w:asciiTheme="minorHAnsi" w:hAnsiTheme="minorHAnsi" w:cstheme="minorBidi"/>
          <w:sz w:val="22"/>
        </w:rPr>
        <w:t>2) Ante la denuncia recibida en la</w:t>
      </w:r>
      <w:r w:rsidRPr="00E45FCE">
        <w:rPr>
          <w:rFonts w:asciiTheme="minorHAnsi" w:hAnsiTheme="minorHAnsi" w:cstheme="minorBidi"/>
          <w:sz w:val="22"/>
        </w:rPr>
        <w:t xml:space="preserve"> Dirección General</w:t>
      </w:r>
      <w:r>
        <w:rPr>
          <w:rFonts w:asciiTheme="minorHAnsi" w:hAnsiTheme="minorHAnsi" w:cstheme="minorBidi"/>
          <w:sz w:val="22"/>
        </w:rPr>
        <w:t xml:space="preserve"> del Archivo Nacional</w:t>
      </w:r>
      <w:r w:rsidRPr="00E45FCE">
        <w:rPr>
          <w:rFonts w:asciiTheme="minorHAnsi" w:hAnsiTheme="minorHAnsi" w:cstheme="minorBidi"/>
          <w:sz w:val="22"/>
        </w:rPr>
        <w:t xml:space="preserve">, con solicitud de reserva de identidad, </w:t>
      </w:r>
      <w:r>
        <w:rPr>
          <w:rFonts w:asciiTheme="minorHAnsi" w:hAnsiTheme="minorHAnsi" w:cstheme="minorBidi"/>
          <w:sz w:val="22"/>
        </w:rPr>
        <w:t xml:space="preserve">se </w:t>
      </w:r>
      <w:r w:rsidRPr="00E45FCE">
        <w:rPr>
          <w:rFonts w:asciiTheme="minorHAnsi" w:hAnsiTheme="minorHAnsi" w:cstheme="minorBidi"/>
          <w:sz w:val="22"/>
        </w:rPr>
        <w:t xml:space="preserve">procederá a realizar una inspección sobre el estado de conservación de los documentos patrimoniales. </w:t>
      </w:r>
      <w:r>
        <w:rPr>
          <w:rFonts w:asciiTheme="minorHAnsi" w:hAnsiTheme="minorHAnsi" w:cstheme="minorBidi"/>
          <w:sz w:val="22"/>
        </w:rPr>
        <w:t>-----------------------------------------------------------------------------------------------------------------------</w:t>
      </w:r>
    </w:p>
    <w:p w14:paraId="2966B724" w14:textId="77777777" w:rsidR="00AA21C3" w:rsidRDefault="00AA21C3" w:rsidP="00AA21C3">
      <w:pPr>
        <w:pStyle w:val="Subttulo"/>
        <w:spacing w:line="480" w:lineRule="auto"/>
        <w:jc w:val="both"/>
        <w:rPr>
          <w:rFonts w:asciiTheme="minorHAnsi" w:hAnsiTheme="minorHAnsi" w:cstheme="minorBidi"/>
          <w:sz w:val="22"/>
        </w:rPr>
      </w:pPr>
      <w:r>
        <w:rPr>
          <w:rFonts w:asciiTheme="minorHAnsi" w:hAnsiTheme="minorHAnsi" w:cstheme="minorBidi"/>
          <w:sz w:val="22"/>
        </w:rPr>
        <w:t>3) C</w:t>
      </w:r>
      <w:r w:rsidRPr="00E45FCE">
        <w:rPr>
          <w:rFonts w:asciiTheme="minorHAnsi" w:hAnsiTheme="minorHAnsi" w:cstheme="minorBidi"/>
          <w:sz w:val="22"/>
        </w:rPr>
        <w:t>omunica</w:t>
      </w:r>
      <w:r>
        <w:rPr>
          <w:rFonts w:asciiTheme="minorHAnsi" w:hAnsiTheme="minorHAnsi" w:cstheme="minorBidi"/>
          <w:sz w:val="22"/>
        </w:rPr>
        <w:t>r</w:t>
      </w:r>
      <w:r w:rsidRPr="00E45FCE">
        <w:rPr>
          <w:rFonts w:asciiTheme="minorHAnsi" w:hAnsiTheme="minorHAnsi" w:cstheme="minorBidi"/>
          <w:sz w:val="22"/>
        </w:rPr>
        <w:t xml:space="preserve"> al señor Randal Chavarría Matarrita, Alcalde Municipal de Puntarenas y al Concejo Municipal de Puntarenas,  su preocupación respecto de la situación denunciada y respetuosamente </w:t>
      </w:r>
      <w:r>
        <w:rPr>
          <w:rFonts w:asciiTheme="minorHAnsi" w:hAnsiTheme="minorHAnsi" w:cstheme="minorBidi"/>
          <w:sz w:val="22"/>
        </w:rPr>
        <w:t>se les</w:t>
      </w:r>
      <w:r w:rsidRPr="00E45FCE">
        <w:rPr>
          <w:rFonts w:asciiTheme="minorHAnsi" w:hAnsiTheme="minorHAnsi" w:cstheme="minorBidi"/>
          <w:sz w:val="22"/>
        </w:rPr>
        <w:t xml:space="preserve"> recuerda la responsabilidad exclusiva y directa en materia de custodia, conservación, organización y acceso a los documentos, así como la obligación de observar las disposiciones contenidas en la Ley del Sistema Nacional de Archivos </w:t>
      </w:r>
      <w:proofErr w:type="spellStart"/>
      <w:r w:rsidRPr="00E45FCE">
        <w:rPr>
          <w:rFonts w:asciiTheme="minorHAnsi" w:hAnsiTheme="minorHAnsi" w:cstheme="minorBidi"/>
          <w:sz w:val="22"/>
        </w:rPr>
        <w:t>N.°</w:t>
      </w:r>
      <w:proofErr w:type="spellEnd"/>
      <w:r w:rsidRPr="00E45FCE">
        <w:rPr>
          <w:rFonts w:asciiTheme="minorHAnsi" w:hAnsiTheme="minorHAnsi" w:cstheme="minorBidi"/>
          <w:sz w:val="22"/>
        </w:rPr>
        <w:t xml:space="preserve"> 7202, su Reglamento Ejecutivo, la Ley General de Control Interno y demás normativa aplicable. </w:t>
      </w:r>
      <w:r>
        <w:rPr>
          <w:rFonts w:asciiTheme="minorHAnsi" w:hAnsiTheme="minorHAnsi" w:cstheme="minorBidi"/>
          <w:sz w:val="22"/>
        </w:rPr>
        <w:t>---------------------------------------------------------------------------------------------------------------</w:t>
      </w:r>
    </w:p>
    <w:p w14:paraId="648CA05D" w14:textId="77777777" w:rsidR="00AA21C3" w:rsidRDefault="00AA21C3" w:rsidP="00AA21C3">
      <w:pPr>
        <w:pStyle w:val="Subttulo"/>
        <w:spacing w:line="480" w:lineRule="auto"/>
        <w:jc w:val="both"/>
        <w:rPr>
          <w:rFonts w:asciiTheme="minorHAnsi" w:hAnsiTheme="minorHAnsi" w:cstheme="minorHAnsi"/>
          <w:sz w:val="22"/>
        </w:rPr>
      </w:pPr>
      <w:r w:rsidRPr="00E45FCE">
        <w:rPr>
          <w:rFonts w:asciiTheme="minorHAnsi" w:hAnsiTheme="minorHAnsi" w:cstheme="minorBidi"/>
          <w:sz w:val="22"/>
        </w:rPr>
        <w:t xml:space="preserve">Enviar copia del acuerdo a las señoras Carmen </w:t>
      </w:r>
      <w:r>
        <w:rPr>
          <w:rFonts w:asciiTheme="minorHAnsi" w:hAnsiTheme="minorHAnsi" w:cstheme="minorBidi"/>
          <w:sz w:val="22"/>
        </w:rPr>
        <w:t xml:space="preserve">Elena </w:t>
      </w:r>
      <w:r w:rsidRPr="00E45FCE">
        <w:rPr>
          <w:rFonts w:asciiTheme="minorHAnsi" w:hAnsiTheme="minorHAnsi" w:cstheme="minorBidi"/>
          <w:sz w:val="22"/>
        </w:rPr>
        <w:t>Campos Ramírez, directora general</w:t>
      </w:r>
      <w:r>
        <w:rPr>
          <w:rFonts w:asciiTheme="minorHAnsi" w:hAnsiTheme="minorHAnsi" w:cstheme="minorBidi"/>
          <w:sz w:val="22"/>
        </w:rPr>
        <w:t xml:space="preserve">, </w:t>
      </w:r>
      <w:r w:rsidRPr="00E45FCE">
        <w:rPr>
          <w:rFonts w:asciiTheme="minorHAnsi" w:hAnsiTheme="minorHAnsi" w:cstheme="minorBidi"/>
          <w:sz w:val="22"/>
        </w:rPr>
        <w:t xml:space="preserve">Guiselle Mora Durán, coordinadora </w:t>
      </w:r>
      <w:r>
        <w:rPr>
          <w:rFonts w:asciiTheme="minorHAnsi" w:hAnsiTheme="minorHAnsi" w:cstheme="minorBidi"/>
          <w:sz w:val="22"/>
        </w:rPr>
        <w:t xml:space="preserve">de la </w:t>
      </w:r>
      <w:r w:rsidRPr="00E45FCE">
        <w:rPr>
          <w:rFonts w:asciiTheme="minorHAnsi" w:hAnsiTheme="minorHAnsi" w:cstheme="minorBidi"/>
          <w:sz w:val="22"/>
        </w:rPr>
        <w:t>Unidad Asesoría Jurídica</w:t>
      </w:r>
      <w:r>
        <w:rPr>
          <w:rFonts w:asciiTheme="minorHAnsi" w:hAnsiTheme="minorHAnsi" w:cstheme="minorBidi"/>
          <w:sz w:val="22"/>
        </w:rPr>
        <w:t xml:space="preserve">, </w:t>
      </w:r>
      <w:r w:rsidRPr="00E45FCE">
        <w:rPr>
          <w:rFonts w:asciiTheme="minorHAnsi" w:hAnsiTheme="minorHAnsi" w:cstheme="minorBidi"/>
          <w:sz w:val="22"/>
        </w:rPr>
        <w:t xml:space="preserve"> Lilibeth Barahona Chaves</w:t>
      </w:r>
      <w:r>
        <w:rPr>
          <w:rFonts w:asciiTheme="minorHAnsi" w:hAnsiTheme="minorHAnsi" w:cstheme="minorBidi"/>
          <w:sz w:val="22"/>
        </w:rPr>
        <w:t xml:space="preserve">, </w:t>
      </w:r>
      <w:r w:rsidRPr="00E45FCE">
        <w:rPr>
          <w:rFonts w:asciiTheme="minorHAnsi" w:hAnsiTheme="minorHAnsi" w:cstheme="minorBidi"/>
          <w:sz w:val="22"/>
        </w:rPr>
        <w:t xml:space="preserve">auditora interna de la </w:t>
      </w:r>
      <w:r w:rsidRPr="00E45FCE">
        <w:rPr>
          <w:rFonts w:asciiTheme="minorHAnsi" w:hAnsiTheme="minorHAnsi" w:cstheme="minorBidi"/>
          <w:sz w:val="22"/>
        </w:rPr>
        <w:lastRenderedPageBreak/>
        <w:t>Municipalidad de Puntarenas</w:t>
      </w:r>
      <w:r>
        <w:rPr>
          <w:rFonts w:asciiTheme="minorHAnsi" w:hAnsiTheme="minorHAnsi" w:cstheme="minorBidi"/>
          <w:sz w:val="22"/>
        </w:rPr>
        <w:t xml:space="preserve">, </w:t>
      </w:r>
      <w:r w:rsidRPr="00E45FCE">
        <w:rPr>
          <w:rFonts w:asciiTheme="minorHAnsi" w:hAnsiTheme="minorHAnsi" w:cstheme="minorBidi"/>
          <w:sz w:val="22"/>
        </w:rPr>
        <w:t>a los señores Norberto Villalobos Solís, coordinador</w:t>
      </w:r>
      <w:r>
        <w:rPr>
          <w:rFonts w:asciiTheme="minorHAnsi" w:hAnsiTheme="minorHAnsi" w:cstheme="minorBidi"/>
          <w:sz w:val="22"/>
        </w:rPr>
        <w:t xml:space="preserve"> de la</w:t>
      </w:r>
      <w:r w:rsidRPr="00E45FCE">
        <w:rPr>
          <w:rFonts w:asciiTheme="minorHAnsi" w:hAnsiTheme="minorHAnsi" w:cstheme="minorBidi"/>
          <w:sz w:val="22"/>
        </w:rPr>
        <w:t xml:space="preserve"> Unidad Servicios Técnicos Archivísticos</w:t>
      </w:r>
      <w:r>
        <w:rPr>
          <w:rFonts w:asciiTheme="minorHAnsi" w:hAnsiTheme="minorHAnsi" w:cstheme="minorBidi"/>
          <w:sz w:val="22"/>
        </w:rPr>
        <w:t xml:space="preserve">, </w:t>
      </w:r>
      <w:r w:rsidRPr="00E45FCE">
        <w:rPr>
          <w:rFonts w:asciiTheme="minorHAnsi" w:hAnsiTheme="minorHAnsi" w:cstheme="minorBidi"/>
          <w:sz w:val="22"/>
        </w:rPr>
        <w:t xml:space="preserve">Luis Carlo Rojas Mora, profesional </w:t>
      </w:r>
      <w:r>
        <w:rPr>
          <w:rFonts w:asciiTheme="minorHAnsi" w:hAnsiTheme="minorHAnsi" w:cstheme="minorBidi"/>
          <w:sz w:val="22"/>
        </w:rPr>
        <w:t>de la U</w:t>
      </w:r>
      <w:r w:rsidRPr="00E45FCE">
        <w:rPr>
          <w:rFonts w:asciiTheme="minorHAnsi" w:hAnsiTheme="minorHAnsi" w:cstheme="minorBidi"/>
          <w:sz w:val="22"/>
        </w:rPr>
        <w:t>nidad Servicios Técnicos Archivísticos</w:t>
      </w:r>
      <w:r>
        <w:rPr>
          <w:rFonts w:asciiTheme="minorHAnsi" w:hAnsiTheme="minorHAnsi" w:cstheme="minorBidi"/>
          <w:sz w:val="22"/>
        </w:rPr>
        <w:t xml:space="preserve">, </w:t>
      </w:r>
      <w:r w:rsidRPr="00E45FCE">
        <w:rPr>
          <w:rFonts w:asciiTheme="minorHAnsi" w:hAnsiTheme="minorHAnsi" w:cstheme="minorBidi"/>
          <w:sz w:val="22"/>
        </w:rPr>
        <w:t>Carlos Garro Méndez, Auditor Interno</w:t>
      </w:r>
      <w:r>
        <w:rPr>
          <w:rFonts w:asciiTheme="minorHAnsi" w:hAnsiTheme="minorHAnsi" w:cstheme="minorBidi"/>
          <w:sz w:val="22"/>
        </w:rPr>
        <w:t xml:space="preserve"> del Archivo Nacional, </w:t>
      </w:r>
      <w:r w:rsidRPr="00E45FCE">
        <w:rPr>
          <w:rFonts w:asciiTheme="minorHAnsi" w:hAnsiTheme="minorHAnsi" w:cstheme="minorBidi"/>
          <w:sz w:val="22"/>
        </w:rPr>
        <w:t>José Miguel Jiménez Araya</w:t>
      </w:r>
      <w:r>
        <w:rPr>
          <w:rFonts w:asciiTheme="minorHAnsi" w:hAnsiTheme="minorHAnsi" w:cstheme="minorBidi"/>
          <w:sz w:val="22"/>
        </w:rPr>
        <w:t>,</w:t>
      </w:r>
      <w:r w:rsidRPr="00E45FCE">
        <w:rPr>
          <w:rFonts w:asciiTheme="minorHAnsi" w:hAnsiTheme="minorHAnsi" w:cstheme="minorBidi"/>
          <w:sz w:val="22"/>
        </w:rPr>
        <w:t xml:space="preserve"> Presidente Ejecutivo del IFAM y al área responsable de fiscalizar al sector municipal en la Contraloría General de la República. </w:t>
      </w:r>
      <w:r w:rsidRPr="00795E8D">
        <w:rPr>
          <w:rFonts w:asciiTheme="minorHAnsi" w:hAnsiTheme="minorHAnsi" w:cstheme="minorHAnsi"/>
          <w:sz w:val="22"/>
        </w:rPr>
        <w:t>Aprobado por unanimidad.</w:t>
      </w:r>
      <w:r>
        <w:rPr>
          <w:rFonts w:asciiTheme="minorHAnsi" w:hAnsiTheme="minorHAnsi" w:cstheme="minorHAnsi"/>
          <w:sz w:val="22"/>
        </w:rPr>
        <w:t xml:space="preserve"> ----------------------------------------------------------------------------------------</w:t>
      </w:r>
    </w:p>
    <w:p w14:paraId="01F10A26" w14:textId="77777777" w:rsidR="00AA21C3" w:rsidRPr="00F1052B" w:rsidRDefault="00AA21C3" w:rsidP="00AA21C3">
      <w:pPr>
        <w:pStyle w:val="Subttulo"/>
        <w:spacing w:line="480" w:lineRule="auto"/>
        <w:jc w:val="both"/>
        <w:rPr>
          <w:rFonts w:asciiTheme="minorHAnsi" w:hAnsiTheme="minorHAnsi" w:cstheme="minorHAnsi"/>
          <w:sz w:val="22"/>
        </w:rPr>
      </w:pPr>
      <w:r>
        <w:rPr>
          <w:rFonts w:asciiTheme="minorHAnsi" w:hAnsiTheme="minorHAnsi" w:cstheme="minorHAnsi"/>
          <w:sz w:val="22"/>
        </w:rPr>
        <w:t>Señora Campos Ramírez: a</w:t>
      </w:r>
      <w:r w:rsidRPr="00F1052B">
        <w:rPr>
          <w:rFonts w:asciiTheme="minorHAnsi" w:hAnsiTheme="minorHAnsi" w:cstheme="minorHAnsi"/>
          <w:sz w:val="22"/>
        </w:rPr>
        <w:t>grade</w:t>
      </w:r>
      <w:r>
        <w:rPr>
          <w:rFonts w:asciiTheme="minorHAnsi" w:hAnsiTheme="minorHAnsi" w:cstheme="minorHAnsi"/>
          <w:sz w:val="22"/>
        </w:rPr>
        <w:t>zco</w:t>
      </w:r>
      <w:r w:rsidRPr="00F1052B">
        <w:rPr>
          <w:rFonts w:asciiTheme="minorHAnsi" w:hAnsiTheme="minorHAnsi" w:cstheme="minorHAnsi"/>
          <w:sz w:val="22"/>
        </w:rPr>
        <w:t xml:space="preserve"> los dos acuerdos adoptados respecto de la situación que se presenta en la Municipalidad de Puntarenas, la cual considero lamentable y preocupante, particularmente por la posible pérdida o mal manejo de información. </w:t>
      </w:r>
      <w:r>
        <w:rPr>
          <w:rFonts w:asciiTheme="minorHAnsi" w:hAnsiTheme="minorHAnsi" w:cstheme="minorHAnsi"/>
          <w:sz w:val="22"/>
        </w:rPr>
        <w:t>Los</w:t>
      </w:r>
      <w:r w:rsidRPr="00F1052B">
        <w:rPr>
          <w:rFonts w:asciiTheme="minorHAnsi" w:hAnsiTheme="minorHAnsi" w:cstheme="minorHAnsi"/>
          <w:sz w:val="22"/>
        </w:rPr>
        <w:t xml:space="preserve"> compañeros encargados de las inspecciones se encuentran próximos a trasladarse para atender la situación.</w:t>
      </w:r>
      <w:r>
        <w:rPr>
          <w:rFonts w:asciiTheme="minorHAnsi" w:hAnsiTheme="minorHAnsi" w:cstheme="minorHAnsi"/>
          <w:sz w:val="22"/>
        </w:rPr>
        <w:t xml:space="preserve"> </w:t>
      </w:r>
      <w:r w:rsidRPr="00F1052B">
        <w:rPr>
          <w:rFonts w:asciiTheme="minorHAnsi" w:hAnsiTheme="minorHAnsi" w:cstheme="minorHAnsi"/>
          <w:sz w:val="22"/>
        </w:rPr>
        <w:t>Expli</w:t>
      </w:r>
      <w:r>
        <w:rPr>
          <w:rFonts w:asciiTheme="minorHAnsi" w:hAnsiTheme="minorHAnsi" w:cstheme="minorHAnsi"/>
          <w:sz w:val="22"/>
        </w:rPr>
        <w:t>co</w:t>
      </w:r>
      <w:r w:rsidRPr="00F1052B">
        <w:rPr>
          <w:rFonts w:asciiTheme="minorHAnsi" w:hAnsiTheme="minorHAnsi" w:cstheme="minorHAnsi"/>
          <w:sz w:val="22"/>
        </w:rPr>
        <w:t xml:space="preserve"> que este tipo de situaciones no son recientes y que también se han presentado en otras municipalidades. Rec</w:t>
      </w:r>
      <w:r>
        <w:rPr>
          <w:rFonts w:asciiTheme="minorHAnsi" w:hAnsiTheme="minorHAnsi" w:cstheme="minorHAnsi"/>
          <w:sz w:val="22"/>
        </w:rPr>
        <w:t>uerden</w:t>
      </w:r>
      <w:r w:rsidRPr="00F1052B">
        <w:rPr>
          <w:rFonts w:asciiTheme="minorHAnsi" w:hAnsiTheme="minorHAnsi" w:cstheme="minorHAnsi"/>
          <w:sz w:val="22"/>
        </w:rPr>
        <w:t xml:space="preserve"> que, debido a la autonomía municipal, el Archivo Nacional requiere autorización para realizar intervenciones; sin embargo, sí puede ingresar cuando se trata de inspecciones relacionadas con posibles daños a documentos patrimoniales. Mencion</w:t>
      </w:r>
      <w:r>
        <w:rPr>
          <w:rFonts w:asciiTheme="minorHAnsi" w:hAnsiTheme="minorHAnsi" w:cstheme="minorHAnsi"/>
          <w:sz w:val="22"/>
        </w:rPr>
        <w:t>o</w:t>
      </w:r>
      <w:r w:rsidRPr="00F1052B">
        <w:rPr>
          <w:rFonts w:asciiTheme="minorHAnsi" w:hAnsiTheme="minorHAnsi" w:cstheme="minorHAnsi"/>
          <w:sz w:val="22"/>
        </w:rPr>
        <w:t xml:space="preserve"> como ejemplo la situación atendida recientemente en la Municipalidad de Zarcero.</w:t>
      </w:r>
      <w:r>
        <w:rPr>
          <w:rFonts w:asciiTheme="minorHAnsi" w:hAnsiTheme="minorHAnsi" w:cstheme="minorHAnsi"/>
          <w:sz w:val="22"/>
        </w:rPr>
        <w:t xml:space="preserve"> </w:t>
      </w:r>
      <w:r w:rsidRPr="00F1052B">
        <w:rPr>
          <w:rFonts w:asciiTheme="minorHAnsi" w:hAnsiTheme="minorHAnsi" w:cstheme="minorHAnsi"/>
          <w:sz w:val="22"/>
        </w:rPr>
        <w:t>En cuanto al INAMU, debido a su proceso de reorganización, considero importante mantener una acción preventiva para evitar que se realicen actuaciones que puedan poner en riesgo el patrimonio documental.</w:t>
      </w:r>
      <w:r>
        <w:rPr>
          <w:rFonts w:asciiTheme="minorHAnsi" w:hAnsiTheme="minorHAnsi" w:cstheme="minorHAnsi"/>
          <w:sz w:val="22"/>
        </w:rPr>
        <w:t xml:space="preserve"> Aprovecho para informarles</w:t>
      </w:r>
      <w:r w:rsidRPr="00F1052B">
        <w:rPr>
          <w:rFonts w:asciiTheme="minorHAnsi" w:hAnsiTheme="minorHAnsi" w:cstheme="minorHAnsi"/>
          <w:sz w:val="22"/>
        </w:rPr>
        <w:t xml:space="preserve"> sobre el III Encuentro de Archivos Públicos, que se realizará en Puntarenas del 2 al 4 de septiembre, y señal</w:t>
      </w:r>
      <w:r>
        <w:rPr>
          <w:rFonts w:asciiTheme="minorHAnsi" w:hAnsiTheme="minorHAnsi" w:cstheme="minorHAnsi"/>
          <w:sz w:val="22"/>
        </w:rPr>
        <w:t>o</w:t>
      </w:r>
      <w:r w:rsidRPr="00F1052B">
        <w:rPr>
          <w:rFonts w:asciiTheme="minorHAnsi" w:hAnsiTheme="minorHAnsi" w:cstheme="minorHAnsi"/>
          <w:sz w:val="22"/>
        </w:rPr>
        <w:t xml:space="preserve"> que se ha dado prioridad a las municipalidades para su participación. A la fecha se cuenta con 20 personas inscritas de un cupo previsto de aproximadamente 60, por lo que continuaremos promoviendo la participación.</w:t>
      </w:r>
      <w:r>
        <w:rPr>
          <w:rFonts w:asciiTheme="minorHAnsi" w:hAnsiTheme="minorHAnsi" w:cstheme="minorHAnsi"/>
          <w:sz w:val="22"/>
        </w:rPr>
        <w:t xml:space="preserve"> </w:t>
      </w:r>
      <w:r w:rsidRPr="00F1052B">
        <w:rPr>
          <w:rFonts w:asciiTheme="minorHAnsi" w:hAnsiTheme="minorHAnsi" w:cstheme="minorHAnsi"/>
          <w:sz w:val="22"/>
        </w:rPr>
        <w:t>Finalmente, indi</w:t>
      </w:r>
      <w:r>
        <w:rPr>
          <w:rFonts w:asciiTheme="minorHAnsi" w:hAnsiTheme="minorHAnsi" w:cstheme="minorHAnsi"/>
          <w:sz w:val="22"/>
        </w:rPr>
        <w:t>co</w:t>
      </w:r>
      <w:r w:rsidRPr="00F1052B">
        <w:rPr>
          <w:rFonts w:asciiTheme="minorHAnsi" w:hAnsiTheme="minorHAnsi" w:cstheme="minorHAnsi"/>
          <w:sz w:val="22"/>
        </w:rPr>
        <w:t xml:space="preserve"> que únicamente 171 instituciones han presentado el Informe Anual de Desarrollo Archivístico, aproximadamente el 53 % de las instituciones obligadas, por lo que existe un número importante de instituciones cuya situación archivística desconocemos. </w:t>
      </w:r>
      <w:r>
        <w:rPr>
          <w:rFonts w:asciiTheme="minorHAnsi" w:hAnsiTheme="minorHAnsi" w:cstheme="minorHAnsi"/>
          <w:sz w:val="22"/>
        </w:rPr>
        <w:t>C</w:t>
      </w:r>
      <w:r w:rsidRPr="00F1052B">
        <w:rPr>
          <w:rFonts w:asciiTheme="minorHAnsi" w:hAnsiTheme="minorHAnsi" w:cstheme="minorHAnsi"/>
          <w:sz w:val="22"/>
        </w:rPr>
        <w:t>ontinuaremos trabajando para aumentar el cumplimiento y atender los principales problemas identificados, especialmente en conservación documental, gestión de riesgos, preservación digital y gestión de documentos electrónicos, con el apoyo de la Junta Administrativa como órgano rector del Sistema Nacional de Archivos.</w:t>
      </w:r>
      <w:r>
        <w:rPr>
          <w:rFonts w:asciiTheme="minorHAnsi" w:hAnsiTheme="minorHAnsi" w:cstheme="minorHAnsi"/>
          <w:sz w:val="22"/>
        </w:rPr>
        <w:t xml:space="preserve"> ---------------------------------------------------------------------------</w:t>
      </w:r>
    </w:p>
    <w:p w14:paraId="171EF8AC" w14:textId="77777777" w:rsidR="00AA21C3" w:rsidRPr="00FD12A1" w:rsidRDefault="00AA21C3" w:rsidP="00AA21C3">
      <w:pPr>
        <w:pStyle w:val="Subttulo"/>
        <w:spacing w:line="480" w:lineRule="auto"/>
        <w:jc w:val="both"/>
        <w:rPr>
          <w:rFonts w:asciiTheme="minorHAnsi" w:hAnsiTheme="minorHAnsi" w:cstheme="minorBidi"/>
          <w:b/>
          <w:bCs/>
          <w:sz w:val="22"/>
        </w:rPr>
      </w:pPr>
      <w:r>
        <w:rPr>
          <w:rFonts w:asciiTheme="minorHAnsi" w:hAnsiTheme="minorHAnsi" w:cstheme="minorHAnsi"/>
          <w:sz w:val="22"/>
        </w:rPr>
        <w:t xml:space="preserve"> </w:t>
      </w:r>
      <w:r w:rsidRPr="00984054">
        <w:rPr>
          <w:rFonts w:asciiTheme="minorHAnsi" w:hAnsiTheme="minorHAnsi" w:cstheme="minorBidi"/>
          <w:b/>
          <w:bCs/>
          <w:sz w:val="22"/>
        </w:rPr>
        <w:t xml:space="preserve">CAPITULO </w:t>
      </w:r>
      <w:r>
        <w:rPr>
          <w:rFonts w:asciiTheme="minorHAnsi" w:hAnsiTheme="minorHAnsi" w:cstheme="minorBidi"/>
          <w:b/>
          <w:bCs/>
          <w:sz w:val="22"/>
        </w:rPr>
        <w:t>V</w:t>
      </w:r>
      <w:r w:rsidRPr="00984054">
        <w:rPr>
          <w:rFonts w:asciiTheme="minorHAnsi" w:hAnsiTheme="minorHAnsi" w:cstheme="minorBidi"/>
          <w:b/>
          <w:bCs/>
          <w:sz w:val="22"/>
        </w:rPr>
        <w:t xml:space="preserve"> INFORMATIVOS</w:t>
      </w:r>
      <w:r>
        <w:rPr>
          <w:rFonts w:asciiTheme="minorHAnsi" w:hAnsiTheme="minorHAnsi" w:cstheme="minorBidi"/>
          <w:b/>
          <w:bCs/>
          <w:sz w:val="22"/>
        </w:rPr>
        <w:t xml:space="preserve"> ---------------------------------------------------------------------------------------------------</w:t>
      </w:r>
    </w:p>
    <w:p w14:paraId="1A36A00D" w14:textId="77777777" w:rsidR="00AA21C3" w:rsidRDefault="00AA21C3" w:rsidP="00AA21C3">
      <w:pPr>
        <w:pStyle w:val="Subttulo"/>
        <w:spacing w:line="480" w:lineRule="auto"/>
        <w:jc w:val="both"/>
        <w:rPr>
          <w:rFonts w:asciiTheme="minorHAnsi" w:hAnsiTheme="minorHAnsi" w:cstheme="minorBidi"/>
          <w:sz w:val="22"/>
        </w:rPr>
      </w:pPr>
    </w:p>
    <w:p w14:paraId="3CA6DABB" w14:textId="77777777" w:rsidR="00AA21C3" w:rsidRDefault="00AA21C3" w:rsidP="00AA21C3">
      <w:pPr>
        <w:pStyle w:val="Subttulo"/>
        <w:spacing w:line="480" w:lineRule="auto"/>
        <w:jc w:val="both"/>
        <w:rPr>
          <w:rFonts w:asciiTheme="minorHAnsi" w:hAnsiTheme="minorHAnsi" w:cstheme="minorBidi"/>
          <w:sz w:val="22"/>
        </w:rPr>
      </w:pPr>
      <w:r w:rsidRPr="00984054">
        <w:rPr>
          <w:rFonts w:asciiTheme="minorHAnsi" w:hAnsiTheme="minorHAnsi" w:cstheme="minorBidi"/>
          <w:b/>
          <w:bCs/>
          <w:sz w:val="22"/>
        </w:rPr>
        <w:t>ARTÍCULO</w:t>
      </w:r>
      <w:r>
        <w:rPr>
          <w:rFonts w:asciiTheme="minorHAnsi" w:hAnsiTheme="minorHAnsi" w:cstheme="minorBidi"/>
          <w:b/>
          <w:bCs/>
          <w:sz w:val="22"/>
        </w:rPr>
        <w:t xml:space="preserve"> 13</w:t>
      </w:r>
      <w:r w:rsidRPr="00984054">
        <w:rPr>
          <w:rFonts w:asciiTheme="minorHAnsi" w:hAnsiTheme="minorHAnsi" w:cstheme="minorBidi"/>
          <w:b/>
          <w:bCs/>
          <w:sz w:val="22"/>
        </w:rPr>
        <w:t>:</w:t>
      </w:r>
      <w:r>
        <w:rPr>
          <w:rFonts w:asciiTheme="minorHAnsi" w:hAnsiTheme="minorHAnsi" w:cstheme="minorBidi"/>
          <w:b/>
          <w:bCs/>
          <w:sz w:val="22"/>
        </w:rPr>
        <w:t xml:space="preserve"> </w:t>
      </w:r>
      <w:r w:rsidRPr="00C717C1">
        <w:rPr>
          <w:rFonts w:asciiTheme="minorHAnsi" w:hAnsiTheme="minorHAnsi" w:cstheme="minorBidi"/>
          <w:sz w:val="22"/>
        </w:rPr>
        <w:t>Copia del correo electrónico</w:t>
      </w:r>
      <w:r>
        <w:rPr>
          <w:rFonts w:asciiTheme="minorHAnsi" w:hAnsiTheme="minorHAnsi" w:cstheme="minorBidi"/>
          <w:sz w:val="22"/>
        </w:rPr>
        <w:t xml:space="preserve"> d</w:t>
      </w:r>
      <w:r w:rsidRPr="00E07C69">
        <w:rPr>
          <w:rFonts w:asciiTheme="minorHAnsi" w:hAnsiTheme="minorHAnsi" w:cstheme="minorBidi"/>
          <w:sz w:val="22"/>
        </w:rPr>
        <w:t>el 30 de junio del 2026</w:t>
      </w:r>
      <w:r>
        <w:rPr>
          <w:rFonts w:asciiTheme="minorHAnsi" w:hAnsiTheme="minorHAnsi" w:cstheme="minorBidi"/>
          <w:sz w:val="22"/>
        </w:rPr>
        <w:t xml:space="preserve"> del</w:t>
      </w:r>
      <w:r w:rsidRPr="00E07C69">
        <w:rPr>
          <w:rFonts w:asciiTheme="minorHAnsi" w:hAnsiTheme="minorHAnsi" w:cstheme="minorBidi"/>
          <w:sz w:val="22"/>
        </w:rPr>
        <w:t xml:space="preserve"> señor Danilo Sanabria Vargas, </w:t>
      </w:r>
      <w:r>
        <w:rPr>
          <w:rFonts w:asciiTheme="minorHAnsi" w:hAnsiTheme="minorHAnsi" w:cstheme="minorBidi"/>
          <w:sz w:val="22"/>
        </w:rPr>
        <w:t>c</w:t>
      </w:r>
      <w:r w:rsidRPr="00E07C69">
        <w:rPr>
          <w:rFonts w:asciiTheme="minorHAnsi" w:hAnsiTheme="minorHAnsi" w:cstheme="minorBidi"/>
          <w:sz w:val="22"/>
        </w:rPr>
        <w:t>oordinador de la Unidad Financiero Contable</w:t>
      </w:r>
      <w:r>
        <w:rPr>
          <w:rFonts w:asciiTheme="minorHAnsi" w:hAnsiTheme="minorHAnsi" w:cstheme="minorBidi"/>
          <w:sz w:val="22"/>
        </w:rPr>
        <w:t>, dirigido a los</w:t>
      </w:r>
      <w:r w:rsidRPr="002E7E0D">
        <w:rPr>
          <w:rFonts w:asciiTheme="minorHAnsi" w:hAnsiTheme="minorHAnsi" w:cstheme="minorBidi"/>
          <w:sz w:val="22"/>
        </w:rPr>
        <w:t xml:space="preserve"> </w:t>
      </w:r>
      <w:r>
        <w:rPr>
          <w:rFonts w:asciiTheme="minorHAnsi" w:hAnsiTheme="minorHAnsi" w:cstheme="minorBidi"/>
          <w:sz w:val="22"/>
        </w:rPr>
        <w:t>s</w:t>
      </w:r>
      <w:r w:rsidRPr="002E7E0D">
        <w:rPr>
          <w:rFonts w:asciiTheme="minorHAnsi" w:hAnsiTheme="minorHAnsi" w:cstheme="minorBidi"/>
          <w:sz w:val="22"/>
        </w:rPr>
        <w:t>eñores Dirección General de Contabilidad Nacional</w:t>
      </w:r>
      <w:r>
        <w:rPr>
          <w:rFonts w:asciiTheme="minorHAnsi" w:hAnsiTheme="minorHAnsi" w:cstheme="minorBidi"/>
          <w:sz w:val="22"/>
        </w:rPr>
        <w:t>, s</w:t>
      </w:r>
      <w:r w:rsidRPr="009E2B74">
        <w:rPr>
          <w:rFonts w:asciiTheme="minorHAnsi" w:hAnsiTheme="minorHAnsi" w:cstheme="minorBidi"/>
          <w:sz w:val="22"/>
        </w:rPr>
        <w:t xml:space="preserve">egún las disposiciones establecidas en la  Ley </w:t>
      </w:r>
      <w:proofErr w:type="spellStart"/>
      <w:r w:rsidRPr="009E2B74">
        <w:rPr>
          <w:rFonts w:asciiTheme="minorHAnsi" w:hAnsiTheme="minorHAnsi" w:cstheme="minorBidi"/>
          <w:sz w:val="22"/>
        </w:rPr>
        <w:t>N°</w:t>
      </w:r>
      <w:proofErr w:type="spellEnd"/>
      <w:r w:rsidRPr="009E2B74">
        <w:rPr>
          <w:rFonts w:asciiTheme="minorHAnsi" w:hAnsiTheme="minorHAnsi" w:cstheme="minorBidi"/>
          <w:sz w:val="22"/>
        </w:rPr>
        <w:t xml:space="preserve"> 9524, “Ley de Fortalecimiento del Control Presupuestario de los Órganos Desconcentrados del Gobierno Central”  y de acuerdo con  lo que establece el punto </w:t>
      </w:r>
      <w:proofErr w:type="spellStart"/>
      <w:r w:rsidRPr="009E2B74">
        <w:rPr>
          <w:rFonts w:asciiTheme="minorHAnsi" w:hAnsiTheme="minorHAnsi" w:cstheme="minorBidi"/>
          <w:sz w:val="22"/>
        </w:rPr>
        <w:t>N°</w:t>
      </w:r>
      <w:proofErr w:type="spellEnd"/>
      <w:r w:rsidRPr="009E2B74">
        <w:rPr>
          <w:rFonts w:asciiTheme="minorHAnsi" w:hAnsiTheme="minorHAnsi" w:cstheme="minorBidi"/>
          <w:sz w:val="22"/>
        </w:rPr>
        <w:t xml:space="preserve"> 18, inciso b) de la circular CIR-TN-021-2020 del 21 de diciembre de 2020, suscrita por el señor Mauricio Arroyo Rivera, Subtesorero Nacional, </w:t>
      </w:r>
      <w:r>
        <w:rPr>
          <w:rFonts w:asciiTheme="minorHAnsi" w:hAnsiTheme="minorHAnsi" w:cstheme="minorBidi"/>
          <w:sz w:val="22"/>
        </w:rPr>
        <w:t>informa</w:t>
      </w:r>
      <w:r w:rsidRPr="009E2B74">
        <w:rPr>
          <w:rFonts w:asciiTheme="minorHAnsi" w:hAnsiTheme="minorHAnsi" w:cstheme="minorBidi"/>
          <w:sz w:val="22"/>
        </w:rPr>
        <w:t xml:space="preserve"> que el día de hoy fueron trasladados a las cuentas en colones y en dólares del Fondo General del Gobierno, las sumas de </w:t>
      </w:r>
      <w:r w:rsidRPr="00423224">
        <w:rPr>
          <w:rFonts w:asciiTheme="minorHAnsi" w:hAnsiTheme="minorHAnsi" w:cstheme="minorBidi"/>
          <w:sz w:val="22"/>
        </w:rPr>
        <w:t>¢ 30 900 000,00 (treinta millones novecientos mil colones) y $29 000,00 (veintinueve mil dólares),</w:t>
      </w:r>
      <w:r>
        <w:rPr>
          <w:rFonts w:asciiTheme="minorHAnsi" w:hAnsiTheme="minorHAnsi" w:cstheme="minorBidi"/>
          <w:sz w:val="22"/>
        </w:rPr>
        <w:t xml:space="preserve"> </w:t>
      </w:r>
      <w:r w:rsidRPr="00423224">
        <w:rPr>
          <w:rFonts w:asciiTheme="minorHAnsi" w:hAnsiTheme="minorHAnsi" w:cstheme="minorBidi"/>
          <w:sz w:val="22"/>
        </w:rPr>
        <w:t>co</w:t>
      </w:r>
      <w:r w:rsidRPr="009E2B74">
        <w:rPr>
          <w:rFonts w:asciiTheme="minorHAnsi" w:hAnsiTheme="minorHAnsi" w:cstheme="minorBidi"/>
          <w:sz w:val="22"/>
        </w:rPr>
        <w:t>rrespondientes a la recaudación por la venta de bienes y servicios, brindados por la Dirección General del Archivo Nacional</w:t>
      </w:r>
      <w:r>
        <w:rPr>
          <w:rFonts w:asciiTheme="minorHAnsi" w:hAnsiTheme="minorHAnsi" w:cstheme="minorBidi"/>
          <w:sz w:val="22"/>
        </w:rPr>
        <w:t xml:space="preserve"> </w:t>
      </w:r>
      <w:r w:rsidRPr="009E2B74">
        <w:rPr>
          <w:rFonts w:asciiTheme="minorHAnsi" w:hAnsiTheme="minorHAnsi" w:cstheme="minorBidi"/>
          <w:sz w:val="22"/>
        </w:rPr>
        <w:t>durante el mes de junio de 2026, según el siguiente detalle: </w:t>
      </w:r>
      <w:r>
        <w:rPr>
          <w:rFonts w:asciiTheme="minorHAnsi" w:hAnsiTheme="minorHAnsi" w:cstheme="minorBidi"/>
          <w:sz w:val="22"/>
        </w:rPr>
        <w:t xml:space="preserve"> ------------------------------</w:t>
      </w:r>
    </w:p>
    <w:tbl>
      <w:tblPr>
        <w:tblW w:w="9647" w:type="dxa"/>
        <w:shd w:val="clear" w:color="auto" w:fill="FFFFFF"/>
        <w:tblCellMar>
          <w:left w:w="0" w:type="dxa"/>
          <w:right w:w="0" w:type="dxa"/>
        </w:tblCellMar>
        <w:tblLook w:val="04A0" w:firstRow="1" w:lastRow="0" w:firstColumn="1" w:lastColumn="0" w:noHBand="0" w:noVBand="1"/>
      </w:tblPr>
      <w:tblGrid>
        <w:gridCol w:w="1568"/>
        <w:gridCol w:w="3081"/>
        <w:gridCol w:w="1766"/>
        <w:gridCol w:w="1578"/>
        <w:gridCol w:w="1654"/>
      </w:tblGrid>
      <w:tr w:rsidR="00AA21C3" w:rsidRPr="00577297" w14:paraId="4E67517A" w14:textId="77777777" w:rsidTr="004128B1">
        <w:trPr>
          <w:trHeight w:val="495"/>
        </w:trPr>
        <w:tc>
          <w:tcPr>
            <w:tcW w:w="1574" w:type="dxa"/>
            <w:vMerge w:val="restart"/>
            <w:tcBorders>
              <w:top w:val="single" w:sz="8" w:space="0" w:color="auto"/>
              <w:left w:val="single" w:sz="8" w:space="0" w:color="auto"/>
              <w:bottom w:val="single" w:sz="8" w:space="0" w:color="000000"/>
              <w:right w:val="single" w:sz="8" w:space="0" w:color="auto"/>
            </w:tcBorders>
            <w:shd w:val="clear" w:color="auto" w:fill="203764"/>
            <w:tcMar>
              <w:top w:w="0" w:type="dxa"/>
              <w:left w:w="70" w:type="dxa"/>
              <w:bottom w:w="0" w:type="dxa"/>
              <w:right w:w="70" w:type="dxa"/>
            </w:tcMar>
            <w:vAlign w:val="center"/>
            <w:hideMark/>
          </w:tcPr>
          <w:p w14:paraId="682200C3"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b/>
                <w:bCs/>
                <w:sz w:val="22"/>
              </w:rPr>
              <w:t>CTA OPERATIVA</w:t>
            </w:r>
          </w:p>
        </w:tc>
        <w:tc>
          <w:tcPr>
            <w:tcW w:w="3116" w:type="dxa"/>
            <w:vMerge w:val="restart"/>
            <w:tcBorders>
              <w:top w:val="single" w:sz="8" w:space="0" w:color="auto"/>
              <w:left w:val="nil"/>
              <w:bottom w:val="single" w:sz="8" w:space="0" w:color="auto"/>
              <w:right w:val="single" w:sz="8" w:space="0" w:color="auto"/>
            </w:tcBorders>
            <w:shd w:val="clear" w:color="auto" w:fill="203764"/>
            <w:tcMar>
              <w:top w:w="0" w:type="dxa"/>
              <w:left w:w="70" w:type="dxa"/>
              <w:bottom w:w="0" w:type="dxa"/>
              <w:right w:w="70" w:type="dxa"/>
            </w:tcMar>
            <w:vAlign w:val="center"/>
            <w:hideMark/>
          </w:tcPr>
          <w:p w14:paraId="7B8427F5"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b/>
                <w:bCs/>
                <w:sz w:val="22"/>
              </w:rPr>
              <w:t>NOMBRE</w:t>
            </w:r>
          </w:p>
        </w:tc>
        <w:tc>
          <w:tcPr>
            <w:tcW w:w="1702" w:type="dxa"/>
            <w:vMerge w:val="restart"/>
            <w:tcBorders>
              <w:top w:val="single" w:sz="8" w:space="0" w:color="auto"/>
              <w:left w:val="nil"/>
              <w:bottom w:val="single" w:sz="8" w:space="0" w:color="auto"/>
              <w:right w:val="single" w:sz="8" w:space="0" w:color="auto"/>
            </w:tcBorders>
            <w:shd w:val="clear" w:color="auto" w:fill="203764"/>
            <w:tcMar>
              <w:top w:w="0" w:type="dxa"/>
              <w:left w:w="70" w:type="dxa"/>
              <w:bottom w:w="0" w:type="dxa"/>
              <w:right w:w="70" w:type="dxa"/>
            </w:tcMar>
            <w:vAlign w:val="center"/>
            <w:hideMark/>
          </w:tcPr>
          <w:p w14:paraId="17FDCA28"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b/>
                <w:bCs/>
                <w:sz w:val="22"/>
              </w:rPr>
              <w:t>POSICIÓN PRESUPUESTARIA</w:t>
            </w:r>
          </w:p>
        </w:tc>
        <w:tc>
          <w:tcPr>
            <w:tcW w:w="1588" w:type="dxa"/>
            <w:tcBorders>
              <w:top w:val="single" w:sz="8" w:space="0" w:color="auto"/>
              <w:left w:val="nil"/>
              <w:bottom w:val="nil"/>
              <w:right w:val="single" w:sz="8" w:space="0" w:color="auto"/>
            </w:tcBorders>
            <w:shd w:val="clear" w:color="auto" w:fill="203764"/>
            <w:tcMar>
              <w:top w:w="0" w:type="dxa"/>
              <w:left w:w="70" w:type="dxa"/>
              <w:bottom w:w="0" w:type="dxa"/>
              <w:right w:w="70" w:type="dxa"/>
            </w:tcMar>
            <w:vAlign w:val="center"/>
            <w:hideMark/>
          </w:tcPr>
          <w:p w14:paraId="7E412696"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b/>
                <w:bCs/>
                <w:sz w:val="22"/>
              </w:rPr>
              <w:t>MONTO</w:t>
            </w:r>
          </w:p>
        </w:tc>
        <w:tc>
          <w:tcPr>
            <w:tcW w:w="1666" w:type="dxa"/>
            <w:tcBorders>
              <w:top w:val="single" w:sz="8" w:space="0" w:color="auto"/>
              <w:left w:val="nil"/>
              <w:bottom w:val="nil"/>
              <w:right w:val="single" w:sz="8" w:space="0" w:color="auto"/>
            </w:tcBorders>
            <w:shd w:val="clear" w:color="auto" w:fill="203764"/>
            <w:tcMar>
              <w:top w:w="0" w:type="dxa"/>
              <w:left w:w="70" w:type="dxa"/>
              <w:bottom w:w="0" w:type="dxa"/>
              <w:right w:w="70" w:type="dxa"/>
            </w:tcMar>
            <w:vAlign w:val="center"/>
            <w:hideMark/>
          </w:tcPr>
          <w:p w14:paraId="24724254"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b/>
                <w:bCs/>
                <w:sz w:val="22"/>
              </w:rPr>
              <w:t>MONTO</w:t>
            </w:r>
          </w:p>
        </w:tc>
      </w:tr>
      <w:tr w:rsidR="00AA21C3" w:rsidRPr="00577297" w14:paraId="0400780F" w14:textId="77777777" w:rsidTr="004128B1">
        <w:trPr>
          <w:trHeight w:val="281"/>
        </w:trPr>
        <w:tc>
          <w:tcPr>
            <w:tcW w:w="0" w:type="auto"/>
            <w:vMerge/>
            <w:tcBorders>
              <w:top w:val="single" w:sz="8" w:space="0" w:color="auto"/>
              <w:left w:val="single" w:sz="8" w:space="0" w:color="auto"/>
              <w:bottom w:val="single" w:sz="8" w:space="0" w:color="000000"/>
              <w:right w:val="single" w:sz="8" w:space="0" w:color="auto"/>
            </w:tcBorders>
            <w:shd w:val="clear" w:color="auto" w:fill="FFFFFF"/>
            <w:vAlign w:val="center"/>
            <w:hideMark/>
          </w:tcPr>
          <w:p w14:paraId="6CADA1AA" w14:textId="77777777" w:rsidR="00AA21C3" w:rsidRPr="00577297" w:rsidRDefault="00AA21C3" w:rsidP="004128B1">
            <w:pPr>
              <w:pStyle w:val="Subttulo"/>
              <w:spacing w:line="480" w:lineRule="auto"/>
              <w:jc w:val="both"/>
              <w:rPr>
                <w:rFonts w:asciiTheme="minorHAnsi" w:hAnsiTheme="minorHAnsi" w:cstheme="minorBidi"/>
                <w:sz w:val="22"/>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5C1FE99F" w14:textId="77777777" w:rsidR="00AA21C3" w:rsidRPr="00577297" w:rsidRDefault="00AA21C3" w:rsidP="004128B1">
            <w:pPr>
              <w:pStyle w:val="Subttulo"/>
              <w:spacing w:line="480" w:lineRule="auto"/>
              <w:jc w:val="both"/>
              <w:rPr>
                <w:rFonts w:asciiTheme="minorHAnsi" w:hAnsiTheme="minorHAnsi" w:cstheme="minorBidi"/>
                <w:sz w:val="22"/>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4F526422" w14:textId="77777777" w:rsidR="00AA21C3" w:rsidRPr="00577297" w:rsidRDefault="00AA21C3" w:rsidP="004128B1">
            <w:pPr>
              <w:pStyle w:val="Subttulo"/>
              <w:spacing w:line="480" w:lineRule="auto"/>
              <w:jc w:val="both"/>
              <w:rPr>
                <w:rFonts w:asciiTheme="minorHAnsi" w:hAnsiTheme="minorHAnsi" w:cstheme="minorBidi"/>
                <w:sz w:val="22"/>
              </w:rPr>
            </w:pPr>
          </w:p>
        </w:tc>
        <w:tc>
          <w:tcPr>
            <w:tcW w:w="1588" w:type="dxa"/>
            <w:tcBorders>
              <w:top w:val="nil"/>
              <w:left w:val="nil"/>
              <w:bottom w:val="single" w:sz="8" w:space="0" w:color="auto"/>
              <w:right w:val="single" w:sz="8" w:space="0" w:color="auto"/>
            </w:tcBorders>
            <w:shd w:val="clear" w:color="auto" w:fill="203764"/>
            <w:tcMar>
              <w:top w:w="0" w:type="dxa"/>
              <w:left w:w="70" w:type="dxa"/>
              <w:bottom w:w="0" w:type="dxa"/>
              <w:right w:w="70" w:type="dxa"/>
            </w:tcMar>
            <w:vAlign w:val="center"/>
            <w:hideMark/>
          </w:tcPr>
          <w:p w14:paraId="26D8515B"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b/>
                <w:bCs/>
                <w:sz w:val="22"/>
              </w:rPr>
              <w:t>(COLONES)</w:t>
            </w:r>
          </w:p>
        </w:tc>
        <w:tc>
          <w:tcPr>
            <w:tcW w:w="1666" w:type="dxa"/>
            <w:tcBorders>
              <w:top w:val="nil"/>
              <w:left w:val="nil"/>
              <w:bottom w:val="single" w:sz="8" w:space="0" w:color="auto"/>
              <w:right w:val="single" w:sz="8" w:space="0" w:color="auto"/>
            </w:tcBorders>
            <w:shd w:val="clear" w:color="auto" w:fill="203764"/>
            <w:tcMar>
              <w:top w:w="0" w:type="dxa"/>
              <w:left w:w="70" w:type="dxa"/>
              <w:bottom w:w="0" w:type="dxa"/>
              <w:right w:w="70" w:type="dxa"/>
            </w:tcMar>
            <w:vAlign w:val="center"/>
            <w:hideMark/>
          </w:tcPr>
          <w:p w14:paraId="53B5E434"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b/>
                <w:bCs/>
                <w:sz w:val="22"/>
              </w:rPr>
              <w:t>(DOLARES)</w:t>
            </w:r>
          </w:p>
        </w:tc>
      </w:tr>
      <w:tr w:rsidR="00AA21C3" w:rsidRPr="00577297" w14:paraId="5B68C0DB" w14:textId="77777777" w:rsidTr="004128B1">
        <w:trPr>
          <w:trHeight w:val="281"/>
        </w:trPr>
        <w:tc>
          <w:tcPr>
            <w:tcW w:w="1574"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210A90C6"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sz w:val="22"/>
              </w:rPr>
              <w:t>4199912000</w:t>
            </w:r>
          </w:p>
        </w:tc>
        <w:tc>
          <w:tcPr>
            <w:tcW w:w="31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2D60ADAF"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sz w:val="22"/>
              </w:rPr>
              <w:t>Timbre Archivo Nacional</w:t>
            </w:r>
          </w:p>
        </w:tc>
        <w:tc>
          <w:tcPr>
            <w:tcW w:w="1702"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70F3DD6D"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sz w:val="22"/>
              </w:rPr>
              <w:t>I1191080000001</w:t>
            </w:r>
          </w:p>
        </w:tc>
        <w:tc>
          <w:tcPr>
            <w:tcW w:w="158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56828A0B"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sz w:val="22"/>
              </w:rPr>
              <w:t>3 900 000,00</w:t>
            </w:r>
          </w:p>
        </w:tc>
        <w:tc>
          <w:tcPr>
            <w:tcW w:w="166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68F6B41E"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sz w:val="22"/>
              </w:rPr>
              <w:t>0</w:t>
            </w:r>
          </w:p>
        </w:tc>
      </w:tr>
      <w:tr w:rsidR="00AA21C3" w:rsidRPr="00577297" w14:paraId="4E0D4F46" w14:textId="77777777" w:rsidTr="004128B1">
        <w:trPr>
          <w:trHeight w:val="281"/>
        </w:trPr>
        <w:tc>
          <w:tcPr>
            <w:tcW w:w="1574"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5CBB8938"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sz w:val="22"/>
              </w:rPr>
              <w:t>4410299011</w:t>
            </w:r>
          </w:p>
        </w:tc>
        <w:tc>
          <w:tcPr>
            <w:tcW w:w="31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218C0642"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sz w:val="22"/>
              </w:rPr>
              <w:t>Venta Servicios Capacitación Archivo Nacional</w:t>
            </w:r>
          </w:p>
        </w:tc>
        <w:tc>
          <w:tcPr>
            <w:tcW w:w="1702"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13D8CE72"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sz w:val="22"/>
              </w:rPr>
              <w:t>I1312090120001</w:t>
            </w:r>
          </w:p>
        </w:tc>
        <w:tc>
          <w:tcPr>
            <w:tcW w:w="158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7F74B54A"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sz w:val="22"/>
              </w:rPr>
              <w:t> </w:t>
            </w:r>
          </w:p>
        </w:tc>
        <w:tc>
          <w:tcPr>
            <w:tcW w:w="166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3B5BDBD5"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sz w:val="22"/>
              </w:rPr>
              <w:t>0</w:t>
            </w:r>
          </w:p>
        </w:tc>
      </w:tr>
      <w:tr w:rsidR="00AA21C3" w:rsidRPr="00577297" w14:paraId="36E1D17C" w14:textId="77777777" w:rsidTr="004128B1">
        <w:trPr>
          <w:trHeight w:val="281"/>
        </w:trPr>
        <w:tc>
          <w:tcPr>
            <w:tcW w:w="1574"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6FA7028C"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sz w:val="22"/>
              </w:rPr>
              <w:t>4410299017</w:t>
            </w:r>
          </w:p>
        </w:tc>
        <w:tc>
          <w:tcPr>
            <w:tcW w:w="31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7519B80E"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sz w:val="22"/>
              </w:rPr>
              <w:t>Venta de servicios varios Archivo Nacional</w:t>
            </w:r>
          </w:p>
        </w:tc>
        <w:tc>
          <w:tcPr>
            <w:tcW w:w="1702"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76B6F362"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sz w:val="22"/>
              </w:rPr>
              <w:t>I1312090985001</w:t>
            </w:r>
          </w:p>
        </w:tc>
        <w:tc>
          <w:tcPr>
            <w:tcW w:w="158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63A3F202"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sz w:val="22"/>
              </w:rPr>
              <w:t>27 000 000,00</w:t>
            </w:r>
          </w:p>
        </w:tc>
        <w:tc>
          <w:tcPr>
            <w:tcW w:w="166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238816DD"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sz w:val="22"/>
              </w:rPr>
              <w:t>29 000,00</w:t>
            </w:r>
          </w:p>
        </w:tc>
      </w:tr>
      <w:tr w:rsidR="00AA21C3" w:rsidRPr="00577297" w14:paraId="63DB1156" w14:textId="77777777" w:rsidTr="004128B1">
        <w:trPr>
          <w:trHeight w:val="528"/>
        </w:trPr>
        <w:tc>
          <w:tcPr>
            <w:tcW w:w="1574" w:type="dxa"/>
            <w:tcBorders>
              <w:top w:val="nil"/>
              <w:left w:val="single" w:sz="8" w:space="0" w:color="auto"/>
              <w:bottom w:val="nil"/>
              <w:right w:val="single" w:sz="8" w:space="0" w:color="auto"/>
            </w:tcBorders>
            <w:shd w:val="clear" w:color="auto" w:fill="FFFFFF"/>
            <w:tcMar>
              <w:top w:w="0" w:type="dxa"/>
              <w:left w:w="70" w:type="dxa"/>
              <w:bottom w:w="0" w:type="dxa"/>
              <w:right w:w="70" w:type="dxa"/>
            </w:tcMar>
            <w:vAlign w:val="center"/>
            <w:hideMark/>
          </w:tcPr>
          <w:p w14:paraId="102E5A8A"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sz w:val="22"/>
              </w:rPr>
              <w:t>4616670001</w:t>
            </w:r>
          </w:p>
        </w:tc>
        <w:tc>
          <w:tcPr>
            <w:tcW w:w="3116" w:type="dxa"/>
            <w:tcBorders>
              <w:top w:val="nil"/>
              <w:left w:val="nil"/>
              <w:bottom w:val="nil"/>
              <w:right w:val="single" w:sz="8" w:space="0" w:color="auto"/>
            </w:tcBorders>
            <w:shd w:val="clear" w:color="auto" w:fill="FFFFFF"/>
            <w:tcMar>
              <w:top w:w="0" w:type="dxa"/>
              <w:left w:w="70" w:type="dxa"/>
              <w:bottom w:w="0" w:type="dxa"/>
              <w:right w:w="70" w:type="dxa"/>
            </w:tcMar>
            <w:vAlign w:val="center"/>
            <w:hideMark/>
          </w:tcPr>
          <w:p w14:paraId="5D542777"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sz w:val="22"/>
              </w:rPr>
              <w:t>Transferencias de organismos internacionales al Archivo Nacional</w:t>
            </w:r>
          </w:p>
        </w:tc>
        <w:tc>
          <w:tcPr>
            <w:tcW w:w="1702" w:type="dxa"/>
            <w:tcBorders>
              <w:top w:val="nil"/>
              <w:left w:val="nil"/>
              <w:bottom w:val="nil"/>
              <w:right w:val="single" w:sz="8" w:space="0" w:color="auto"/>
            </w:tcBorders>
            <w:shd w:val="clear" w:color="auto" w:fill="FFFFFF"/>
            <w:tcMar>
              <w:top w:w="0" w:type="dxa"/>
              <w:left w:w="70" w:type="dxa"/>
              <w:bottom w:w="0" w:type="dxa"/>
              <w:right w:w="70" w:type="dxa"/>
            </w:tcMar>
            <w:vAlign w:val="center"/>
            <w:hideMark/>
          </w:tcPr>
          <w:p w14:paraId="007AD714"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sz w:val="22"/>
              </w:rPr>
              <w:t>I1431040000001</w:t>
            </w:r>
          </w:p>
        </w:tc>
        <w:tc>
          <w:tcPr>
            <w:tcW w:w="158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0399BB63"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sz w:val="22"/>
              </w:rPr>
              <w:t>0</w:t>
            </w:r>
          </w:p>
        </w:tc>
        <w:tc>
          <w:tcPr>
            <w:tcW w:w="166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3BB68362"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sz w:val="22"/>
              </w:rPr>
              <w:t>0</w:t>
            </w:r>
          </w:p>
        </w:tc>
      </w:tr>
      <w:tr w:rsidR="00AA21C3" w:rsidRPr="00577297" w14:paraId="4FEB88B4" w14:textId="77777777" w:rsidTr="004128B1">
        <w:trPr>
          <w:trHeight w:val="281"/>
        </w:trPr>
        <w:tc>
          <w:tcPr>
            <w:tcW w:w="6393" w:type="dxa"/>
            <w:gridSpan w:val="3"/>
            <w:tcBorders>
              <w:top w:val="single" w:sz="8" w:space="0" w:color="auto"/>
              <w:left w:val="single" w:sz="8" w:space="0" w:color="auto"/>
              <w:bottom w:val="single" w:sz="8" w:space="0" w:color="auto"/>
              <w:right w:val="single" w:sz="8" w:space="0" w:color="000000"/>
            </w:tcBorders>
            <w:shd w:val="clear" w:color="auto" w:fill="FFFFFF"/>
            <w:tcMar>
              <w:top w:w="0" w:type="dxa"/>
              <w:left w:w="70" w:type="dxa"/>
              <w:bottom w:w="0" w:type="dxa"/>
              <w:right w:w="70" w:type="dxa"/>
            </w:tcMar>
            <w:vAlign w:val="center"/>
            <w:hideMark/>
          </w:tcPr>
          <w:p w14:paraId="6634FCD0"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b/>
                <w:bCs/>
                <w:sz w:val="22"/>
              </w:rPr>
              <w:t>TOTAL</w:t>
            </w:r>
          </w:p>
        </w:tc>
        <w:tc>
          <w:tcPr>
            <w:tcW w:w="158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19D398F9"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b/>
                <w:bCs/>
                <w:sz w:val="22"/>
              </w:rPr>
              <w:t>30 900 000,00</w:t>
            </w:r>
          </w:p>
        </w:tc>
        <w:tc>
          <w:tcPr>
            <w:tcW w:w="166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65A04107" w14:textId="77777777" w:rsidR="00AA21C3" w:rsidRPr="00577297" w:rsidRDefault="00AA21C3" w:rsidP="004128B1">
            <w:pPr>
              <w:pStyle w:val="Subttulo"/>
              <w:spacing w:line="480" w:lineRule="auto"/>
              <w:jc w:val="both"/>
              <w:rPr>
                <w:rFonts w:asciiTheme="minorHAnsi" w:hAnsiTheme="minorHAnsi" w:cstheme="minorBidi"/>
                <w:sz w:val="22"/>
              </w:rPr>
            </w:pPr>
            <w:r w:rsidRPr="00577297">
              <w:rPr>
                <w:rFonts w:asciiTheme="minorHAnsi" w:hAnsiTheme="minorHAnsi" w:cstheme="minorBidi"/>
                <w:b/>
                <w:bCs/>
                <w:sz w:val="22"/>
              </w:rPr>
              <w:t>29 000,00</w:t>
            </w:r>
          </w:p>
        </w:tc>
      </w:tr>
    </w:tbl>
    <w:p w14:paraId="19E82F18" w14:textId="77777777" w:rsidR="00AA21C3" w:rsidRPr="00C31E8C" w:rsidRDefault="00AA21C3" w:rsidP="00AA21C3">
      <w:pPr>
        <w:pStyle w:val="Subttulo"/>
        <w:spacing w:line="480" w:lineRule="auto"/>
        <w:jc w:val="both"/>
        <w:rPr>
          <w:rFonts w:asciiTheme="minorHAnsi" w:hAnsiTheme="minorHAnsi" w:cstheme="minorBidi"/>
          <w:sz w:val="22"/>
        </w:rPr>
      </w:pPr>
      <w:r w:rsidRPr="00C31E8C">
        <w:rPr>
          <w:rFonts w:asciiTheme="minorHAnsi" w:hAnsiTheme="minorHAnsi" w:cstheme="minorBidi"/>
          <w:sz w:val="22"/>
        </w:rPr>
        <w:t>Se adjuntan los comprobantes de los movimientos realizados desde las cuentas auxiliares de la Junta Administrativa del Archivo Nacional, hacia las cuentas del Fondo General del Gobierno.</w:t>
      </w:r>
      <w:r>
        <w:rPr>
          <w:rFonts w:asciiTheme="minorHAnsi" w:hAnsiTheme="minorHAnsi" w:cstheme="minorBidi"/>
          <w:sz w:val="22"/>
        </w:rPr>
        <w:t xml:space="preserve"> </w:t>
      </w:r>
      <w:r w:rsidRPr="00136F26">
        <w:rPr>
          <w:rFonts w:asciiTheme="minorHAnsi" w:hAnsiTheme="minorHAnsi" w:cstheme="minorBidi"/>
          <w:b/>
          <w:bCs/>
          <w:sz w:val="22"/>
        </w:rPr>
        <w:t>SE TOMA NOTA.</w:t>
      </w:r>
      <w:r>
        <w:rPr>
          <w:rFonts w:asciiTheme="minorHAnsi" w:hAnsiTheme="minorHAnsi" w:cstheme="minorBidi"/>
          <w:sz w:val="22"/>
        </w:rPr>
        <w:t xml:space="preserve"> </w:t>
      </w:r>
    </w:p>
    <w:p w14:paraId="7B636D0E" w14:textId="77777777" w:rsidR="00AA21C3" w:rsidRDefault="00AA21C3" w:rsidP="00AA21C3">
      <w:pPr>
        <w:pStyle w:val="Subttulo"/>
        <w:spacing w:line="480" w:lineRule="auto"/>
        <w:jc w:val="both"/>
        <w:rPr>
          <w:rFonts w:asciiTheme="minorHAnsi" w:hAnsiTheme="minorHAnsi" w:cstheme="minorBidi"/>
          <w:sz w:val="22"/>
        </w:rPr>
      </w:pPr>
    </w:p>
    <w:p w14:paraId="305B9AE9" w14:textId="77777777" w:rsidR="00AA21C3" w:rsidRPr="00A44F53" w:rsidRDefault="00AA21C3" w:rsidP="00AA21C3">
      <w:pPr>
        <w:pStyle w:val="Subttulo"/>
        <w:spacing w:line="480" w:lineRule="auto"/>
        <w:jc w:val="both"/>
        <w:rPr>
          <w:rFonts w:asciiTheme="minorHAnsi" w:hAnsiTheme="minorHAnsi" w:cstheme="minorBidi"/>
          <w:sz w:val="22"/>
        </w:rPr>
      </w:pPr>
      <w:r w:rsidRPr="00C31E8C">
        <w:rPr>
          <w:rFonts w:asciiTheme="minorHAnsi" w:hAnsiTheme="minorHAnsi" w:cstheme="minorBidi"/>
          <w:b/>
          <w:bCs/>
          <w:sz w:val="22"/>
        </w:rPr>
        <w:lastRenderedPageBreak/>
        <w:t>ARTÍCULO</w:t>
      </w:r>
      <w:r>
        <w:rPr>
          <w:rFonts w:asciiTheme="minorHAnsi" w:hAnsiTheme="minorHAnsi" w:cstheme="minorBidi"/>
          <w:b/>
          <w:bCs/>
          <w:sz w:val="22"/>
        </w:rPr>
        <w:t xml:space="preserve"> 14</w:t>
      </w:r>
      <w:r w:rsidRPr="00C31E8C">
        <w:rPr>
          <w:rFonts w:asciiTheme="minorHAnsi" w:hAnsiTheme="minorHAnsi" w:cstheme="minorBidi"/>
          <w:b/>
          <w:bCs/>
          <w:sz w:val="22"/>
        </w:rPr>
        <w:t>:</w:t>
      </w:r>
      <w:r>
        <w:rPr>
          <w:rFonts w:asciiTheme="minorHAnsi" w:hAnsiTheme="minorHAnsi" w:cstheme="minorBidi"/>
          <w:sz w:val="22"/>
        </w:rPr>
        <w:t xml:space="preserve"> </w:t>
      </w:r>
      <w:r w:rsidRPr="00C717C1">
        <w:rPr>
          <w:rFonts w:asciiTheme="minorHAnsi" w:hAnsiTheme="minorHAnsi" w:cstheme="minorBidi"/>
          <w:sz w:val="22"/>
        </w:rPr>
        <w:t>Copia del correo electrónico</w:t>
      </w:r>
      <w:r>
        <w:rPr>
          <w:rFonts w:asciiTheme="minorHAnsi" w:hAnsiTheme="minorHAnsi" w:cstheme="minorBidi"/>
          <w:b/>
          <w:bCs/>
          <w:sz w:val="22"/>
        </w:rPr>
        <w:t xml:space="preserve"> </w:t>
      </w:r>
      <w:r w:rsidRPr="00E07C69">
        <w:rPr>
          <w:rFonts w:asciiTheme="minorHAnsi" w:hAnsiTheme="minorHAnsi" w:cstheme="minorBidi"/>
          <w:sz w:val="22"/>
        </w:rPr>
        <w:t>del</w:t>
      </w:r>
      <w:r>
        <w:rPr>
          <w:rFonts w:asciiTheme="minorHAnsi" w:hAnsiTheme="minorHAnsi" w:cstheme="minorBidi"/>
          <w:sz w:val="22"/>
        </w:rPr>
        <w:t xml:space="preserve"> 1</w:t>
      </w:r>
      <w:r w:rsidRPr="00E07C69">
        <w:rPr>
          <w:rFonts w:asciiTheme="minorHAnsi" w:hAnsiTheme="minorHAnsi" w:cstheme="minorBidi"/>
          <w:sz w:val="22"/>
        </w:rPr>
        <w:t xml:space="preserve"> de </w:t>
      </w:r>
      <w:r>
        <w:rPr>
          <w:rFonts w:asciiTheme="minorHAnsi" w:hAnsiTheme="minorHAnsi" w:cstheme="minorBidi"/>
          <w:sz w:val="22"/>
        </w:rPr>
        <w:t>julio</w:t>
      </w:r>
      <w:r w:rsidRPr="00E07C69">
        <w:rPr>
          <w:rFonts w:asciiTheme="minorHAnsi" w:hAnsiTheme="minorHAnsi" w:cstheme="minorBidi"/>
          <w:sz w:val="22"/>
        </w:rPr>
        <w:t xml:space="preserve"> del 2026</w:t>
      </w:r>
      <w:r>
        <w:rPr>
          <w:rFonts w:asciiTheme="minorHAnsi" w:hAnsiTheme="minorHAnsi" w:cstheme="minorBidi"/>
          <w:sz w:val="22"/>
        </w:rPr>
        <w:t xml:space="preserve"> del</w:t>
      </w:r>
      <w:r w:rsidRPr="00E07C69">
        <w:rPr>
          <w:rFonts w:asciiTheme="minorHAnsi" w:hAnsiTheme="minorHAnsi" w:cstheme="minorBidi"/>
          <w:sz w:val="22"/>
        </w:rPr>
        <w:t xml:space="preserve"> señor Danilo Sanabria Vargas, </w:t>
      </w:r>
      <w:r>
        <w:rPr>
          <w:rFonts w:asciiTheme="minorHAnsi" w:hAnsiTheme="minorHAnsi" w:cstheme="minorBidi"/>
          <w:sz w:val="22"/>
        </w:rPr>
        <w:t>c</w:t>
      </w:r>
      <w:r w:rsidRPr="00E07C69">
        <w:rPr>
          <w:rFonts w:asciiTheme="minorHAnsi" w:hAnsiTheme="minorHAnsi" w:cstheme="minorBidi"/>
          <w:sz w:val="22"/>
        </w:rPr>
        <w:t>oordinador de la Unidad  Financiero Contable</w:t>
      </w:r>
      <w:r>
        <w:rPr>
          <w:rFonts w:asciiTheme="minorHAnsi" w:hAnsiTheme="minorHAnsi" w:cstheme="minorBidi"/>
          <w:sz w:val="22"/>
        </w:rPr>
        <w:t>, dirigido al señor</w:t>
      </w:r>
      <w:r w:rsidRPr="00A44F53">
        <w:rPr>
          <w:rFonts w:asciiTheme="minorHAnsi" w:hAnsiTheme="minorHAnsi" w:cstheme="minorBidi"/>
          <w:sz w:val="22"/>
        </w:rPr>
        <w:t xml:space="preserve"> Wilbert Fletes Galan</w:t>
      </w:r>
      <w:r>
        <w:rPr>
          <w:rFonts w:asciiTheme="minorHAnsi" w:hAnsiTheme="minorHAnsi" w:cstheme="minorBidi"/>
          <w:sz w:val="22"/>
        </w:rPr>
        <w:t>, e</w:t>
      </w:r>
      <w:r w:rsidRPr="00A44F53">
        <w:rPr>
          <w:rFonts w:asciiTheme="minorHAnsi" w:hAnsiTheme="minorHAnsi" w:cstheme="minorBidi"/>
          <w:sz w:val="22"/>
        </w:rPr>
        <w:t>jecutivo de Negocios, Gerencia de Sector Público</w:t>
      </w:r>
      <w:r>
        <w:rPr>
          <w:rFonts w:asciiTheme="minorHAnsi" w:hAnsiTheme="minorHAnsi" w:cstheme="minorBidi"/>
          <w:sz w:val="22"/>
        </w:rPr>
        <w:t xml:space="preserve">, </w:t>
      </w:r>
      <w:r w:rsidRPr="00A44F53">
        <w:rPr>
          <w:rFonts w:asciiTheme="minorHAnsi" w:hAnsiTheme="minorHAnsi" w:cstheme="minorBidi"/>
          <w:sz w:val="22"/>
        </w:rPr>
        <w:t>Banco de Costa Rica</w:t>
      </w:r>
      <w:r>
        <w:rPr>
          <w:rFonts w:asciiTheme="minorHAnsi" w:hAnsiTheme="minorHAnsi" w:cstheme="minorBidi"/>
          <w:sz w:val="22"/>
        </w:rPr>
        <w:t>, e</w:t>
      </w:r>
      <w:r w:rsidRPr="00A44F53">
        <w:rPr>
          <w:rFonts w:asciiTheme="minorHAnsi" w:hAnsiTheme="minorHAnsi" w:cstheme="minorBidi"/>
          <w:sz w:val="22"/>
        </w:rPr>
        <w:t>n atención a</w:t>
      </w:r>
      <w:r>
        <w:rPr>
          <w:rFonts w:asciiTheme="minorHAnsi" w:hAnsiTheme="minorHAnsi" w:cstheme="minorBidi"/>
          <w:sz w:val="22"/>
        </w:rPr>
        <w:t>l</w:t>
      </w:r>
      <w:r w:rsidRPr="00A44F53">
        <w:rPr>
          <w:rFonts w:asciiTheme="minorHAnsi" w:hAnsiTheme="minorHAnsi" w:cstheme="minorBidi"/>
          <w:sz w:val="22"/>
        </w:rPr>
        <w:t xml:space="preserve"> correo electrónico del 28 de mayo </w:t>
      </w:r>
      <w:r>
        <w:rPr>
          <w:rFonts w:asciiTheme="minorHAnsi" w:hAnsiTheme="minorHAnsi" w:cstheme="minorBidi"/>
          <w:sz w:val="22"/>
        </w:rPr>
        <w:t>2026</w:t>
      </w:r>
      <w:r w:rsidRPr="00A44F53">
        <w:rPr>
          <w:rFonts w:asciiTheme="minorHAnsi" w:hAnsiTheme="minorHAnsi" w:cstheme="minorBidi"/>
          <w:sz w:val="22"/>
        </w:rPr>
        <w:t>, mediante el cual solicitó el llenado de los formularios de Actualización de Información y Documentación, en los que se detallan los requerimientos necesarios para mantener actualizado el expediente de las cuentas bancarias que la Junta Administrativa del Archivo Nacional posee en el Banco de Costa Rica, le h</w:t>
      </w:r>
      <w:r>
        <w:rPr>
          <w:rFonts w:asciiTheme="minorHAnsi" w:hAnsiTheme="minorHAnsi" w:cstheme="minorBidi"/>
          <w:sz w:val="22"/>
        </w:rPr>
        <w:t>ace</w:t>
      </w:r>
      <w:r w:rsidRPr="00A44F53">
        <w:rPr>
          <w:rFonts w:asciiTheme="minorHAnsi" w:hAnsiTheme="minorHAnsi" w:cstheme="minorBidi"/>
          <w:sz w:val="22"/>
        </w:rPr>
        <w:t xml:space="preserve"> llegar los formularios debidamente firmados por el </w:t>
      </w:r>
      <w:r>
        <w:rPr>
          <w:rFonts w:asciiTheme="minorHAnsi" w:hAnsiTheme="minorHAnsi" w:cstheme="minorBidi"/>
          <w:sz w:val="22"/>
        </w:rPr>
        <w:t>r</w:t>
      </w:r>
      <w:r w:rsidRPr="00A44F53">
        <w:rPr>
          <w:rFonts w:asciiTheme="minorHAnsi" w:hAnsiTheme="minorHAnsi" w:cstheme="minorBidi"/>
          <w:sz w:val="22"/>
        </w:rPr>
        <w:t xml:space="preserve">epresentante </w:t>
      </w:r>
      <w:r>
        <w:rPr>
          <w:rFonts w:asciiTheme="minorHAnsi" w:hAnsiTheme="minorHAnsi" w:cstheme="minorBidi"/>
          <w:sz w:val="22"/>
        </w:rPr>
        <w:t>l</w:t>
      </w:r>
      <w:r w:rsidRPr="00A44F53">
        <w:rPr>
          <w:rFonts w:asciiTheme="minorHAnsi" w:hAnsiTheme="minorHAnsi" w:cstheme="minorBidi"/>
          <w:sz w:val="22"/>
        </w:rPr>
        <w:t>egal del órgano colegiado, señor Alexander Castro Mena. Se adjunta, además: Estados financieros de la Junta Administrativa del Archivo Nacional al mes de mayo de 2026</w:t>
      </w:r>
      <w:r>
        <w:rPr>
          <w:rFonts w:asciiTheme="minorHAnsi" w:hAnsiTheme="minorHAnsi" w:cstheme="minorBidi"/>
          <w:sz w:val="22"/>
        </w:rPr>
        <w:t>, c</w:t>
      </w:r>
      <w:r w:rsidRPr="00A44F53">
        <w:rPr>
          <w:rFonts w:asciiTheme="minorHAnsi" w:hAnsiTheme="minorHAnsi" w:cstheme="minorBidi"/>
          <w:sz w:val="22"/>
        </w:rPr>
        <w:t>opia de la cédula de identidad del señor Alexander Castro Mena</w:t>
      </w:r>
      <w:r>
        <w:rPr>
          <w:rFonts w:asciiTheme="minorHAnsi" w:hAnsiTheme="minorHAnsi" w:cstheme="minorBidi"/>
          <w:sz w:val="22"/>
        </w:rPr>
        <w:t xml:space="preserve"> y p</w:t>
      </w:r>
      <w:r w:rsidRPr="00A44F53">
        <w:rPr>
          <w:rFonts w:asciiTheme="minorHAnsi" w:hAnsiTheme="minorHAnsi" w:cstheme="minorBidi"/>
          <w:sz w:val="22"/>
        </w:rPr>
        <w:t xml:space="preserve">ersonería jurídica de la Junta Administrativa del Archivo Nacional. </w:t>
      </w:r>
      <w:r w:rsidRPr="00136F26">
        <w:rPr>
          <w:rFonts w:asciiTheme="minorHAnsi" w:hAnsiTheme="minorHAnsi" w:cstheme="minorBidi"/>
          <w:b/>
          <w:bCs/>
          <w:sz w:val="22"/>
        </w:rPr>
        <w:t>SE TOMA NOTA.</w:t>
      </w:r>
      <w:r>
        <w:rPr>
          <w:rFonts w:asciiTheme="minorHAnsi" w:hAnsiTheme="minorHAnsi" w:cstheme="minorBidi"/>
          <w:b/>
          <w:bCs/>
          <w:sz w:val="22"/>
        </w:rPr>
        <w:t xml:space="preserve"> ---------------------------------------------------------------------------------------------------------------------------------</w:t>
      </w:r>
    </w:p>
    <w:p w14:paraId="4552BAFB" w14:textId="77777777" w:rsidR="00AA21C3" w:rsidRPr="00914D81" w:rsidRDefault="00AA21C3" w:rsidP="00AA21C3">
      <w:pPr>
        <w:pStyle w:val="Subttulo"/>
        <w:spacing w:line="480" w:lineRule="auto"/>
        <w:jc w:val="both"/>
        <w:rPr>
          <w:rFonts w:asciiTheme="minorHAnsi" w:hAnsiTheme="minorHAnsi" w:cstheme="minorBidi"/>
          <w:sz w:val="22"/>
        </w:rPr>
      </w:pPr>
      <w:r w:rsidRPr="00BA68FB">
        <w:rPr>
          <w:rFonts w:asciiTheme="minorHAnsi" w:hAnsiTheme="minorHAnsi" w:cstheme="minorBidi"/>
          <w:b/>
          <w:bCs/>
          <w:sz w:val="22"/>
        </w:rPr>
        <w:t>ART</w:t>
      </w:r>
      <w:r>
        <w:rPr>
          <w:rFonts w:asciiTheme="minorHAnsi" w:hAnsiTheme="minorHAnsi" w:cstheme="minorBidi"/>
          <w:b/>
          <w:bCs/>
          <w:sz w:val="22"/>
        </w:rPr>
        <w:t>Í</w:t>
      </w:r>
      <w:r w:rsidRPr="00BA68FB">
        <w:rPr>
          <w:rFonts w:asciiTheme="minorHAnsi" w:hAnsiTheme="minorHAnsi" w:cstheme="minorBidi"/>
          <w:b/>
          <w:bCs/>
          <w:sz w:val="22"/>
        </w:rPr>
        <w:t>CULO</w:t>
      </w:r>
      <w:r>
        <w:rPr>
          <w:rFonts w:asciiTheme="minorHAnsi" w:hAnsiTheme="minorHAnsi" w:cstheme="minorBidi"/>
          <w:b/>
          <w:bCs/>
          <w:sz w:val="22"/>
        </w:rPr>
        <w:t xml:space="preserve"> 15</w:t>
      </w:r>
      <w:r w:rsidRPr="00BA68FB">
        <w:rPr>
          <w:rFonts w:asciiTheme="minorHAnsi" w:hAnsiTheme="minorHAnsi" w:cstheme="minorBidi"/>
          <w:b/>
          <w:bCs/>
          <w:sz w:val="22"/>
        </w:rPr>
        <w:t>:</w:t>
      </w:r>
      <w:r>
        <w:rPr>
          <w:rFonts w:asciiTheme="minorHAnsi" w:hAnsiTheme="minorHAnsi" w:cstheme="minorBidi"/>
          <w:sz w:val="22"/>
        </w:rPr>
        <w:t xml:space="preserve"> Copia de la </w:t>
      </w:r>
      <w:r w:rsidRPr="00BA68FB">
        <w:rPr>
          <w:rFonts w:asciiTheme="minorHAnsi" w:hAnsiTheme="minorHAnsi" w:cstheme="minorBidi"/>
          <w:sz w:val="22"/>
        </w:rPr>
        <w:t>CARTA DGAN-DG-316-2026</w:t>
      </w:r>
      <w:r>
        <w:rPr>
          <w:rFonts w:asciiTheme="minorHAnsi" w:hAnsiTheme="minorHAnsi" w:cstheme="minorBidi"/>
          <w:sz w:val="22"/>
        </w:rPr>
        <w:t xml:space="preserve"> del 1 de julio del 2026, suscrita por la señora Carmen Elena Campos Ramírez, directora general, dirigido al señor</w:t>
      </w:r>
      <w:r w:rsidRPr="00B767F7">
        <w:rPr>
          <w:rFonts w:asciiTheme="minorHAnsi" w:hAnsiTheme="minorHAnsi" w:cstheme="minorBidi"/>
          <w:sz w:val="22"/>
        </w:rPr>
        <w:t xml:space="preserve"> Norberto Villalobos Solís</w:t>
      </w:r>
      <w:r>
        <w:rPr>
          <w:rFonts w:asciiTheme="minorHAnsi" w:hAnsiTheme="minorHAnsi" w:cstheme="minorBidi"/>
          <w:sz w:val="22"/>
        </w:rPr>
        <w:t>, c</w:t>
      </w:r>
      <w:r w:rsidRPr="00B767F7">
        <w:rPr>
          <w:rFonts w:asciiTheme="minorHAnsi" w:hAnsiTheme="minorHAnsi" w:cstheme="minorBidi"/>
          <w:sz w:val="22"/>
        </w:rPr>
        <w:t>oordinador</w:t>
      </w:r>
      <w:r>
        <w:rPr>
          <w:rFonts w:asciiTheme="minorHAnsi" w:hAnsiTheme="minorHAnsi" w:cstheme="minorBidi"/>
          <w:sz w:val="22"/>
        </w:rPr>
        <w:t xml:space="preserve"> de la </w:t>
      </w:r>
      <w:r w:rsidRPr="00B767F7">
        <w:rPr>
          <w:rFonts w:asciiTheme="minorHAnsi" w:hAnsiTheme="minorHAnsi" w:cstheme="minorBidi"/>
          <w:sz w:val="22"/>
        </w:rPr>
        <w:t xml:space="preserve">Unidad Servicios Archivísticos Externos </w:t>
      </w:r>
      <w:r>
        <w:rPr>
          <w:rFonts w:asciiTheme="minorHAnsi" w:hAnsiTheme="minorHAnsi" w:cstheme="minorBidi"/>
          <w:sz w:val="22"/>
        </w:rPr>
        <w:t xml:space="preserve">del </w:t>
      </w:r>
      <w:r w:rsidRPr="00B767F7">
        <w:rPr>
          <w:rFonts w:asciiTheme="minorHAnsi" w:hAnsiTheme="minorHAnsi" w:cstheme="minorBidi"/>
          <w:sz w:val="22"/>
        </w:rPr>
        <w:t>Departamento Servicios Archivísticos Externos</w:t>
      </w:r>
      <w:r>
        <w:rPr>
          <w:rFonts w:asciiTheme="minorHAnsi" w:hAnsiTheme="minorHAnsi" w:cstheme="minorBidi"/>
          <w:sz w:val="22"/>
        </w:rPr>
        <w:t xml:space="preserve">, </w:t>
      </w:r>
      <w:r w:rsidRPr="00914D81">
        <w:rPr>
          <w:rFonts w:asciiTheme="minorHAnsi" w:hAnsiTheme="minorHAnsi" w:cstheme="minorBidi"/>
          <w:sz w:val="22"/>
        </w:rPr>
        <w:t>agradec</w:t>
      </w:r>
      <w:r>
        <w:rPr>
          <w:rFonts w:asciiTheme="minorHAnsi" w:hAnsiTheme="minorHAnsi" w:cstheme="minorBidi"/>
          <w:sz w:val="22"/>
        </w:rPr>
        <w:t>iendo</w:t>
      </w:r>
      <w:r w:rsidRPr="00914D81">
        <w:rPr>
          <w:rFonts w:asciiTheme="minorHAnsi" w:hAnsiTheme="minorHAnsi" w:cstheme="minorBidi"/>
          <w:sz w:val="22"/>
        </w:rPr>
        <w:t xml:space="preserve"> el trabajo realizado en la elaboración del programa preliminar y la propuesta académica del </w:t>
      </w:r>
      <w:r w:rsidRPr="008F66F4">
        <w:rPr>
          <w:rFonts w:asciiTheme="minorHAnsi" w:hAnsiTheme="minorHAnsi" w:cstheme="minorBidi"/>
          <w:sz w:val="22"/>
        </w:rPr>
        <w:t>III Encuentro de Archivos Públicos: “Desde el Puerto: Bases técnicas para la gestión eficiente y la memoria institucional”,</w:t>
      </w:r>
      <w:r w:rsidRPr="00914D81">
        <w:rPr>
          <w:rFonts w:asciiTheme="minorHAnsi" w:hAnsiTheme="minorHAnsi" w:cstheme="minorBidi"/>
          <w:sz w:val="22"/>
        </w:rPr>
        <w:t xml:space="preserve"> destacando que su contenido es coherente con el objetivo de fortalecer las capacidades archivísticas y responde a las necesidades de capacitación de las personas funcionarias y otros sectores de la región Pacífico.</w:t>
      </w:r>
      <w:r>
        <w:rPr>
          <w:rFonts w:asciiTheme="minorHAnsi" w:hAnsiTheme="minorHAnsi" w:cstheme="minorBidi"/>
          <w:sz w:val="22"/>
        </w:rPr>
        <w:t xml:space="preserve"> </w:t>
      </w:r>
      <w:r w:rsidRPr="00914D81">
        <w:rPr>
          <w:rFonts w:asciiTheme="minorHAnsi" w:hAnsiTheme="minorHAnsi" w:cstheme="minorBidi"/>
          <w:sz w:val="22"/>
        </w:rPr>
        <w:t>Se resalta la pertinencia de los temas incluidos, entre ellos la gestión documental, legislación archivística, valoración documental, digitalización, documentos electrónicos, elaboración de actas y cartas, así como el taller de rescate de documentos ante desastres naturales, por su relevancia para la protección del patrimonio documental. En consecuencia, se emite un criterio favorable para la ejecución de la actividad.</w:t>
      </w:r>
      <w:r>
        <w:rPr>
          <w:rFonts w:asciiTheme="minorHAnsi" w:hAnsiTheme="minorHAnsi" w:cstheme="minorBidi"/>
          <w:sz w:val="22"/>
        </w:rPr>
        <w:t xml:space="preserve"> </w:t>
      </w:r>
      <w:r w:rsidRPr="00914D81">
        <w:rPr>
          <w:rFonts w:asciiTheme="minorHAnsi" w:hAnsiTheme="minorHAnsi" w:cstheme="minorBidi"/>
          <w:sz w:val="22"/>
        </w:rPr>
        <w:t xml:space="preserve">Como oportunidades de mejora para futuras ediciones, se recomienda incorporar contenidos sobre conservación preventiva, condiciones ambientales, manejo de plagas, buenas prácticas de almacenamiento y gestión de riesgos en archivos, así como espacios para el intercambio de experiencias y casos prácticos de instituciones de la región. Finalmente, se reconoce que </w:t>
      </w:r>
      <w:r w:rsidRPr="00914D81">
        <w:rPr>
          <w:rFonts w:asciiTheme="minorHAnsi" w:hAnsiTheme="minorHAnsi" w:cstheme="minorBidi"/>
          <w:sz w:val="22"/>
        </w:rPr>
        <w:lastRenderedPageBreak/>
        <w:t>estas mejoras requerirían mayores recursos humanos y presupuestarios, y se expresa confianza en el éxito del encuentro, agradeciendo nuevamente el esfuerzo de la unidad organizadora.</w:t>
      </w:r>
      <w:r w:rsidRPr="007500A0">
        <w:rPr>
          <w:rFonts w:asciiTheme="minorHAnsi" w:hAnsiTheme="minorHAnsi" w:cstheme="minorBidi"/>
          <w:b/>
          <w:bCs/>
          <w:sz w:val="22"/>
        </w:rPr>
        <w:t xml:space="preserve"> </w:t>
      </w:r>
      <w:r w:rsidRPr="00136F26">
        <w:rPr>
          <w:rFonts w:asciiTheme="minorHAnsi" w:hAnsiTheme="minorHAnsi" w:cstheme="minorBidi"/>
          <w:b/>
          <w:bCs/>
          <w:sz w:val="22"/>
        </w:rPr>
        <w:t>SE TOMA NOTA.</w:t>
      </w:r>
      <w:r>
        <w:rPr>
          <w:rFonts w:asciiTheme="minorHAnsi" w:hAnsiTheme="minorHAnsi" w:cstheme="minorBidi"/>
          <w:b/>
          <w:bCs/>
          <w:sz w:val="22"/>
        </w:rPr>
        <w:t xml:space="preserve"> --------</w:t>
      </w:r>
    </w:p>
    <w:p w14:paraId="11DBFCF6" w14:textId="77777777" w:rsidR="00AA21C3" w:rsidRPr="001B0710" w:rsidRDefault="00AA21C3" w:rsidP="00AA21C3">
      <w:pPr>
        <w:pStyle w:val="Subttulo"/>
        <w:spacing w:line="480" w:lineRule="auto"/>
        <w:jc w:val="both"/>
        <w:rPr>
          <w:rFonts w:asciiTheme="minorHAnsi" w:hAnsiTheme="minorHAnsi" w:cstheme="minorBidi"/>
          <w:sz w:val="22"/>
        </w:rPr>
      </w:pPr>
      <w:r w:rsidRPr="001B0710">
        <w:rPr>
          <w:rFonts w:asciiTheme="minorHAnsi" w:hAnsiTheme="minorHAnsi" w:cstheme="minorBidi"/>
          <w:b/>
          <w:bCs/>
          <w:sz w:val="22"/>
        </w:rPr>
        <w:t>ART</w:t>
      </w:r>
      <w:r>
        <w:rPr>
          <w:rFonts w:asciiTheme="minorHAnsi" w:hAnsiTheme="minorHAnsi" w:cstheme="minorBidi"/>
          <w:b/>
          <w:bCs/>
          <w:sz w:val="22"/>
        </w:rPr>
        <w:t>Í</w:t>
      </w:r>
      <w:r w:rsidRPr="001B0710">
        <w:rPr>
          <w:rFonts w:asciiTheme="minorHAnsi" w:hAnsiTheme="minorHAnsi" w:cstheme="minorBidi"/>
          <w:b/>
          <w:bCs/>
          <w:sz w:val="22"/>
        </w:rPr>
        <w:t>CULO</w:t>
      </w:r>
      <w:r>
        <w:rPr>
          <w:rFonts w:asciiTheme="minorHAnsi" w:hAnsiTheme="minorHAnsi" w:cstheme="minorBidi"/>
          <w:b/>
          <w:bCs/>
          <w:sz w:val="22"/>
        </w:rPr>
        <w:t xml:space="preserve"> 16</w:t>
      </w:r>
      <w:r w:rsidRPr="001B0710">
        <w:rPr>
          <w:rFonts w:asciiTheme="minorHAnsi" w:hAnsiTheme="minorHAnsi" w:cstheme="minorBidi"/>
          <w:b/>
          <w:bCs/>
          <w:sz w:val="22"/>
        </w:rPr>
        <w:t xml:space="preserve">: </w:t>
      </w:r>
      <w:r w:rsidRPr="008D0C55">
        <w:rPr>
          <w:rFonts w:asciiTheme="minorHAnsi" w:hAnsiTheme="minorHAnsi" w:cstheme="minorBidi"/>
          <w:sz w:val="22"/>
        </w:rPr>
        <w:t>CARTA</w:t>
      </w:r>
      <w:r>
        <w:rPr>
          <w:rFonts w:asciiTheme="minorHAnsi" w:hAnsiTheme="minorHAnsi" w:cstheme="minorBidi"/>
          <w:sz w:val="22"/>
        </w:rPr>
        <w:t xml:space="preserve"> </w:t>
      </w:r>
      <w:r w:rsidRPr="008D0C55">
        <w:rPr>
          <w:rFonts w:asciiTheme="minorHAnsi" w:hAnsiTheme="minorHAnsi" w:cstheme="minorBidi"/>
          <w:sz w:val="22"/>
        </w:rPr>
        <w:t>DGAN-DG-AJ-047-2026</w:t>
      </w:r>
      <w:r>
        <w:rPr>
          <w:rFonts w:asciiTheme="minorHAnsi" w:hAnsiTheme="minorHAnsi" w:cstheme="minorBidi"/>
          <w:sz w:val="22"/>
        </w:rPr>
        <w:t xml:space="preserve"> del </w:t>
      </w:r>
      <w:r w:rsidRPr="001B0710">
        <w:rPr>
          <w:rFonts w:asciiTheme="minorHAnsi" w:hAnsiTheme="minorHAnsi" w:cstheme="minorBidi"/>
          <w:sz w:val="22"/>
        </w:rPr>
        <w:t>1 de julio del 2026</w:t>
      </w:r>
      <w:r>
        <w:rPr>
          <w:rFonts w:asciiTheme="minorHAnsi" w:hAnsiTheme="minorHAnsi" w:cstheme="minorBidi"/>
          <w:sz w:val="22"/>
        </w:rPr>
        <w:t xml:space="preserve">, suscrita por la señora </w:t>
      </w:r>
      <w:r w:rsidRPr="004A4E4A">
        <w:rPr>
          <w:rFonts w:asciiTheme="minorHAnsi" w:hAnsiTheme="minorHAnsi" w:cstheme="minorBidi"/>
          <w:sz w:val="22"/>
        </w:rPr>
        <w:t>Wendy Carballo Ramírez</w:t>
      </w:r>
      <w:r>
        <w:rPr>
          <w:rFonts w:asciiTheme="minorHAnsi" w:hAnsiTheme="minorHAnsi" w:cstheme="minorBidi"/>
          <w:sz w:val="22"/>
        </w:rPr>
        <w:t>, t</w:t>
      </w:r>
      <w:r w:rsidRPr="004A4E4A">
        <w:rPr>
          <w:rFonts w:asciiTheme="minorHAnsi" w:hAnsiTheme="minorHAnsi" w:cstheme="minorBidi"/>
          <w:sz w:val="22"/>
        </w:rPr>
        <w:t xml:space="preserve">écnica III en Derecho </w:t>
      </w:r>
      <w:r>
        <w:rPr>
          <w:rFonts w:asciiTheme="minorHAnsi" w:hAnsiTheme="minorHAnsi" w:cstheme="minorBidi"/>
          <w:sz w:val="22"/>
        </w:rPr>
        <w:t xml:space="preserve">y visto bueno de la señora </w:t>
      </w:r>
      <w:r w:rsidRPr="004A4E4A">
        <w:rPr>
          <w:rFonts w:asciiTheme="minorHAnsi" w:hAnsiTheme="minorHAnsi" w:cstheme="minorBidi"/>
          <w:sz w:val="22"/>
        </w:rPr>
        <w:t>Guiselle Mora Durán</w:t>
      </w:r>
      <w:r>
        <w:rPr>
          <w:rFonts w:asciiTheme="minorHAnsi" w:hAnsiTheme="minorHAnsi" w:cstheme="minorBidi"/>
          <w:sz w:val="22"/>
        </w:rPr>
        <w:t>, c</w:t>
      </w:r>
      <w:r w:rsidRPr="004A4E4A">
        <w:rPr>
          <w:rFonts w:asciiTheme="minorHAnsi" w:hAnsiTheme="minorHAnsi" w:cstheme="minorBidi"/>
          <w:sz w:val="22"/>
        </w:rPr>
        <w:t>oordinadora</w:t>
      </w:r>
      <w:r>
        <w:rPr>
          <w:rFonts w:asciiTheme="minorHAnsi" w:hAnsiTheme="minorHAnsi" w:cstheme="minorBidi"/>
          <w:sz w:val="22"/>
        </w:rPr>
        <w:t xml:space="preserve">, ambas de la Asesoría Jurídica dirigido a la señora </w:t>
      </w:r>
      <w:r w:rsidRPr="00C2379D">
        <w:rPr>
          <w:rFonts w:asciiTheme="minorHAnsi" w:hAnsiTheme="minorHAnsi" w:cstheme="minorBidi"/>
          <w:sz w:val="22"/>
        </w:rPr>
        <w:t>María Gabriela García Garro</w:t>
      </w:r>
      <w:r>
        <w:rPr>
          <w:rFonts w:asciiTheme="minorHAnsi" w:hAnsiTheme="minorHAnsi" w:cstheme="minorBidi"/>
          <w:b/>
          <w:bCs/>
          <w:sz w:val="22"/>
        </w:rPr>
        <w:t xml:space="preserve">, </w:t>
      </w:r>
      <w:r w:rsidRPr="00C2379D">
        <w:rPr>
          <w:rFonts w:asciiTheme="minorHAnsi" w:hAnsiTheme="minorHAnsi" w:cstheme="minorBidi"/>
          <w:sz w:val="22"/>
        </w:rPr>
        <w:t xml:space="preserve">jefe </w:t>
      </w:r>
      <w:r>
        <w:rPr>
          <w:rFonts w:asciiTheme="minorHAnsi" w:hAnsiTheme="minorHAnsi" w:cstheme="minorBidi"/>
          <w:sz w:val="22"/>
        </w:rPr>
        <w:t xml:space="preserve">de la </w:t>
      </w:r>
      <w:r w:rsidRPr="00C2379D">
        <w:rPr>
          <w:rFonts w:asciiTheme="minorHAnsi" w:hAnsiTheme="minorHAnsi" w:cstheme="minorBidi"/>
          <w:sz w:val="22"/>
        </w:rPr>
        <w:t xml:space="preserve">Asesoría Jurídica </w:t>
      </w:r>
      <w:r>
        <w:rPr>
          <w:rFonts w:asciiTheme="minorHAnsi" w:hAnsiTheme="minorHAnsi" w:cstheme="minorBidi"/>
          <w:sz w:val="22"/>
        </w:rPr>
        <w:t xml:space="preserve">del </w:t>
      </w:r>
      <w:r w:rsidRPr="00C2379D">
        <w:rPr>
          <w:rFonts w:asciiTheme="minorHAnsi" w:hAnsiTheme="minorHAnsi" w:cstheme="minorBidi"/>
          <w:sz w:val="22"/>
        </w:rPr>
        <w:t>Ministerio de Cultura y Juventud</w:t>
      </w:r>
      <w:r>
        <w:rPr>
          <w:rFonts w:asciiTheme="minorHAnsi" w:hAnsiTheme="minorHAnsi" w:cstheme="minorBidi"/>
          <w:sz w:val="22"/>
        </w:rPr>
        <w:t>, e</w:t>
      </w:r>
      <w:r w:rsidRPr="00736DD8">
        <w:rPr>
          <w:rFonts w:asciiTheme="minorHAnsi" w:hAnsiTheme="minorHAnsi" w:cstheme="minorBidi"/>
          <w:sz w:val="22"/>
        </w:rPr>
        <w:t>n atención a</w:t>
      </w:r>
      <w:r>
        <w:rPr>
          <w:rFonts w:asciiTheme="minorHAnsi" w:hAnsiTheme="minorHAnsi" w:cstheme="minorBidi"/>
          <w:sz w:val="22"/>
        </w:rPr>
        <w:t>l</w:t>
      </w:r>
      <w:r w:rsidRPr="00736DD8">
        <w:rPr>
          <w:rFonts w:asciiTheme="minorHAnsi" w:hAnsiTheme="minorHAnsi" w:cstheme="minorBidi"/>
          <w:sz w:val="22"/>
        </w:rPr>
        <w:t xml:space="preserve"> oficio MCJ-DM-AJ-0331-2026 de fecha 29 de junio de 2026, donde se adjunta el oficio MP-DMP-DGLDNTJ-OF-0166-2025(sic) del 24 de marzo de 2026, emitido por la </w:t>
      </w:r>
      <w:r>
        <w:rPr>
          <w:rFonts w:asciiTheme="minorHAnsi" w:hAnsiTheme="minorHAnsi" w:cstheme="minorBidi"/>
          <w:sz w:val="22"/>
        </w:rPr>
        <w:t>O</w:t>
      </w:r>
      <w:r w:rsidRPr="00736DD8">
        <w:rPr>
          <w:rFonts w:asciiTheme="minorHAnsi" w:hAnsiTheme="minorHAnsi" w:cstheme="minorBidi"/>
          <w:sz w:val="22"/>
        </w:rPr>
        <w:t xml:space="preserve">ficina de Leyes y Decretos del Ministerio de la Presidencia, en el que, en relación con el Decreto “Reforma de los Artículos 1 y 4 del Decreto Ejecutivo N°39350-C de 29 de octubre de 2015 denominado Premios Archivísticos Nacionales”, se realiza la prevención para que en el artículo 4, segunda y tercera línea se elimine la frase “por el esfuerzo del participante en desarrollar una investigación relevante", ello por órdenes del despacho del señor Presidente, se remite dentro del plazo otorgado, el referido decreto debidamente corregido, con el fin de que se continúe con el trámite respectivo. </w:t>
      </w:r>
      <w:r>
        <w:rPr>
          <w:rFonts w:asciiTheme="minorHAnsi" w:hAnsiTheme="minorHAnsi" w:cstheme="minorBidi"/>
          <w:sz w:val="22"/>
        </w:rPr>
        <w:t xml:space="preserve"> </w:t>
      </w:r>
      <w:r w:rsidRPr="00736DD8">
        <w:rPr>
          <w:rFonts w:asciiTheme="minorHAnsi" w:hAnsiTheme="minorHAnsi" w:cstheme="minorBidi"/>
          <w:sz w:val="22"/>
        </w:rPr>
        <w:t>Se remiten nuevamente con fecha actualizada el visto bueno y resumen ejecutivo del decreto para lo que corresponda.</w:t>
      </w:r>
      <w:r w:rsidRPr="007500A0">
        <w:rPr>
          <w:rFonts w:asciiTheme="minorHAnsi" w:hAnsiTheme="minorHAnsi" w:cstheme="minorBidi"/>
          <w:b/>
          <w:bCs/>
          <w:sz w:val="22"/>
        </w:rPr>
        <w:t xml:space="preserve"> </w:t>
      </w:r>
      <w:r w:rsidRPr="00136F26">
        <w:rPr>
          <w:rFonts w:asciiTheme="minorHAnsi" w:hAnsiTheme="minorHAnsi" w:cstheme="minorBidi"/>
          <w:b/>
          <w:bCs/>
          <w:sz w:val="22"/>
        </w:rPr>
        <w:t>SE TOMA NOTA.</w:t>
      </w:r>
      <w:r>
        <w:rPr>
          <w:rFonts w:asciiTheme="minorHAnsi" w:hAnsiTheme="minorHAnsi" w:cstheme="minorBidi"/>
          <w:b/>
          <w:bCs/>
          <w:sz w:val="22"/>
        </w:rPr>
        <w:t xml:space="preserve"> ---------------------------------------------------------------------------------------------------------------------------------</w:t>
      </w:r>
    </w:p>
    <w:p w14:paraId="3F8431AC" w14:textId="77777777" w:rsidR="00AA21C3" w:rsidRDefault="00AA21C3" w:rsidP="00AA21C3">
      <w:pPr>
        <w:pStyle w:val="Subttulo"/>
        <w:spacing w:line="480" w:lineRule="auto"/>
        <w:jc w:val="both"/>
        <w:rPr>
          <w:rFonts w:asciiTheme="minorHAnsi" w:hAnsiTheme="minorHAnsi" w:cstheme="minorBidi"/>
          <w:sz w:val="22"/>
        </w:rPr>
      </w:pPr>
      <w:r w:rsidRPr="002E53F7">
        <w:rPr>
          <w:rFonts w:asciiTheme="minorHAnsi" w:hAnsiTheme="minorHAnsi" w:cstheme="minorBidi"/>
          <w:b/>
          <w:bCs/>
          <w:sz w:val="22"/>
        </w:rPr>
        <w:t>ARTÍCULO</w:t>
      </w:r>
      <w:r>
        <w:rPr>
          <w:rFonts w:asciiTheme="minorHAnsi" w:hAnsiTheme="minorHAnsi" w:cstheme="minorBidi"/>
          <w:b/>
          <w:bCs/>
          <w:sz w:val="22"/>
        </w:rPr>
        <w:t xml:space="preserve"> 17</w:t>
      </w:r>
      <w:r w:rsidRPr="002E53F7">
        <w:rPr>
          <w:rFonts w:asciiTheme="minorHAnsi" w:hAnsiTheme="minorHAnsi" w:cstheme="minorBidi"/>
          <w:b/>
          <w:bCs/>
          <w:sz w:val="22"/>
        </w:rPr>
        <w:t>:</w:t>
      </w:r>
      <w:r>
        <w:rPr>
          <w:rFonts w:asciiTheme="minorHAnsi" w:hAnsiTheme="minorHAnsi" w:cstheme="minorBidi"/>
          <w:sz w:val="22"/>
        </w:rPr>
        <w:t xml:space="preserve"> Correo electrónico del 3 de julio del 2026 del señor Marco Vinicio Chinchilla Sánchez, </w:t>
      </w:r>
      <w:r w:rsidRPr="00A25EE2">
        <w:rPr>
          <w:rFonts w:asciiTheme="minorHAnsi" w:hAnsiTheme="minorHAnsi" w:cstheme="minorBidi"/>
          <w:sz w:val="22"/>
        </w:rPr>
        <w:t xml:space="preserve">felicita a la Junta Administrativa por la decisión adoptada respecto a la aplicación de créditos, al considerarla justa y equitativa. Asimismo, solicita acogerse al beneficio para que los pagos efectuados después del </w:t>
      </w:r>
      <w:r w:rsidRPr="005E4B84">
        <w:rPr>
          <w:rFonts w:asciiTheme="minorHAnsi" w:hAnsiTheme="minorHAnsi" w:cstheme="minorBidi"/>
          <w:sz w:val="22"/>
        </w:rPr>
        <w:t>30 de junio de 2025</w:t>
      </w:r>
      <w:r w:rsidRPr="00A25EE2">
        <w:rPr>
          <w:rFonts w:asciiTheme="minorHAnsi" w:hAnsiTheme="minorHAnsi" w:cstheme="minorBidi"/>
          <w:sz w:val="22"/>
        </w:rPr>
        <w:t xml:space="preserve"> sean aplicados como créditos y le permitan ponerse al día con el servicio de la plataforma INDEX, debido a las dificultades económicas que ha enfrentado y a la disminución de su actividad notarial. Indica que, de no poder aplicarse este beneficio, continuará presentando sus índices mediante Correos de Costa Rica. Finalmente, señala que el alto costo de la plataforma y del papel de seguridad fue una de las razones por las que había considerado entregar su protocolo notarial.</w:t>
      </w:r>
      <w:r w:rsidRPr="007500A0">
        <w:rPr>
          <w:rFonts w:asciiTheme="minorHAnsi" w:hAnsiTheme="minorHAnsi" w:cstheme="minorBidi"/>
          <w:b/>
          <w:bCs/>
          <w:sz w:val="22"/>
        </w:rPr>
        <w:t xml:space="preserve"> </w:t>
      </w:r>
      <w:r w:rsidRPr="00136F26">
        <w:rPr>
          <w:rFonts w:asciiTheme="minorHAnsi" w:hAnsiTheme="minorHAnsi" w:cstheme="minorBidi"/>
          <w:b/>
          <w:bCs/>
          <w:sz w:val="22"/>
        </w:rPr>
        <w:t>SE TOMA NOTA.</w:t>
      </w:r>
      <w:r>
        <w:rPr>
          <w:rFonts w:asciiTheme="minorHAnsi" w:hAnsiTheme="minorHAnsi" w:cstheme="minorBidi"/>
          <w:b/>
          <w:bCs/>
          <w:sz w:val="22"/>
        </w:rPr>
        <w:t xml:space="preserve"> -------------------</w:t>
      </w:r>
    </w:p>
    <w:p w14:paraId="4D727830" w14:textId="77777777" w:rsidR="00AA21C3" w:rsidRPr="00EA581F" w:rsidRDefault="00AA21C3" w:rsidP="00AA21C3">
      <w:pPr>
        <w:pStyle w:val="Subttulo"/>
        <w:spacing w:line="480" w:lineRule="auto"/>
        <w:jc w:val="both"/>
        <w:rPr>
          <w:rFonts w:asciiTheme="minorHAnsi" w:hAnsiTheme="minorHAnsi" w:cstheme="minorBidi"/>
          <w:sz w:val="22"/>
        </w:rPr>
      </w:pPr>
      <w:r w:rsidRPr="00531AD9">
        <w:rPr>
          <w:rFonts w:asciiTheme="minorHAnsi" w:hAnsiTheme="minorHAnsi" w:cstheme="minorBidi"/>
          <w:b/>
          <w:bCs/>
          <w:sz w:val="22"/>
        </w:rPr>
        <w:t>ARTÍCULO</w:t>
      </w:r>
      <w:r>
        <w:rPr>
          <w:rFonts w:asciiTheme="minorHAnsi" w:hAnsiTheme="minorHAnsi" w:cstheme="minorBidi"/>
          <w:b/>
          <w:bCs/>
          <w:sz w:val="22"/>
        </w:rPr>
        <w:t xml:space="preserve"> 18</w:t>
      </w:r>
      <w:r w:rsidRPr="00531AD9">
        <w:rPr>
          <w:rFonts w:asciiTheme="minorHAnsi" w:hAnsiTheme="minorHAnsi" w:cstheme="minorBidi"/>
          <w:b/>
          <w:bCs/>
          <w:sz w:val="22"/>
        </w:rPr>
        <w:t>:</w:t>
      </w:r>
      <w:r>
        <w:rPr>
          <w:rFonts w:asciiTheme="minorHAnsi" w:hAnsiTheme="minorHAnsi" w:cstheme="minorBidi"/>
          <w:sz w:val="22"/>
        </w:rPr>
        <w:t xml:space="preserve"> Copia del correo electrónico del 4 de julio del 2026 del señor Norberto Villalobos Solis, c</w:t>
      </w:r>
      <w:r w:rsidRPr="00B767F7">
        <w:rPr>
          <w:rFonts w:asciiTheme="minorHAnsi" w:hAnsiTheme="minorHAnsi" w:cstheme="minorBidi"/>
          <w:sz w:val="22"/>
        </w:rPr>
        <w:t>oordinador</w:t>
      </w:r>
      <w:r>
        <w:rPr>
          <w:rFonts w:asciiTheme="minorHAnsi" w:hAnsiTheme="minorHAnsi" w:cstheme="minorBidi"/>
          <w:sz w:val="22"/>
        </w:rPr>
        <w:t xml:space="preserve"> de la</w:t>
      </w:r>
      <w:r w:rsidRPr="00B767F7">
        <w:rPr>
          <w:rFonts w:asciiTheme="minorHAnsi" w:hAnsiTheme="minorHAnsi" w:cstheme="minorBidi"/>
          <w:sz w:val="22"/>
        </w:rPr>
        <w:t xml:space="preserve"> Unidad Servicios Archivísticos Externos </w:t>
      </w:r>
      <w:r>
        <w:rPr>
          <w:rFonts w:asciiTheme="minorHAnsi" w:hAnsiTheme="minorHAnsi" w:cstheme="minorBidi"/>
          <w:sz w:val="22"/>
        </w:rPr>
        <w:t xml:space="preserve">del </w:t>
      </w:r>
      <w:r w:rsidRPr="00B767F7">
        <w:rPr>
          <w:rFonts w:asciiTheme="minorHAnsi" w:hAnsiTheme="minorHAnsi" w:cstheme="minorBidi"/>
          <w:sz w:val="22"/>
        </w:rPr>
        <w:t>Departamento Servicios Archivísticos Externos</w:t>
      </w:r>
      <w:r>
        <w:rPr>
          <w:rFonts w:asciiTheme="minorHAnsi" w:hAnsiTheme="minorHAnsi" w:cstheme="minorBidi"/>
          <w:sz w:val="22"/>
        </w:rPr>
        <w:t>, dirigido a la señora Carmen Elena Campos Ramírez, directora general, informando que en</w:t>
      </w:r>
      <w:r w:rsidRPr="00EA581F">
        <w:rPr>
          <w:rFonts w:asciiTheme="minorHAnsi" w:hAnsiTheme="minorHAnsi" w:cstheme="minorBidi"/>
          <w:sz w:val="22"/>
        </w:rPr>
        <w:t xml:space="preserve"> </w:t>
      </w:r>
      <w:r w:rsidRPr="00EA581F">
        <w:rPr>
          <w:rFonts w:asciiTheme="minorHAnsi" w:hAnsiTheme="minorHAnsi" w:cstheme="minorBidi"/>
          <w:sz w:val="22"/>
        </w:rPr>
        <w:lastRenderedPageBreak/>
        <w:t xml:space="preserve">atención a </w:t>
      </w:r>
      <w:r>
        <w:rPr>
          <w:rFonts w:asciiTheme="minorHAnsi" w:hAnsiTheme="minorHAnsi" w:cstheme="minorBidi"/>
          <w:sz w:val="22"/>
        </w:rPr>
        <w:t>la</w:t>
      </w:r>
      <w:r w:rsidRPr="00EA581F">
        <w:rPr>
          <w:rFonts w:asciiTheme="minorHAnsi" w:hAnsiTheme="minorHAnsi" w:cstheme="minorBidi"/>
          <w:sz w:val="22"/>
        </w:rPr>
        <w:t xml:space="preserve"> consulta</w:t>
      </w:r>
      <w:r>
        <w:rPr>
          <w:rFonts w:asciiTheme="minorHAnsi" w:hAnsiTheme="minorHAnsi" w:cstheme="minorBidi"/>
          <w:sz w:val="22"/>
        </w:rPr>
        <w:t xml:space="preserve"> y</w:t>
      </w:r>
      <w:r w:rsidRPr="00EA581F">
        <w:rPr>
          <w:rFonts w:asciiTheme="minorHAnsi" w:hAnsiTheme="minorHAnsi" w:cstheme="minorBidi"/>
          <w:sz w:val="22"/>
        </w:rPr>
        <w:t xml:space="preserve"> de conformidad con la revisión efectuada, se encuentran pendientes de publicación las siguientes disposiciones aprobadas por la Junta Administrativa: </w:t>
      </w:r>
      <w:r>
        <w:rPr>
          <w:rFonts w:asciiTheme="minorHAnsi" w:hAnsiTheme="minorHAnsi" w:cstheme="minorBidi"/>
          <w:sz w:val="22"/>
        </w:rPr>
        <w:t xml:space="preserve"> ---------------------------------</w:t>
      </w:r>
    </w:p>
    <w:p w14:paraId="3B79A813" w14:textId="77777777" w:rsidR="00AA21C3" w:rsidRPr="00EA581F" w:rsidRDefault="00AA21C3" w:rsidP="00AA21C3">
      <w:pPr>
        <w:pStyle w:val="Subttulo"/>
        <w:numPr>
          <w:ilvl w:val="0"/>
          <w:numId w:val="4"/>
        </w:numPr>
        <w:spacing w:line="480" w:lineRule="auto"/>
        <w:jc w:val="both"/>
        <w:rPr>
          <w:rFonts w:asciiTheme="minorHAnsi" w:hAnsiTheme="minorHAnsi" w:cstheme="minorBidi"/>
          <w:sz w:val="22"/>
        </w:rPr>
      </w:pPr>
      <w:r w:rsidRPr="00EA581F">
        <w:rPr>
          <w:rFonts w:asciiTheme="minorHAnsi" w:hAnsiTheme="minorHAnsi" w:cstheme="minorBidi"/>
          <w:sz w:val="22"/>
        </w:rPr>
        <w:t xml:space="preserve">"Requisitos mínimos para sistemas de gestión y preservación de documentos electrónicos de archivo a largo plazo", correspondiente a la Norma Técnica Nacional N.º 012. </w:t>
      </w:r>
      <w:r>
        <w:rPr>
          <w:rFonts w:asciiTheme="minorHAnsi" w:hAnsiTheme="minorHAnsi" w:cstheme="minorBidi"/>
          <w:sz w:val="22"/>
        </w:rPr>
        <w:t xml:space="preserve"> -----------------------------------</w:t>
      </w:r>
    </w:p>
    <w:p w14:paraId="4531A430" w14:textId="77777777" w:rsidR="00AA21C3" w:rsidRDefault="00AA21C3" w:rsidP="00AA21C3">
      <w:pPr>
        <w:pStyle w:val="Subttulo"/>
        <w:numPr>
          <w:ilvl w:val="0"/>
          <w:numId w:val="4"/>
        </w:numPr>
        <w:spacing w:line="480" w:lineRule="auto"/>
        <w:jc w:val="both"/>
        <w:rPr>
          <w:rFonts w:asciiTheme="minorHAnsi" w:hAnsiTheme="minorHAnsi" w:cstheme="minorBidi"/>
          <w:sz w:val="22"/>
        </w:rPr>
      </w:pPr>
      <w:r w:rsidRPr="00EA581F">
        <w:rPr>
          <w:rFonts w:asciiTheme="minorHAnsi" w:hAnsiTheme="minorHAnsi" w:cstheme="minorBidi"/>
          <w:sz w:val="22"/>
        </w:rPr>
        <w:t xml:space="preserve">Los anexos de la "Norma Técnica Nacional N.º 013: Lineamientos para la digitalización de archivos fílmicos en soporte físico (nitratos, acetatos y poliéster)". </w:t>
      </w:r>
      <w:r w:rsidRPr="00136F26">
        <w:rPr>
          <w:rFonts w:asciiTheme="minorHAnsi" w:hAnsiTheme="minorHAnsi" w:cstheme="minorBidi"/>
          <w:b/>
          <w:bCs/>
          <w:sz w:val="22"/>
        </w:rPr>
        <w:t>SE TOMA NOTA.</w:t>
      </w:r>
      <w:r>
        <w:rPr>
          <w:rFonts w:asciiTheme="minorHAnsi" w:hAnsiTheme="minorHAnsi" w:cstheme="minorBidi"/>
          <w:b/>
          <w:bCs/>
          <w:sz w:val="22"/>
        </w:rPr>
        <w:t xml:space="preserve"> ----------------------------------------</w:t>
      </w:r>
    </w:p>
    <w:p w14:paraId="1C74A3A0" w14:textId="77777777" w:rsidR="00AA21C3" w:rsidRPr="00FE7DE4" w:rsidRDefault="00AA21C3" w:rsidP="00AA21C3">
      <w:pPr>
        <w:pStyle w:val="Subttulo"/>
        <w:spacing w:line="480" w:lineRule="auto"/>
        <w:jc w:val="both"/>
        <w:rPr>
          <w:rFonts w:asciiTheme="minorHAnsi" w:hAnsiTheme="minorHAnsi" w:cstheme="minorBidi"/>
          <w:sz w:val="22"/>
        </w:rPr>
      </w:pPr>
      <w:r w:rsidRPr="00E149FB">
        <w:rPr>
          <w:rFonts w:asciiTheme="minorHAnsi" w:hAnsiTheme="minorHAnsi" w:cstheme="minorBidi"/>
          <w:b/>
          <w:bCs/>
          <w:sz w:val="22"/>
        </w:rPr>
        <w:t>ARTÍCULO</w:t>
      </w:r>
      <w:r>
        <w:rPr>
          <w:rFonts w:asciiTheme="minorHAnsi" w:hAnsiTheme="minorHAnsi" w:cstheme="minorBidi"/>
          <w:b/>
          <w:bCs/>
          <w:sz w:val="22"/>
        </w:rPr>
        <w:t xml:space="preserve"> 19</w:t>
      </w:r>
      <w:r w:rsidRPr="00E149FB">
        <w:rPr>
          <w:rFonts w:asciiTheme="minorHAnsi" w:hAnsiTheme="minorHAnsi" w:cstheme="minorBidi"/>
          <w:b/>
          <w:bCs/>
          <w:sz w:val="22"/>
        </w:rPr>
        <w:t>:</w:t>
      </w:r>
      <w:r>
        <w:rPr>
          <w:rFonts w:asciiTheme="minorHAnsi" w:hAnsiTheme="minorHAnsi" w:cstheme="minorBidi"/>
          <w:sz w:val="22"/>
        </w:rPr>
        <w:t xml:space="preserve"> Copia del correo electrónico del 18 de junio del 2026 de la señora Carmen Elena Campos Ramírez, directora general, dirigido al señor Carlos Garro Méndez, Auditor Interno informando que se hicieron </w:t>
      </w:r>
      <w:r w:rsidRPr="00FE7DE4">
        <w:rPr>
          <w:rFonts w:asciiTheme="minorHAnsi" w:hAnsiTheme="minorHAnsi" w:cstheme="minorBidi"/>
          <w:sz w:val="22"/>
        </w:rPr>
        <w:t>consulta</w:t>
      </w:r>
      <w:r>
        <w:rPr>
          <w:rFonts w:asciiTheme="minorHAnsi" w:hAnsiTheme="minorHAnsi" w:cstheme="minorBidi"/>
          <w:sz w:val="22"/>
        </w:rPr>
        <w:t>s</w:t>
      </w:r>
      <w:r w:rsidRPr="00FE7DE4">
        <w:rPr>
          <w:rFonts w:asciiTheme="minorHAnsi" w:hAnsiTheme="minorHAnsi" w:cstheme="minorBidi"/>
          <w:sz w:val="22"/>
        </w:rPr>
        <w:t xml:space="preserve"> a las jefaturas de departamento y coordinadoras de unidades de la Dirección General, sobre disposiciones o recomendaciones de estudios de Auditoría Interna o de la Contraloría General de la República pendientes a la fecha y la respuesta fue negativa.</w:t>
      </w:r>
      <w:r>
        <w:rPr>
          <w:rFonts w:asciiTheme="minorHAnsi" w:hAnsiTheme="minorHAnsi" w:cstheme="minorBidi"/>
          <w:sz w:val="22"/>
        </w:rPr>
        <w:t xml:space="preserve"> Se </w:t>
      </w:r>
      <w:r w:rsidRPr="00FE7DE4">
        <w:rPr>
          <w:rFonts w:asciiTheme="minorHAnsi" w:hAnsiTheme="minorHAnsi" w:cstheme="minorBidi"/>
          <w:sz w:val="22"/>
        </w:rPr>
        <w:t>Adjunt</w:t>
      </w:r>
      <w:r>
        <w:rPr>
          <w:rFonts w:asciiTheme="minorHAnsi" w:hAnsiTheme="minorHAnsi" w:cstheme="minorBidi"/>
          <w:sz w:val="22"/>
        </w:rPr>
        <w:t>a</w:t>
      </w:r>
      <w:r w:rsidRPr="00FE7DE4">
        <w:rPr>
          <w:rFonts w:asciiTheme="minorHAnsi" w:hAnsiTheme="minorHAnsi" w:cstheme="minorBidi"/>
          <w:sz w:val="22"/>
        </w:rPr>
        <w:t xml:space="preserve"> cuadro con el detalle por departamento y unidad. Tiene información de referencia que le puede ser útil, como los nombres de los seis departamentos, unidades de la Dirección General, así como los nombres de sus jefes o coordinadores.</w:t>
      </w:r>
      <w:r>
        <w:rPr>
          <w:rFonts w:asciiTheme="minorHAnsi" w:hAnsiTheme="minorHAnsi" w:cstheme="minorBidi"/>
          <w:sz w:val="22"/>
        </w:rPr>
        <w:t xml:space="preserve"> S</w:t>
      </w:r>
      <w:r w:rsidRPr="00FE7DE4">
        <w:rPr>
          <w:rFonts w:asciiTheme="minorHAnsi" w:hAnsiTheme="minorHAnsi" w:cstheme="minorBidi"/>
          <w:sz w:val="22"/>
        </w:rPr>
        <w:t>e hacen tres menciones:</w:t>
      </w:r>
      <w:r>
        <w:rPr>
          <w:rFonts w:asciiTheme="minorHAnsi" w:hAnsiTheme="minorHAnsi" w:cstheme="minorBidi"/>
          <w:sz w:val="22"/>
        </w:rPr>
        <w:t xml:space="preserve"> a) l</w:t>
      </w:r>
      <w:r w:rsidRPr="00FE7DE4">
        <w:rPr>
          <w:rFonts w:asciiTheme="minorHAnsi" w:hAnsiTheme="minorHAnsi" w:cstheme="minorBidi"/>
          <w:sz w:val="22"/>
        </w:rPr>
        <w:t>a necesidad de cerrar y abrir libros legales en la Unidad Financiero Contable</w:t>
      </w:r>
      <w:r>
        <w:rPr>
          <w:rFonts w:asciiTheme="minorHAnsi" w:hAnsiTheme="minorHAnsi" w:cstheme="minorBidi"/>
          <w:sz w:val="22"/>
        </w:rPr>
        <w:t>, b) u</w:t>
      </w:r>
      <w:r w:rsidRPr="00FE7DE4">
        <w:rPr>
          <w:rFonts w:asciiTheme="minorHAnsi" w:hAnsiTheme="minorHAnsi" w:cstheme="minorBidi"/>
          <w:sz w:val="22"/>
        </w:rPr>
        <w:t>na advertencia de auditoría que no se formalizó en la Unidad Archivo Central</w:t>
      </w:r>
      <w:r>
        <w:rPr>
          <w:rFonts w:asciiTheme="minorHAnsi" w:hAnsiTheme="minorHAnsi" w:cstheme="minorBidi"/>
          <w:sz w:val="22"/>
        </w:rPr>
        <w:t xml:space="preserve"> y c) l</w:t>
      </w:r>
      <w:r w:rsidRPr="00FE7DE4">
        <w:rPr>
          <w:rFonts w:asciiTheme="minorHAnsi" w:hAnsiTheme="minorHAnsi" w:cstheme="minorBidi"/>
          <w:sz w:val="22"/>
        </w:rPr>
        <w:t>a mención del informe de derechos de autor en el Departamento Tecnologías de Información.</w:t>
      </w:r>
      <w:r w:rsidRPr="007500A0">
        <w:rPr>
          <w:rFonts w:asciiTheme="minorHAnsi" w:hAnsiTheme="minorHAnsi" w:cstheme="minorBidi"/>
          <w:b/>
          <w:bCs/>
          <w:sz w:val="22"/>
        </w:rPr>
        <w:t xml:space="preserve"> </w:t>
      </w:r>
      <w:r w:rsidRPr="00136F26">
        <w:rPr>
          <w:rFonts w:asciiTheme="minorHAnsi" w:hAnsiTheme="minorHAnsi" w:cstheme="minorBidi"/>
          <w:b/>
          <w:bCs/>
          <w:sz w:val="22"/>
        </w:rPr>
        <w:t>SE TOMA NOTA.</w:t>
      </w:r>
      <w:r>
        <w:rPr>
          <w:rFonts w:asciiTheme="minorHAnsi" w:hAnsiTheme="minorHAnsi" w:cstheme="minorBidi"/>
          <w:b/>
          <w:bCs/>
          <w:sz w:val="22"/>
        </w:rPr>
        <w:t xml:space="preserve"> ----------</w:t>
      </w:r>
    </w:p>
    <w:p w14:paraId="41B5F0F7" w14:textId="77777777" w:rsidR="00AA21C3" w:rsidRPr="00C2387D" w:rsidRDefault="00AA21C3" w:rsidP="00AA21C3">
      <w:pPr>
        <w:pStyle w:val="Subttulo"/>
        <w:spacing w:line="480" w:lineRule="auto"/>
        <w:jc w:val="both"/>
        <w:rPr>
          <w:rFonts w:asciiTheme="minorHAnsi" w:hAnsiTheme="minorHAnsi" w:cstheme="minorBidi"/>
          <w:sz w:val="22"/>
        </w:rPr>
      </w:pPr>
      <w:r w:rsidRPr="00BB25DF">
        <w:rPr>
          <w:rFonts w:asciiTheme="minorHAnsi" w:hAnsiTheme="minorHAnsi" w:cstheme="minorBidi"/>
          <w:b/>
          <w:bCs/>
          <w:sz w:val="22"/>
        </w:rPr>
        <w:t>ARTÍCULO</w:t>
      </w:r>
      <w:r>
        <w:rPr>
          <w:rFonts w:asciiTheme="minorHAnsi" w:hAnsiTheme="minorHAnsi" w:cstheme="minorBidi"/>
          <w:b/>
          <w:bCs/>
          <w:sz w:val="22"/>
        </w:rPr>
        <w:t xml:space="preserve"> 20</w:t>
      </w:r>
      <w:r w:rsidRPr="00BB25DF">
        <w:rPr>
          <w:rFonts w:asciiTheme="minorHAnsi" w:hAnsiTheme="minorHAnsi" w:cstheme="minorBidi"/>
          <w:b/>
          <w:bCs/>
          <w:sz w:val="22"/>
        </w:rPr>
        <w:t>:</w:t>
      </w:r>
      <w:r w:rsidRPr="00BB25DF">
        <w:rPr>
          <w:rFonts w:asciiTheme="minorHAnsi" w:hAnsiTheme="minorHAnsi" w:cstheme="minorBidi"/>
          <w:sz w:val="22"/>
        </w:rPr>
        <w:t xml:space="preserve"> </w:t>
      </w:r>
      <w:r w:rsidRPr="00285E74">
        <w:rPr>
          <w:rFonts w:asciiTheme="minorHAnsi" w:hAnsiTheme="minorHAnsi" w:cstheme="minorBidi"/>
          <w:sz w:val="22"/>
        </w:rPr>
        <w:t>CARTA DGAN-JA-0169-2026 del 20 de julio del 2026, suscrit</w:t>
      </w:r>
      <w:r>
        <w:rPr>
          <w:rFonts w:asciiTheme="minorHAnsi" w:hAnsiTheme="minorHAnsi" w:cstheme="minorBidi"/>
          <w:sz w:val="22"/>
        </w:rPr>
        <w:t>a</w:t>
      </w:r>
      <w:r w:rsidRPr="00285E74">
        <w:rPr>
          <w:rFonts w:asciiTheme="minorHAnsi" w:hAnsiTheme="minorHAnsi" w:cstheme="minorBidi"/>
          <w:sz w:val="22"/>
        </w:rPr>
        <w:t xml:space="preserve"> por el señor Alexander Castro Mena, presidente de la Junta Administrativa</w:t>
      </w:r>
      <w:r>
        <w:rPr>
          <w:rFonts w:asciiTheme="minorHAnsi" w:hAnsiTheme="minorHAnsi" w:cstheme="minorBidi"/>
          <w:sz w:val="22"/>
        </w:rPr>
        <w:t xml:space="preserve">, dirigido al señor </w:t>
      </w:r>
      <w:r w:rsidRPr="00502F0F">
        <w:rPr>
          <w:rFonts w:asciiTheme="minorHAnsi" w:hAnsiTheme="minorHAnsi" w:cstheme="minorBidi"/>
          <w:sz w:val="22"/>
        </w:rPr>
        <w:t>Errol Solís Mata</w:t>
      </w:r>
      <w:r>
        <w:rPr>
          <w:rFonts w:asciiTheme="minorHAnsi" w:hAnsiTheme="minorHAnsi" w:cstheme="minorBidi"/>
          <w:sz w:val="22"/>
        </w:rPr>
        <w:t xml:space="preserve">, </w:t>
      </w:r>
      <w:r w:rsidRPr="00502F0F">
        <w:rPr>
          <w:rFonts w:asciiTheme="minorHAnsi" w:hAnsiTheme="minorHAnsi" w:cstheme="minorBidi"/>
          <w:sz w:val="22"/>
        </w:rPr>
        <w:t>director general</w:t>
      </w:r>
      <w:r>
        <w:rPr>
          <w:rFonts w:asciiTheme="minorHAnsi" w:hAnsiTheme="minorHAnsi" w:cstheme="minorBidi"/>
          <w:sz w:val="22"/>
        </w:rPr>
        <w:t xml:space="preserve">, </w:t>
      </w:r>
      <w:r w:rsidRPr="00502F0F">
        <w:rPr>
          <w:rFonts w:asciiTheme="minorHAnsi" w:hAnsiTheme="minorHAnsi" w:cstheme="minorBidi"/>
          <w:sz w:val="22"/>
        </w:rPr>
        <w:t xml:space="preserve">Contabilidad Nacional </w:t>
      </w:r>
      <w:r>
        <w:rPr>
          <w:rFonts w:asciiTheme="minorHAnsi" w:hAnsiTheme="minorHAnsi" w:cstheme="minorBidi"/>
          <w:sz w:val="22"/>
        </w:rPr>
        <w:t xml:space="preserve">del </w:t>
      </w:r>
      <w:r w:rsidRPr="00502F0F">
        <w:rPr>
          <w:rFonts w:asciiTheme="minorHAnsi" w:hAnsiTheme="minorHAnsi" w:cstheme="minorBidi"/>
          <w:sz w:val="22"/>
        </w:rPr>
        <w:t>Ministerio de Hacienda</w:t>
      </w:r>
      <w:r>
        <w:rPr>
          <w:rFonts w:asciiTheme="minorHAnsi" w:hAnsiTheme="minorHAnsi" w:cstheme="minorBidi"/>
          <w:sz w:val="22"/>
        </w:rPr>
        <w:t>, e</w:t>
      </w:r>
      <w:r w:rsidRPr="00C2387D">
        <w:rPr>
          <w:rFonts w:asciiTheme="minorHAnsi" w:hAnsiTheme="minorHAnsi" w:cstheme="minorBidi"/>
          <w:sz w:val="22"/>
        </w:rPr>
        <w:t xml:space="preserve">n cumplimiento de la Directriz </w:t>
      </w:r>
      <w:proofErr w:type="spellStart"/>
      <w:r w:rsidRPr="00C2387D">
        <w:rPr>
          <w:rFonts w:asciiTheme="minorHAnsi" w:hAnsiTheme="minorHAnsi" w:cstheme="minorBidi"/>
          <w:sz w:val="22"/>
        </w:rPr>
        <w:t>N.°</w:t>
      </w:r>
      <w:proofErr w:type="spellEnd"/>
      <w:r w:rsidRPr="00C2387D">
        <w:rPr>
          <w:rFonts w:asciiTheme="minorHAnsi" w:hAnsiTheme="minorHAnsi" w:cstheme="minorBidi"/>
          <w:sz w:val="22"/>
        </w:rPr>
        <w:t xml:space="preserve"> DCN-0012-2021 sobre la presentación de estados financieros, se remite de forma digital y debidamente firmada la información financiera de la institución correspondiente al </w:t>
      </w:r>
      <w:r w:rsidRPr="00041053">
        <w:rPr>
          <w:rFonts w:asciiTheme="minorHAnsi" w:hAnsiTheme="minorHAnsi" w:cstheme="minorBidi"/>
          <w:sz w:val="22"/>
        </w:rPr>
        <w:t>30 de junio de 2026</w:t>
      </w:r>
      <w:r w:rsidRPr="00C2387D">
        <w:rPr>
          <w:rFonts w:asciiTheme="minorHAnsi" w:hAnsiTheme="minorHAnsi" w:cstheme="minorBidi"/>
          <w:sz w:val="22"/>
        </w:rPr>
        <w:t>, junto con la documentación de respaldo organizada en cinco anexos.</w:t>
      </w:r>
      <w:r>
        <w:rPr>
          <w:rFonts w:asciiTheme="minorHAnsi" w:hAnsiTheme="minorHAnsi" w:cstheme="minorBidi"/>
          <w:sz w:val="22"/>
        </w:rPr>
        <w:t xml:space="preserve"> ---------------------------------------------------------------</w:t>
      </w:r>
    </w:p>
    <w:p w14:paraId="7BEA0446" w14:textId="77777777" w:rsidR="00AA21C3" w:rsidRPr="00C2387D" w:rsidRDefault="00AA21C3" w:rsidP="00AA21C3">
      <w:pPr>
        <w:pStyle w:val="Subttulo"/>
        <w:numPr>
          <w:ilvl w:val="0"/>
          <w:numId w:val="5"/>
        </w:numPr>
        <w:spacing w:line="480" w:lineRule="auto"/>
        <w:jc w:val="both"/>
        <w:rPr>
          <w:rFonts w:asciiTheme="minorHAnsi" w:hAnsiTheme="minorHAnsi" w:cstheme="minorBidi"/>
          <w:sz w:val="22"/>
        </w:rPr>
      </w:pPr>
      <w:r w:rsidRPr="00C2387D">
        <w:rPr>
          <w:rFonts w:asciiTheme="minorHAnsi" w:hAnsiTheme="minorHAnsi" w:cstheme="minorBidi"/>
          <w:b/>
          <w:bCs/>
          <w:sz w:val="22"/>
        </w:rPr>
        <w:t>Anexo 1:</w:t>
      </w:r>
      <w:r w:rsidRPr="00C2387D">
        <w:rPr>
          <w:rFonts w:asciiTheme="minorHAnsi" w:hAnsiTheme="minorHAnsi" w:cstheme="minorBidi"/>
          <w:sz w:val="22"/>
        </w:rPr>
        <w:t xml:space="preserve"> Estados financieros principales y complementarios, incluyendo el Estado de Situación Financiera, Estado de Rendimiento Financiero, Estado de Flujo de Efectivo, Estado de Cambios en el Patrimonio Neto, Balance de Comprobación, Notas a los Estados Financieros, Estado de Deuda Pública y otros estados complementarios. </w:t>
      </w:r>
      <w:r>
        <w:rPr>
          <w:rFonts w:asciiTheme="minorHAnsi" w:hAnsiTheme="minorHAnsi" w:cstheme="minorBidi"/>
          <w:sz w:val="22"/>
        </w:rPr>
        <w:t xml:space="preserve"> -----------------------------------------------------------------------</w:t>
      </w:r>
    </w:p>
    <w:p w14:paraId="5BB2FBBF" w14:textId="77777777" w:rsidR="00AA21C3" w:rsidRPr="00C2387D" w:rsidRDefault="00AA21C3" w:rsidP="00AA21C3">
      <w:pPr>
        <w:pStyle w:val="Subttulo"/>
        <w:numPr>
          <w:ilvl w:val="0"/>
          <w:numId w:val="5"/>
        </w:numPr>
        <w:spacing w:line="480" w:lineRule="auto"/>
        <w:jc w:val="both"/>
        <w:rPr>
          <w:rFonts w:asciiTheme="minorHAnsi" w:hAnsiTheme="minorHAnsi" w:cstheme="minorBidi"/>
          <w:sz w:val="22"/>
        </w:rPr>
      </w:pPr>
      <w:r w:rsidRPr="00C2387D">
        <w:rPr>
          <w:rFonts w:asciiTheme="minorHAnsi" w:hAnsiTheme="minorHAnsi" w:cstheme="minorBidi"/>
          <w:b/>
          <w:bCs/>
          <w:sz w:val="22"/>
        </w:rPr>
        <w:lastRenderedPageBreak/>
        <w:t>Anexo 2:</w:t>
      </w:r>
      <w:r w:rsidRPr="00C2387D">
        <w:rPr>
          <w:rFonts w:asciiTheme="minorHAnsi" w:hAnsiTheme="minorHAnsi" w:cstheme="minorBidi"/>
          <w:sz w:val="22"/>
        </w:rPr>
        <w:t xml:space="preserve"> Boleta informativa, herramienta de revisión de balanza y cuentas recíprocas, y anexo de notas contables. </w:t>
      </w:r>
      <w:r>
        <w:rPr>
          <w:rFonts w:asciiTheme="minorHAnsi" w:hAnsiTheme="minorHAnsi" w:cstheme="minorBidi"/>
          <w:sz w:val="22"/>
        </w:rPr>
        <w:t>----------------------------------------------------------------------------------------------------------</w:t>
      </w:r>
    </w:p>
    <w:p w14:paraId="7C70B436" w14:textId="77777777" w:rsidR="00AA21C3" w:rsidRPr="00C2387D" w:rsidRDefault="00AA21C3" w:rsidP="00AA21C3">
      <w:pPr>
        <w:pStyle w:val="Subttulo"/>
        <w:numPr>
          <w:ilvl w:val="0"/>
          <w:numId w:val="5"/>
        </w:numPr>
        <w:spacing w:line="480" w:lineRule="auto"/>
        <w:jc w:val="both"/>
        <w:rPr>
          <w:rFonts w:asciiTheme="minorHAnsi" w:hAnsiTheme="minorHAnsi" w:cstheme="minorBidi"/>
          <w:sz w:val="22"/>
        </w:rPr>
      </w:pPr>
      <w:r w:rsidRPr="00C2387D">
        <w:rPr>
          <w:rFonts w:asciiTheme="minorHAnsi" w:hAnsiTheme="minorHAnsi" w:cstheme="minorBidi"/>
          <w:b/>
          <w:bCs/>
          <w:sz w:val="22"/>
        </w:rPr>
        <w:t>Anexo 3:</w:t>
      </w:r>
      <w:r w:rsidRPr="00C2387D">
        <w:rPr>
          <w:rFonts w:asciiTheme="minorHAnsi" w:hAnsiTheme="minorHAnsi" w:cstheme="minorBidi"/>
          <w:sz w:val="22"/>
        </w:rPr>
        <w:t xml:space="preserve"> Matriz de autoevaluación versión 2021 y nota complementaria sobre el seguimiento de los planes de acción. </w:t>
      </w:r>
      <w:r>
        <w:rPr>
          <w:rFonts w:asciiTheme="minorHAnsi" w:hAnsiTheme="minorHAnsi" w:cstheme="minorBidi"/>
          <w:sz w:val="22"/>
        </w:rPr>
        <w:t>----------------------------------------------------------------------------------------------------</w:t>
      </w:r>
    </w:p>
    <w:p w14:paraId="0ABE760E" w14:textId="77777777" w:rsidR="00AA21C3" w:rsidRPr="00C2387D" w:rsidRDefault="00AA21C3" w:rsidP="00AA21C3">
      <w:pPr>
        <w:pStyle w:val="Subttulo"/>
        <w:numPr>
          <w:ilvl w:val="0"/>
          <w:numId w:val="5"/>
        </w:numPr>
        <w:spacing w:line="480" w:lineRule="auto"/>
        <w:jc w:val="both"/>
        <w:rPr>
          <w:rFonts w:asciiTheme="minorHAnsi" w:hAnsiTheme="minorHAnsi" w:cstheme="minorBidi"/>
          <w:sz w:val="22"/>
        </w:rPr>
      </w:pPr>
      <w:r w:rsidRPr="00C2387D">
        <w:rPr>
          <w:rFonts w:asciiTheme="minorHAnsi" w:hAnsiTheme="minorHAnsi" w:cstheme="minorBidi"/>
          <w:b/>
          <w:bCs/>
          <w:sz w:val="22"/>
        </w:rPr>
        <w:t>Anexo 4:</w:t>
      </w:r>
      <w:r w:rsidRPr="00C2387D">
        <w:rPr>
          <w:rFonts w:asciiTheme="minorHAnsi" w:hAnsiTheme="minorHAnsi" w:cstheme="minorBidi"/>
          <w:sz w:val="22"/>
        </w:rPr>
        <w:t xml:space="preserve"> Documentación de respaldo sobre cuentas recíprocas y conciliaciones bancarias, incluyendo estados de cuenta y oficios de confirmación de saldos. </w:t>
      </w:r>
      <w:r>
        <w:rPr>
          <w:rFonts w:asciiTheme="minorHAnsi" w:hAnsiTheme="minorHAnsi" w:cstheme="minorBidi"/>
          <w:sz w:val="22"/>
        </w:rPr>
        <w:t>----------------------------------------</w:t>
      </w:r>
    </w:p>
    <w:p w14:paraId="47C3A312" w14:textId="77777777" w:rsidR="00AA21C3" w:rsidRPr="00C2387D" w:rsidRDefault="00AA21C3" w:rsidP="00AA21C3">
      <w:pPr>
        <w:pStyle w:val="Subttulo"/>
        <w:numPr>
          <w:ilvl w:val="0"/>
          <w:numId w:val="5"/>
        </w:numPr>
        <w:spacing w:line="480" w:lineRule="auto"/>
        <w:jc w:val="both"/>
        <w:rPr>
          <w:rFonts w:asciiTheme="minorHAnsi" w:hAnsiTheme="minorHAnsi" w:cstheme="minorBidi"/>
          <w:sz w:val="22"/>
        </w:rPr>
      </w:pPr>
      <w:r w:rsidRPr="00C2387D">
        <w:rPr>
          <w:rFonts w:asciiTheme="minorHAnsi" w:hAnsiTheme="minorHAnsi" w:cstheme="minorBidi"/>
          <w:b/>
          <w:bCs/>
          <w:sz w:val="22"/>
        </w:rPr>
        <w:t>Anexo 5:</w:t>
      </w:r>
      <w:r w:rsidRPr="00C2387D">
        <w:rPr>
          <w:rFonts w:asciiTheme="minorHAnsi" w:hAnsiTheme="minorHAnsi" w:cstheme="minorBidi"/>
          <w:sz w:val="22"/>
        </w:rPr>
        <w:t xml:space="preserve"> Documentación relacionada con el Plan General Contable, que comprende su explicación, el documento elaborado por el Archivo Nacional y el acuerdo de aprobación.</w:t>
      </w:r>
      <w:r w:rsidRPr="007500A0">
        <w:rPr>
          <w:rFonts w:asciiTheme="minorHAnsi" w:hAnsiTheme="minorHAnsi" w:cstheme="minorBidi"/>
          <w:b/>
          <w:bCs/>
          <w:sz w:val="22"/>
        </w:rPr>
        <w:t xml:space="preserve"> </w:t>
      </w:r>
      <w:r w:rsidRPr="00136F26">
        <w:rPr>
          <w:rFonts w:asciiTheme="minorHAnsi" w:hAnsiTheme="minorHAnsi" w:cstheme="minorBidi"/>
          <w:b/>
          <w:bCs/>
          <w:sz w:val="22"/>
        </w:rPr>
        <w:t>SE TOMA NOTA.</w:t>
      </w:r>
      <w:r>
        <w:rPr>
          <w:rFonts w:asciiTheme="minorHAnsi" w:hAnsiTheme="minorHAnsi" w:cstheme="minorBidi"/>
          <w:b/>
          <w:bCs/>
          <w:sz w:val="22"/>
        </w:rPr>
        <w:t xml:space="preserve"> -------------------------------------------------------------------------------------------------------------</w:t>
      </w:r>
    </w:p>
    <w:p w14:paraId="3753B4EB" w14:textId="77777777" w:rsidR="00AA21C3" w:rsidRPr="002C7CDE" w:rsidRDefault="00AA21C3" w:rsidP="00AA21C3">
      <w:pPr>
        <w:pStyle w:val="Subttulo"/>
        <w:spacing w:line="480" w:lineRule="auto"/>
        <w:jc w:val="both"/>
        <w:rPr>
          <w:rFonts w:asciiTheme="minorHAnsi" w:hAnsiTheme="minorHAnsi" w:cstheme="minorBidi"/>
          <w:sz w:val="22"/>
        </w:rPr>
      </w:pPr>
      <w:r w:rsidRPr="0095424F">
        <w:rPr>
          <w:rFonts w:asciiTheme="minorHAnsi" w:hAnsiTheme="minorHAnsi" w:cstheme="minorBidi"/>
          <w:b/>
          <w:bCs/>
          <w:sz w:val="22"/>
        </w:rPr>
        <w:t>ARTÍCULO</w:t>
      </w:r>
      <w:r>
        <w:rPr>
          <w:rFonts w:asciiTheme="minorHAnsi" w:hAnsiTheme="minorHAnsi" w:cstheme="minorBidi"/>
          <w:b/>
          <w:bCs/>
          <w:sz w:val="22"/>
        </w:rPr>
        <w:t xml:space="preserve"> 21</w:t>
      </w:r>
      <w:r w:rsidRPr="0095424F">
        <w:rPr>
          <w:rFonts w:asciiTheme="minorHAnsi" w:hAnsiTheme="minorHAnsi" w:cstheme="minorBidi"/>
          <w:b/>
          <w:bCs/>
          <w:sz w:val="22"/>
        </w:rPr>
        <w:t xml:space="preserve">: </w:t>
      </w:r>
      <w:r w:rsidRPr="00EE3BCB">
        <w:rPr>
          <w:rFonts w:asciiTheme="minorHAnsi" w:hAnsiTheme="minorHAnsi" w:cstheme="minorBidi"/>
          <w:sz w:val="22"/>
        </w:rPr>
        <w:t xml:space="preserve">Copia </w:t>
      </w:r>
      <w:r>
        <w:rPr>
          <w:rFonts w:asciiTheme="minorHAnsi" w:hAnsiTheme="minorHAnsi" w:cstheme="minorBidi"/>
          <w:sz w:val="22"/>
        </w:rPr>
        <w:t>de la</w:t>
      </w:r>
      <w:r w:rsidRPr="00EE3BCB">
        <w:rPr>
          <w:rFonts w:asciiTheme="minorHAnsi" w:hAnsiTheme="minorHAnsi" w:cstheme="minorBidi"/>
          <w:sz w:val="22"/>
        </w:rPr>
        <w:t xml:space="preserve"> </w:t>
      </w:r>
      <w:r w:rsidRPr="0039609E">
        <w:rPr>
          <w:rFonts w:asciiTheme="minorHAnsi" w:hAnsiTheme="minorHAnsi" w:cstheme="minorBidi"/>
          <w:sz w:val="22"/>
        </w:rPr>
        <w:t>CARTA-DGAN-DG-348-2026</w:t>
      </w:r>
      <w:r>
        <w:rPr>
          <w:rFonts w:asciiTheme="minorHAnsi" w:hAnsiTheme="minorHAnsi" w:cstheme="minorBidi"/>
          <w:sz w:val="22"/>
        </w:rPr>
        <w:t xml:space="preserve"> del 18 de julio del 2026, suscrita por la señora Carmen Elena Campos Ramírez, directora general, dirigido al señor </w:t>
      </w:r>
      <w:r w:rsidRPr="00B53C9E">
        <w:rPr>
          <w:rFonts w:asciiTheme="minorHAnsi" w:hAnsiTheme="minorHAnsi" w:cstheme="minorBidi"/>
          <w:sz w:val="22"/>
        </w:rPr>
        <w:t>Ronny Montero Orozco</w:t>
      </w:r>
      <w:r>
        <w:rPr>
          <w:rFonts w:asciiTheme="minorHAnsi" w:hAnsiTheme="minorHAnsi" w:cstheme="minorBidi"/>
          <w:sz w:val="22"/>
        </w:rPr>
        <w:t>,</w:t>
      </w:r>
      <w:r w:rsidRPr="00B53C9E">
        <w:rPr>
          <w:rFonts w:asciiTheme="minorHAnsi" w:hAnsiTheme="minorHAnsi" w:cstheme="minorBidi"/>
          <w:sz w:val="22"/>
        </w:rPr>
        <w:t xml:space="preserve"> Intendente </w:t>
      </w:r>
      <w:r>
        <w:rPr>
          <w:rFonts w:asciiTheme="minorHAnsi" w:hAnsiTheme="minorHAnsi" w:cstheme="minorBidi"/>
          <w:sz w:val="22"/>
        </w:rPr>
        <w:t xml:space="preserve">del </w:t>
      </w:r>
      <w:r w:rsidRPr="00B53C9E">
        <w:rPr>
          <w:rFonts w:asciiTheme="minorHAnsi" w:hAnsiTheme="minorHAnsi" w:cstheme="minorBidi"/>
          <w:sz w:val="22"/>
        </w:rPr>
        <w:t xml:space="preserve">Concejo Municipal de Distrito de </w:t>
      </w:r>
      <w:proofErr w:type="spellStart"/>
      <w:r w:rsidRPr="00B53C9E">
        <w:rPr>
          <w:rFonts w:asciiTheme="minorHAnsi" w:hAnsiTheme="minorHAnsi" w:cstheme="minorBidi"/>
          <w:sz w:val="22"/>
        </w:rPr>
        <w:t>Cóbano</w:t>
      </w:r>
      <w:proofErr w:type="spellEnd"/>
      <w:r w:rsidRPr="00B53C9E">
        <w:rPr>
          <w:rFonts w:asciiTheme="minorHAnsi" w:hAnsiTheme="minorHAnsi" w:cstheme="minorBidi"/>
          <w:sz w:val="22"/>
        </w:rPr>
        <w:t xml:space="preserve"> </w:t>
      </w:r>
      <w:r>
        <w:rPr>
          <w:rFonts w:asciiTheme="minorHAnsi" w:hAnsiTheme="minorHAnsi" w:cstheme="minorBidi"/>
          <w:sz w:val="22"/>
        </w:rPr>
        <w:t>y a los s</w:t>
      </w:r>
      <w:r w:rsidRPr="00B53C9E">
        <w:rPr>
          <w:rFonts w:asciiTheme="minorHAnsi" w:hAnsiTheme="minorHAnsi" w:cstheme="minorBidi"/>
          <w:sz w:val="22"/>
        </w:rPr>
        <w:t>eñores</w:t>
      </w:r>
      <w:r>
        <w:rPr>
          <w:rFonts w:asciiTheme="minorHAnsi" w:hAnsiTheme="minorHAnsi" w:cstheme="minorBidi"/>
          <w:sz w:val="22"/>
        </w:rPr>
        <w:t xml:space="preserve"> del</w:t>
      </w:r>
      <w:r w:rsidRPr="00B53C9E">
        <w:rPr>
          <w:rFonts w:asciiTheme="minorHAnsi" w:hAnsiTheme="minorHAnsi" w:cstheme="minorBidi"/>
          <w:sz w:val="22"/>
        </w:rPr>
        <w:t xml:space="preserve"> Concejo Municipal</w:t>
      </w:r>
      <w:r>
        <w:rPr>
          <w:rFonts w:asciiTheme="minorHAnsi" w:hAnsiTheme="minorHAnsi" w:cstheme="minorBidi"/>
          <w:sz w:val="22"/>
        </w:rPr>
        <w:t>, e</w:t>
      </w:r>
      <w:r w:rsidRPr="002C7CDE">
        <w:rPr>
          <w:rFonts w:asciiTheme="minorHAnsi" w:hAnsiTheme="minorHAnsi" w:cstheme="minorBidi"/>
          <w:sz w:val="22"/>
        </w:rPr>
        <w:t xml:space="preserve">l Archivo Nacional invita a participar en el </w:t>
      </w:r>
      <w:r w:rsidRPr="001633B5">
        <w:rPr>
          <w:rFonts w:asciiTheme="minorHAnsi" w:hAnsiTheme="minorHAnsi" w:cstheme="minorBidi"/>
          <w:sz w:val="22"/>
        </w:rPr>
        <w:t>III Encuentro de Archivos Públicos, que se realizará del 2 al 4 de setiembre de 2026 en P</w:t>
      </w:r>
      <w:r w:rsidRPr="002C7CDE">
        <w:rPr>
          <w:rFonts w:asciiTheme="minorHAnsi" w:hAnsiTheme="minorHAnsi" w:cstheme="minorBidi"/>
          <w:sz w:val="22"/>
        </w:rPr>
        <w:t xml:space="preserve">untarenas, con el objetivo de fortalecer los conocimientos en gestión documental y promover el cumplimiento de la </w:t>
      </w:r>
      <w:r w:rsidRPr="001633B5">
        <w:rPr>
          <w:rFonts w:asciiTheme="minorHAnsi" w:hAnsiTheme="minorHAnsi" w:cstheme="minorBidi"/>
          <w:sz w:val="22"/>
        </w:rPr>
        <w:t xml:space="preserve">Ley </w:t>
      </w:r>
      <w:proofErr w:type="spellStart"/>
      <w:r w:rsidRPr="001633B5">
        <w:rPr>
          <w:rFonts w:asciiTheme="minorHAnsi" w:hAnsiTheme="minorHAnsi" w:cstheme="minorBidi"/>
          <w:sz w:val="22"/>
        </w:rPr>
        <w:t>N.°</w:t>
      </w:r>
      <w:proofErr w:type="spellEnd"/>
      <w:r w:rsidRPr="001633B5">
        <w:rPr>
          <w:rFonts w:asciiTheme="minorHAnsi" w:hAnsiTheme="minorHAnsi" w:cstheme="minorBidi"/>
          <w:sz w:val="22"/>
        </w:rPr>
        <w:t xml:space="preserve"> 7202.</w:t>
      </w:r>
      <w:r>
        <w:rPr>
          <w:rFonts w:asciiTheme="minorHAnsi" w:hAnsiTheme="minorHAnsi" w:cstheme="minorBidi"/>
          <w:sz w:val="22"/>
        </w:rPr>
        <w:t xml:space="preserve"> </w:t>
      </w:r>
      <w:r w:rsidRPr="002C7CDE">
        <w:rPr>
          <w:rFonts w:asciiTheme="minorHAnsi" w:hAnsiTheme="minorHAnsi" w:cstheme="minorBidi"/>
          <w:sz w:val="22"/>
        </w:rPr>
        <w:t xml:space="preserve">Asimismo, se destaca la importancia de la participación del </w:t>
      </w:r>
      <w:r w:rsidRPr="001633B5">
        <w:rPr>
          <w:rFonts w:asciiTheme="minorHAnsi" w:hAnsiTheme="minorHAnsi" w:cstheme="minorBidi"/>
          <w:sz w:val="22"/>
        </w:rPr>
        <w:t xml:space="preserve">Concejo Municipal de </w:t>
      </w:r>
      <w:proofErr w:type="spellStart"/>
      <w:r w:rsidRPr="001633B5">
        <w:rPr>
          <w:rFonts w:asciiTheme="minorHAnsi" w:hAnsiTheme="minorHAnsi" w:cstheme="minorBidi"/>
          <w:sz w:val="22"/>
        </w:rPr>
        <w:t>Cóbano</w:t>
      </w:r>
      <w:proofErr w:type="spellEnd"/>
      <w:r w:rsidRPr="002C7CDE">
        <w:rPr>
          <w:rFonts w:asciiTheme="minorHAnsi" w:hAnsiTheme="minorHAnsi" w:cstheme="minorBidi"/>
          <w:sz w:val="22"/>
        </w:rPr>
        <w:t>, debido a que aún no ha presentado el Informe Anual de Desarrollo Archivístico, requisito legal que permite evaluar el desarrollo archivístico institucional y fortalecer la transparencia, la gestión documental y la conservación de los documentos públicos.</w:t>
      </w:r>
      <w:r w:rsidRPr="007500A0">
        <w:rPr>
          <w:rFonts w:asciiTheme="minorHAnsi" w:hAnsiTheme="minorHAnsi" w:cstheme="minorBidi"/>
          <w:b/>
          <w:bCs/>
          <w:sz w:val="22"/>
        </w:rPr>
        <w:t xml:space="preserve"> </w:t>
      </w:r>
      <w:r w:rsidRPr="00136F26">
        <w:rPr>
          <w:rFonts w:asciiTheme="minorHAnsi" w:hAnsiTheme="minorHAnsi" w:cstheme="minorBidi"/>
          <w:b/>
          <w:bCs/>
          <w:sz w:val="22"/>
        </w:rPr>
        <w:t>SE TOMA NOTA.</w:t>
      </w:r>
      <w:r>
        <w:rPr>
          <w:rFonts w:asciiTheme="minorHAnsi" w:hAnsiTheme="minorHAnsi" w:cstheme="minorBidi"/>
          <w:b/>
          <w:bCs/>
          <w:sz w:val="22"/>
        </w:rPr>
        <w:t xml:space="preserve"> ---------------------------</w:t>
      </w:r>
    </w:p>
    <w:p w14:paraId="21506ADF" w14:textId="77777777" w:rsidR="00AA21C3" w:rsidRPr="00E372B9" w:rsidRDefault="00AA21C3" w:rsidP="00AA21C3">
      <w:pPr>
        <w:pStyle w:val="Subttulo"/>
        <w:spacing w:line="480" w:lineRule="auto"/>
        <w:jc w:val="both"/>
        <w:rPr>
          <w:rFonts w:asciiTheme="minorHAnsi" w:hAnsiTheme="minorHAnsi" w:cstheme="minorBidi"/>
          <w:sz w:val="22"/>
        </w:rPr>
      </w:pPr>
      <w:r w:rsidRPr="0095424F">
        <w:rPr>
          <w:rFonts w:asciiTheme="minorHAnsi" w:hAnsiTheme="minorHAnsi" w:cstheme="minorBidi"/>
          <w:b/>
          <w:bCs/>
          <w:sz w:val="22"/>
        </w:rPr>
        <w:t>ARTÍCULO</w:t>
      </w:r>
      <w:r>
        <w:rPr>
          <w:rFonts w:asciiTheme="minorHAnsi" w:hAnsiTheme="minorHAnsi" w:cstheme="minorBidi"/>
          <w:b/>
          <w:bCs/>
          <w:sz w:val="22"/>
        </w:rPr>
        <w:t xml:space="preserve"> 22</w:t>
      </w:r>
      <w:r w:rsidRPr="0095424F">
        <w:rPr>
          <w:rFonts w:asciiTheme="minorHAnsi" w:hAnsiTheme="minorHAnsi" w:cstheme="minorBidi"/>
          <w:b/>
          <w:bCs/>
          <w:sz w:val="22"/>
        </w:rPr>
        <w:t xml:space="preserve">: </w:t>
      </w:r>
      <w:r w:rsidRPr="00EE3BCB">
        <w:rPr>
          <w:rFonts w:asciiTheme="minorHAnsi" w:hAnsiTheme="minorHAnsi" w:cstheme="minorBidi"/>
          <w:sz w:val="22"/>
        </w:rPr>
        <w:t xml:space="preserve">Copia </w:t>
      </w:r>
      <w:r>
        <w:rPr>
          <w:rFonts w:asciiTheme="minorHAnsi" w:hAnsiTheme="minorHAnsi" w:cstheme="minorBidi"/>
          <w:sz w:val="22"/>
        </w:rPr>
        <w:t>de la</w:t>
      </w:r>
      <w:r w:rsidRPr="00EE3BCB">
        <w:rPr>
          <w:rFonts w:asciiTheme="minorHAnsi" w:hAnsiTheme="minorHAnsi" w:cstheme="minorBidi"/>
          <w:sz w:val="22"/>
        </w:rPr>
        <w:t xml:space="preserve"> </w:t>
      </w:r>
      <w:r w:rsidRPr="0039609E">
        <w:rPr>
          <w:rFonts w:asciiTheme="minorHAnsi" w:hAnsiTheme="minorHAnsi" w:cstheme="minorBidi"/>
          <w:sz w:val="22"/>
        </w:rPr>
        <w:t>CARTA-DGAN-DG-34</w:t>
      </w:r>
      <w:r>
        <w:rPr>
          <w:rFonts w:asciiTheme="minorHAnsi" w:hAnsiTheme="minorHAnsi" w:cstheme="minorBidi"/>
          <w:sz w:val="22"/>
        </w:rPr>
        <w:t>9</w:t>
      </w:r>
      <w:r w:rsidRPr="0039609E">
        <w:rPr>
          <w:rFonts w:asciiTheme="minorHAnsi" w:hAnsiTheme="minorHAnsi" w:cstheme="minorBidi"/>
          <w:sz w:val="22"/>
        </w:rPr>
        <w:t>-2026</w:t>
      </w:r>
      <w:r>
        <w:rPr>
          <w:rFonts w:asciiTheme="minorHAnsi" w:hAnsiTheme="minorHAnsi" w:cstheme="minorBidi"/>
          <w:sz w:val="22"/>
        </w:rPr>
        <w:t xml:space="preserve"> del 18 de julio del 2026, suscrita por la señora Carmen Elena Campos Ramírez, directora general, dirigido al s</w:t>
      </w:r>
      <w:r w:rsidRPr="0054447C">
        <w:rPr>
          <w:rFonts w:asciiTheme="minorHAnsi" w:hAnsiTheme="minorHAnsi" w:cstheme="minorBidi"/>
          <w:sz w:val="22"/>
        </w:rPr>
        <w:t>eñor</w:t>
      </w:r>
      <w:r>
        <w:rPr>
          <w:rFonts w:asciiTheme="minorHAnsi" w:hAnsiTheme="minorHAnsi" w:cstheme="minorBidi"/>
          <w:sz w:val="22"/>
        </w:rPr>
        <w:t xml:space="preserve"> </w:t>
      </w:r>
      <w:r w:rsidRPr="0054447C">
        <w:rPr>
          <w:rFonts w:asciiTheme="minorHAnsi" w:hAnsiTheme="minorHAnsi" w:cstheme="minorBidi"/>
          <w:sz w:val="22"/>
        </w:rPr>
        <w:t>Juan Luis Arce Castro</w:t>
      </w:r>
      <w:r>
        <w:rPr>
          <w:rFonts w:asciiTheme="minorHAnsi" w:hAnsiTheme="minorHAnsi" w:cstheme="minorBidi"/>
          <w:sz w:val="22"/>
        </w:rPr>
        <w:t xml:space="preserve">, </w:t>
      </w:r>
      <w:r w:rsidRPr="0054447C">
        <w:rPr>
          <w:rFonts w:asciiTheme="minorHAnsi" w:hAnsiTheme="minorHAnsi" w:cstheme="minorBidi"/>
          <w:sz w:val="22"/>
        </w:rPr>
        <w:t xml:space="preserve">Intendente </w:t>
      </w:r>
      <w:r>
        <w:rPr>
          <w:rFonts w:asciiTheme="minorHAnsi" w:hAnsiTheme="minorHAnsi" w:cstheme="minorBidi"/>
          <w:sz w:val="22"/>
        </w:rPr>
        <w:t xml:space="preserve">del </w:t>
      </w:r>
      <w:r w:rsidRPr="008B5522">
        <w:rPr>
          <w:rFonts w:asciiTheme="minorHAnsi" w:hAnsiTheme="minorHAnsi" w:cstheme="minorBidi"/>
          <w:sz w:val="22"/>
        </w:rPr>
        <w:t xml:space="preserve">Concejo Municipal de Distrito de Lepanto </w:t>
      </w:r>
      <w:r>
        <w:rPr>
          <w:rFonts w:asciiTheme="minorHAnsi" w:hAnsiTheme="minorHAnsi" w:cstheme="minorBidi"/>
          <w:sz w:val="22"/>
        </w:rPr>
        <w:t>y a los s</w:t>
      </w:r>
      <w:r w:rsidRPr="0054447C">
        <w:rPr>
          <w:rFonts w:asciiTheme="minorHAnsi" w:hAnsiTheme="minorHAnsi" w:cstheme="minorBidi"/>
          <w:sz w:val="22"/>
        </w:rPr>
        <w:t xml:space="preserve">eñores </w:t>
      </w:r>
      <w:r w:rsidRPr="008B5522">
        <w:rPr>
          <w:rFonts w:asciiTheme="minorHAnsi" w:hAnsiTheme="minorHAnsi" w:cstheme="minorBidi"/>
          <w:sz w:val="22"/>
        </w:rPr>
        <w:t>Concejo Municipa</w:t>
      </w:r>
      <w:r>
        <w:rPr>
          <w:rFonts w:asciiTheme="minorHAnsi" w:hAnsiTheme="minorHAnsi" w:cstheme="minorBidi"/>
          <w:sz w:val="22"/>
        </w:rPr>
        <w:t>l, e</w:t>
      </w:r>
      <w:r w:rsidRPr="00E372B9">
        <w:rPr>
          <w:rFonts w:asciiTheme="minorHAnsi" w:hAnsiTheme="minorHAnsi" w:cstheme="minorBidi"/>
          <w:sz w:val="22"/>
        </w:rPr>
        <w:t xml:space="preserve">l Archivo Nacional invita a participar en el </w:t>
      </w:r>
      <w:r w:rsidRPr="007153C7">
        <w:rPr>
          <w:rFonts w:asciiTheme="minorHAnsi" w:hAnsiTheme="minorHAnsi" w:cstheme="minorBidi"/>
          <w:sz w:val="22"/>
        </w:rPr>
        <w:t>III Encuentro de Archivos Públicos</w:t>
      </w:r>
      <w:r w:rsidRPr="00E372B9">
        <w:rPr>
          <w:rFonts w:asciiTheme="minorHAnsi" w:hAnsiTheme="minorHAnsi" w:cstheme="minorBidi"/>
          <w:sz w:val="22"/>
        </w:rPr>
        <w:t xml:space="preserve">, que se realizará del </w:t>
      </w:r>
      <w:r w:rsidRPr="007153C7">
        <w:rPr>
          <w:rFonts w:asciiTheme="minorHAnsi" w:hAnsiTheme="minorHAnsi" w:cstheme="minorBidi"/>
          <w:sz w:val="22"/>
        </w:rPr>
        <w:t>2 al 4 de setiembre de 2026</w:t>
      </w:r>
      <w:r w:rsidRPr="00E372B9">
        <w:rPr>
          <w:rFonts w:asciiTheme="minorHAnsi" w:hAnsiTheme="minorHAnsi" w:cstheme="minorBidi"/>
          <w:sz w:val="22"/>
        </w:rPr>
        <w:t xml:space="preserve"> en Puntarenas, con el fin de fortalecer los conocimientos en gestión documental y promover el cumplimiento de la </w:t>
      </w:r>
      <w:r w:rsidRPr="007153C7">
        <w:rPr>
          <w:rFonts w:asciiTheme="minorHAnsi" w:hAnsiTheme="minorHAnsi" w:cstheme="minorBidi"/>
          <w:sz w:val="22"/>
        </w:rPr>
        <w:t xml:space="preserve">Ley </w:t>
      </w:r>
      <w:proofErr w:type="spellStart"/>
      <w:r w:rsidRPr="007153C7">
        <w:rPr>
          <w:rFonts w:asciiTheme="minorHAnsi" w:hAnsiTheme="minorHAnsi" w:cstheme="minorBidi"/>
          <w:sz w:val="22"/>
        </w:rPr>
        <w:t>N.°</w:t>
      </w:r>
      <w:proofErr w:type="spellEnd"/>
      <w:r w:rsidRPr="007153C7">
        <w:rPr>
          <w:rFonts w:asciiTheme="minorHAnsi" w:hAnsiTheme="minorHAnsi" w:cstheme="minorBidi"/>
          <w:sz w:val="22"/>
        </w:rPr>
        <w:t xml:space="preserve"> 7202</w:t>
      </w:r>
      <w:r w:rsidRPr="00E372B9">
        <w:rPr>
          <w:rFonts w:asciiTheme="minorHAnsi" w:hAnsiTheme="minorHAnsi" w:cstheme="minorBidi"/>
          <w:sz w:val="22"/>
        </w:rPr>
        <w:t>.</w:t>
      </w:r>
      <w:r>
        <w:rPr>
          <w:rFonts w:asciiTheme="minorHAnsi" w:hAnsiTheme="minorHAnsi" w:cstheme="minorBidi"/>
          <w:sz w:val="22"/>
        </w:rPr>
        <w:t xml:space="preserve"> </w:t>
      </w:r>
      <w:r w:rsidRPr="00E372B9">
        <w:rPr>
          <w:rFonts w:asciiTheme="minorHAnsi" w:hAnsiTheme="minorHAnsi" w:cstheme="minorBidi"/>
          <w:sz w:val="22"/>
        </w:rPr>
        <w:t xml:space="preserve">La capacitación cobra especial importancia debido a que el Concejo Municipal de Lepanto aún no ha presentado </w:t>
      </w:r>
      <w:r w:rsidRPr="007153C7">
        <w:rPr>
          <w:rFonts w:asciiTheme="minorHAnsi" w:hAnsiTheme="minorHAnsi" w:cstheme="minorBidi"/>
          <w:sz w:val="22"/>
        </w:rPr>
        <w:t>el Informe Anual de Desarrollo Archivístico</w:t>
      </w:r>
      <w:r w:rsidRPr="00E372B9">
        <w:rPr>
          <w:rFonts w:asciiTheme="minorHAnsi" w:hAnsiTheme="minorHAnsi" w:cstheme="minorBidi"/>
          <w:sz w:val="22"/>
        </w:rPr>
        <w:t xml:space="preserve">, obligación legal que permite evaluar el estado de su sistema archivístico y fortalecer la gestión documental, la transparencia y la </w:t>
      </w:r>
      <w:r w:rsidRPr="00E372B9">
        <w:rPr>
          <w:rFonts w:asciiTheme="minorHAnsi" w:hAnsiTheme="minorHAnsi" w:cstheme="minorBidi"/>
          <w:sz w:val="22"/>
        </w:rPr>
        <w:lastRenderedPageBreak/>
        <w:t>rendición de cuentas. La participación en esta actividad contribuirá al cumplimiento de sus responsabilidades institucionales en materia archivística.</w:t>
      </w:r>
      <w:r w:rsidRPr="007500A0">
        <w:rPr>
          <w:rFonts w:asciiTheme="minorHAnsi" w:hAnsiTheme="minorHAnsi" w:cstheme="minorBidi"/>
          <w:b/>
          <w:bCs/>
          <w:sz w:val="22"/>
        </w:rPr>
        <w:t xml:space="preserve"> </w:t>
      </w:r>
      <w:r w:rsidRPr="00136F26">
        <w:rPr>
          <w:rFonts w:asciiTheme="minorHAnsi" w:hAnsiTheme="minorHAnsi" w:cstheme="minorBidi"/>
          <w:b/>
          <w:bCs/>
          <w:sz w:val="22"/>
        </w:rPr>
        <w:t>SE TOMA NOTA.</w:t>
      </w:r>
      <w:r>
        <w:rPr>
          <w:rFonts w:asciiTheme="minorHAnsi" w:hAnsiTheme="minorHAnsi" w:cstheme="minorBidi"/>
          <w:b/>
          <w:bCs/>
          <w:sz w:val="22"/>
        </w:rPr>
        <w:t xml:space="preserve"> ----------------------------------------</w:t>
      </w:r>
    </w:p>
    <w:p w14:paraId="2520BC23" w14:textId="77777777" w:rsidR="00AA21C3" w:rsidRPr="00AE538B" w:rsidRDefault="00AA21C3" w:rsidP="00AA21C3">
      <w:pPr>
        <w:pStyle w:val="Subttulo"/>
        <w:spacing w:line="480" w:lineRule="auto"/>
        <w:jc w:val="both"/>
        <w:rPr>
          <w:rFonts w:asciiTheme="minorHAnsi" w:hAnsiTheme="minorHAnsi" w:cstheme="minorBidi"/>
          <w:sz w:val="22"/>
        </w:rPr>
      </w:pPr>
      <w:r w:rsidRPr="0095424F">
        <w:rPr>
          <w:rFonts w:asciiTheme="minorHAnsi" w:hAnsiTheme="minorHAnsi" w:cstheme="minorBidi"/>
          <w:b/>
          <w:bCs/>
          <w:sz w:val="22"/>
        </w:rPr>
        <w:t>ARTÍCULO</w:t>
      </w:r>
      <w:r>
        <w:rPr>
          <w:rFonts w:asciiTheme="minorHAnsi" w:hAnsiTheme="minorHAnsi" w:cstheme="minorBidi"/>
          <w:b/>
          <w:bCs/>
          <w:sz w:val="22"/>
        </w:rPr>
        <w:t xml:space="preserve"> 23</w:t>
      </w:r>
      <w:r w:rsidRPr="0095424F">
        <w:rPr>
          <w:rFonts w:asciiTheme="minorHAnsi" w:hAnsiTheme="minorHAnsi" w:cstheme="minorBidi"/>
          <w:b/>
          <w:bCs/>
          <w:sz w:val="22"/>
        </w:rPr>
        <w:t xml:space="preserve">: </w:t>
      </w:r>
      <w:r w:rsidRPr="00EE3BCB">
        <w:rPr>
          <w:rFonts w:asciiTheme="minorHAnsi" w:hAnsiTheme="minorHAnsi" w:cstheme="minorBidi"/>
          <w:sz w:val="22"/>
        </w:rPr>
        <w:t xml:space="preserve">Copia </w:t>
      </w:r>
      <w:r>
        <w:rPr>
          <w:rFonts w:asciiTheme="minorHAnsi" w:hAnsiTheme="minorHAnsi" w:cstheme="minorBidi"/>
          <w:sz w:val="22"/>
        </w:rPr>
        <w:t>de la</w:t>
      </w:r>
      <w:r w:rsidRPr="00EE3BCB">
        <w:rPr>
          <w:rFonts w:asciiTheme="minorHAnsi" w:hAnsiTheme="minorHAnsi" w:cstheme="minorBidi"/>
          <w:sz w:val="22"/>
        </w:rPr>
        <w:t xml:space="preserve"> </w:t>
      </w:r>
      <w:r w:rsidRPr="0039609E">
        <w:rPr>
          <w:rFonts w:asciiTheme="minorHAnsi" w:hAnsiTheme="minorHAnsi" w:cstheme="minorBidi"/>
          <w:sz w:val="22"/>
        </w:rPr>
        <w:t>CARTA-DGAN-DG-3</w:t>
      </w:r>
      <w:r>
        <w:rPr>
          <w:rFonts w:asciiTheme="minorHAnsi" w:hAnsiTheme="minorHAnsi" w:cstheme="minorBidi"/>
          <w:sz w:val="22"/>
        </w:rPr>
        <w:t>50</w:t>
      </w:r>
      <w:r w:rsidRPr="0039609E">
        <w:rPr>
          <w:rFonts w:asciiTheme="minorHAnsi" w:hAnsiTheme="minorHAnsi" w:cstheme="minorBidi"/>
          <w:sz w:val="22"/>
        </w:rPr>
        <w:t>-2026</w:t>
      </w:r>
      <w:r>
        <w:rPr>
          <w:rFonts w:asciiTheme="minorHAnsi" w:hAnsiTheme="minorHAnsi" w:cstheme="minorBidi"/>
          <w:sz w:val="22"/>
        </w:rPr>
        <w:t xml:space="preserve"> del 18 de julio del 2026, suscrita por la señora Carmen Elena Campos Ramírez, directora general, dirigido al</w:t>
      </w:r>
      <w:r w:rsidRPr="00235972">
        <w:rPr>
          <w:rFonts w:asciiTheme="minorHAnsi" w:hAnsiTheme="minorHAnsi" w:cstheme="minorBidi"/>
          <w:sz w:val="22"/>
        </w:rPr>
        <w:t xml:space="preserve"> </w:t>
      </w:r>
      <w:r>
        <w:rPr>
          <w:rFonts w:asciiTheme="minorHAnsi" w:hAnsiTheme="minorHAnsi" w:cstheme="minorBidi"/>
          <w:sz w:val="22"/>
        </w:rPr>
        <w:t>s</w:t>
      </w:r>
      <w:r w:rsidRPr="00235972">
        <w:rPr>
          <w:rFonts w:asciiTheme="minorHAnsi" w:hAnsiTheme="minorHAnsi" w:cstheme="minorBidi"/>
          <w:sz w:val="22"/>
        </w:rPr>
        <w:t>eñor Ulises González Jiménez</w:t>
      </w:r>
      <w:r>
        <w:rPr>
          <w:rFonts w:asciiTheme="minorHAnsi" w:hAnsiTheme="minorHAnsi" w:cstheme="minorBidi"/>
          <w:sz w:val="22"/>
        </w:rPr>
        <w:t xml:space="preserve">, </w:t>
      </w:r>
      <w:r w:rsidRPr="00235972">
        <w:rPr>
          <w:rFonts w:asciiTheme="minorHAnsi" w:hAnsiTheme="minorHAnsi" w:cstheme="minorBidi"/>
          <w:sz w:val="22"/>
        </w:rPr>
        <w:t xml:space="preserve">Intendente </w:t>
      </w:r>
      <w:r>
        <w:rPr>
          <w:rFonts w:asciiTheme="minorHAnsi" w:hAnsiTheme="minorHAnsi" w:cstheme="minorBidi"/>
          <w:sz w:val="22"/>
        </w:rPr>
        <w:t xml:space="preserve">del </w:t>
      </w:r>
      <w:r w:rsidRPr="00235972">
        <w:rPr>
          <w:rFonts w:asciiTheme="minorHAnsi" w:hAnsiTheme="minorHAnsi" w:cstheme="minorBidi"/>
          <w:sz w:val="22"/>
        </w:rPr>
        <w:t xml:space="preserve">Concejo Municipal de Distrito de Paquera </w:t>
      </w:r>
      <w:r>
        <w:rPr>
          <w:rFonts w:asciiTheme="minorHAnsi" w:hAnsiTheme="minorHAnsi" w:cstheme="minorBidi"/>
          <w:sz w:val="22"/>
        </w:rPr>
        <w:t>y a los s</w:t>
      </w:r>
      <w:r w:rsidRPr="00235972">
        <w:rPr>
          <w:rFonts w:asciiTheme="minorHAnsi" w:hAnsiTheme="minorHAnsi" w:cstheme="minorBidi"/>
          <w:sz w:val="22"/>
        </w:rPr>
        <w:t>eñores Concejo Municipal</w:t>
      </w:r>
      <w:r>
        <w:rPr>
          <w:rFonts w:asciiTheme="minorHAnsi" w:hAnsiTheme="minorHAnsi" w:cstheme="minorBidi"/>
          <w:sz w:val="22"/>
        </w:rPr>
        <w:t>; e</w:t>
      </w:r>
      <w:r w:rsidRPr="00AE538B">
        <w:rPr>
          <w:rFonts w:asciiTheme="minorHAnsi" w:hAnsiTheme="minorHAnsi" w:cstheme="minorBidi"/>
          <w:sz w:val="22"/>
        </w:rPr>
        <w:t xml:space="preserve">l Archivo Nacional invita a participar en el </w:t>
      </w:r>
      <w:r w:rsidRPr="007153C7">
        <w:rPr>
          <w:rFonts w:asciiTheme="minorHAnsi" w:hAnsiTheme="minorHAnsi" w:cstheme="minorBidi"/>
          <w:sz w:val="22"/>
        </w:rPr>
        <w:t>III Encuentro de Archivos Públicos</w:t>
      </w:r>
      <w:r w:rsidRPr="00AE538B">
        <w:rPr>
          <w:rFonts w:asciiTheme="minorHAnsi" w:hAnsiTheme="minorHAnsi" w:cstheme="minorBidi"/>
          <w:sz w:val="22"/>
        </w:rPr>
        <w:t xml:space="preserve">, que se realizará del </w:t>
      </w:r>
      <w:r w:rsidRPr="007153C7">
        <w:rPr>
          <w:rFonts w:asciiTheme="minorHAnsi" w:hAnsiTheme="minorHAnsi" w:cstheme="minorBidi"/>
          <w:sz w:val="22"/>
        </w:rPr>
        <w:t>2 al 4 de setiembre de 2026</w:t>
      </w:r>
      <w:r w:rsidRPr="00AE538B">
        <w:rPr>
          <w:rFonts w:asciiTheme="minorHAnsi" w:hAnsiTheme="minorHAnsi" w:cstheme="minorBidi"/>
          <w:sz w:val="22"/>
        </w:rPr>
        <w:t xml:space="preserve"> en la Casa de la Cultura de Puntarenas, con el objetivo de fortalecer los conocimientos en gestión documental y promover el cumplimiento de la </w:t>
      </w:r>
      <w:r w:rsidRPr="007153C7">
        <w:rPr>
          <w:rFonts w:asciiTheme="minorHAnsi" w:hAnsiTheme="minorHAnsi" w:cstheme="minorBidi"/>
          <w:sz w:val="22"/>
        </w:rPr>
        <w:t xml:space="preserve">Ley </w:t>
      </w:r>
      <w:proofErr w:type="spellStart"/>
      <w:r w:rsidRPr="007153C7">
        <w:rPr>
          <w:rFonts w:asciiTheme="minorHAnsi" w:hAnsiTheme="minorHAnsi" w:cstheme="minorBidi"/>
          <w:sz w:val="22"/>
        </w:rPr>
        <w:t>N.°</w:t>
      </w:r>
      <w:proofErr w:type="spellEnd"/>
      <w:r w:rsidRPr="007153C7">
        <w:rPr>
          <w:rFonts w:asciiTheme="minorHAnsi" w:hAnsiTheme="minorHAnsi" w:cstheme="minorBidi"/>
          <w:sz w:val="22"/>
        </w:rPr>
        <w:t xml:space="preserve"> 7202</w:t>
      </w:r>
      <w:r w:rsidRPr="00AE538B">
        <w:rPr>
          <w:rFonts w:asciiTheme="minorHAnsi" w:hAnsiTheme="minorHAnsi" w:cstheme="minorBidi"/>
          <w:sz w:val="22"/>
        </w:rPr>
        <w:t>.</w:t>
      </w:r>
      <w:r>
        <w:rPr>
          <w:rFonts w:asciiTheme="minorHAnsi" w:hAnsiTheme="minorHAnsi" w:cstheme="minorBidi"/>
          <w:sz w:val="22"/>
        </w:rPr>
        <w:t xml:space="preserve"> </w:t>
      </w:r>
      <w:r w:rsidRPr="00AE538B">
        <w:rPr>
          <w:rFonts w:asciiTheme="minorHAnsi" w:hAnsiTheme="minorHAnsi" w:cstheme="minorBidi"/>
          <w:sz w:val="22"/>
        </w:rPr>
        <w:t xml:space="preserve">La capacitación reviste especial importancia debido a que el Concejo Municipal de Paquera aún no ha presentado el </w:t>
      </w:r>
      <w:r w:rsidRPr="007153C7">
        <w:rPr>
          <w:rFonts w:asciiTheme="minorHAnsi" w:hAnsiTheme="minorHAnsi" w:cstheme="minorBidi"/>
          <w:sz w:val="22"/>
        </w:rPr>
        <w:t>Informe Anual de Desarrollo Archivístico</w:t>
      </w:r>
      <w:r w:rsidRPr="00AE538B">
        <w:rPr>
          <w:rFonts w:asciiTheme="minorHAnsi" w:hAnsiTheme="minorHAnsi" w:cstheme="minorBidi"/>
          <w:sz w:val="22"/>
        </w:rPr>
        <w:t>, obligación legal que permite evaluar el desarrollo del sistema archivístico institucional y fortalecer la gestión documental, la transparencia y la rendición de cuentas. La participación en la actividad contribuirá al cumplimiento de sus responsabilidades en materia archivística.</w:t>
      </w:r>
      <w:r w:rsidRPr="007500A0">
        <w:rPr>
          <w:rFonts w:asciiTheme="minorHAnsi" w:hAnsiTheme="minorHAnsi" w:cstheme="minorBidi"/>
          <w:b/>
          <w:bCs/>
          <w:sz w:val="22"/>
        </w:rPr>
        <w:t xml:space="preserve"> </w:t>
      </w:r>
      <w:r w:rsidRPr="00136F26">
        <w:rPr>
          <w:rFonts w:asciiTheme="minorHAnsi" w:hAnsiTheme="minorHAnsi" w:cstheme="minorBidi"/>
          <w:b/>
          <w:bCs/>
          <w:sz w:val="22"/>
        </w:rPr>
        <w:t>SE TOMA NOTA.</w:t>
      </w:r>
      <w:r>
        <w:rPr>
          <w:rFonts w:asciiTheme="minorHAnsi" w:hAnsiTheme="minorHAnsi" w:cstheme="minorBidi"/>
          <w:b/>
          <w:bCs/>
          <w:sz w:val="22"/>
        </w:rPr>
        <w:t xml:space="preserve"> ----------------------------</w:t>
      </w:r>
    </w:p>
    <w:p w14:paraId="73DE5D5C" w14:textId="77777777" w:rsidR="00AA21C3" w:rsidRPr="005500A5" w:rsidRDefault="00AA21C3" w:rsidP="00AA21C3">
      <w:pPr>
        <w:pStyle w:val="Subttulo"/>
        <w:spacing w:line="480" w:lineRule="auto"/>
        <w:jc w:val="both"/>
        <w:rPr>
          <w:rFonts w:asciiTheme="minorHAnsi" w:hAnsiTheme="minorHAnsi" w:cstheme="minorBidi"/>
          <w:sz w:val="22"/>
        </w:rPr>
      </w:pPr>
      <w:r w:rsidRPr="0095424F">
        <w:rPr>
          <w:rFonts w:asciiTheme="minorHAnsi" w:hAnsiTheme="minorHAnsi" w:cstheme="minorBidi"/>
          <w:b/>
          <w:bCs/>
          <w:sz w:val="22"/>
        </w:rPr>
        <w:t>ARTÍCULO</w:t>
      </w:r>
      <w:r>
        <w:rPr>
          <w:rFonts w:asciiTheme="minorHAnsi" w:hAnsiTheme="minorHAnsi" w:cstheme="minorBidi"/>
          <w:b/>
          <w:bCs/>
          <w:sz w:val="22"/>
        </w:rPr>
        <w:t xml:space="preserve"> 24</w:t>
      </w:r>
      <w:r w:rsidRPr="0095424F">
        <w:rPr>
          <w:rFonts w:asciiTheme="minorHAnsi" w:hAnsiTheme="minorHAnsi" w:cstheme="minorBidi"/>
          <w:b/>
          <w:bCs/>
          <w:sz w:val="22"/>
        </w:rPr>
        <w:t xml:space="preserve">: </w:t>
      </w:r>
      <w:r w:rsidRPr="00EE3BCB">
        <w:rPr>
          <w:rFonts w:asciiTheme="minorHAnsi" w:hAnsiTheme="minorHAnsi" w:cstheme="minorBidi"/>
          <w:sz w:val="22"/>
        </w:rPr>
        <w:t xml:space="preserve">Copia </w:t>
      </w:r>
      <w:r>
        <w:rPr>
          <w:rFonts w:asciiTheme="minorHAnsi" w:hAnsiTheme="minorHAnsi" w:cstheme="minorBidi"/>
          <w:sz w:val="22"/>
        </w:rPr>
        <w:t>de la</w:t>
      </w:r>
      <w:r w:rsidRPr="00EE3BCB">
        <w:rPr>
          <w:rFonts w:asciiTheme="minorHAnsi" w:hAnsiTheme="minorHAnsi" w:cstheme="minorBidi"/>
          <w:sz w:val="22"/>
        </w:rPr>
        <w:t xml:space="preserve"> </w:t>
      </w:r>
      <w:r w:rsidRPr="0039609E">
        <w:rPr>
          <w:rFonts w:asciiTheme="minorHAnsi" w:hAnsiTheme="minorHAnsi" w:cstheme="minorBidi"/>
          <w:sz w:val="22"/>
        </w:rPr>
        <w:t>CARTA-DGAN-DG-3</w:t>
      </w:r>
      <w:r>
        <w:rPr>
          <w:rFonts w:asciiTheme="minorHAnsi" w:hAnsiTheme="minorHAnsi" w:cstheme="minorBidi"/>
          <w:sz w:val="22"/>
        </w:rPr>
        <w:t>51</w:t>
      </w:r>
      <w:r w:rsidRPr="0039609E">
        <w:rPr>
          <w:rFonts w:asciiTheme="minorHAnsi" w:hAnsiTheme="minorHAnsi" w:cstheme="minorBidi"/>
          <w:sz w:val="22"/>
        </w:rPr>
        <w:t>-2026</w:t>
      </w:r>
      <w:r>
        <w:rPr>
          <w:rFonts w:asciiTheme="minorHAnsi" w:hAnsiTheme="minorHAnsi" w:cstheme="minorBidi"/>
          <w:sz w:val="22"/>
        </w:rPr>
        <w:t xml:space="preserve"> del 18 de julio del 2026, suscrita por la señora Carmen Elena Campos Ramírez, directora general, dirigido a la s</w:t>
      </w:r>
      <w:r w:rsidRPr="00640534">
        <w:rPr>
          <w:rFonts w:asciiTheme="minorHAnsi" w:hAnsiTheme="minorHAnsi" w:cstheme="minorBidi"/>
          <w:sz w:val="22"/>
        </w:rPr>
        <w:t xml:space="preserve">eñora </w:t>
      </w:r>
      <w:proofErr w:type="spellStart"/>
      <w:r w:rsidRPr="00640534">
        <w:rPr>
          <w:rFonts w:asciiTheme="minorHAnsi" w:hAnsiTheme="minorHAnsi" w:cstheme="minorBidi"/>
          <w:sz w:val="22"/>
        </w:rPr>
        <w:t>Margoth</w:t>
      </w:r>
      <w:proofErr w:type="spellEnd"/>
      <w:r w:rsidRPr="00640534">
        <w:rPr>
          <w:rFonts w:asciiTheme="minorHAnsi" w:hAnsiTheme="minorHAnsi" w:cstheme="minorBidi"/>
          <w:sz w:val="22"/>
        </w:rPr>
        <w:t xml:space="preserve"> Mora Navarro</w:t>
      </w:r>
      <w:r>
        <w:rPr>
          <w:rFonts w:asciiTheme="minorHAnsi" w:hAnsiTheme="minorHAnsi" w:cstheme="minorBidi"/>
          <w:sz w:val="22"/>
        </w:rPr>
        <w:t xml:space="preserve">, </w:t>
      </w:r>
      <w:r w:rsidRPr="00640534">
        <w:rPr>
          <w:rFonts w:asciiTheme="minorHAnsi" w:hAnsiTheme="minorHAnsi" w:cstheme="minorBidi"/>
          <w:sz w:val="22"/>
        </w:rPr>
        <w:t xml:space="preserve">alcaldesa </w:t>
      </w:r>
      <w:r>
        <w:rPr>
          <w:rFonts w:asciiTheme="minorHAnsi" w:hAnsiTheme="minorHAnsi" w:cstheme="minorBidi"/>
          <w:sz w:val="22"/>
        </w:rPr>
        <w:t xml:space="preserve">de la </w:t>
      </w:r>
      <w:r w:rsidRPr="00640534">
        <w:rPr>
          <w:rFonts w:asciiTheme="minorHAnsi" w:hAnsiTheme="minorHAnsi" w:cstheme="minorBidi"/>
          <w:sz w:val="22"/>
        </w:rPr>
        <w:t xml:space="preserve">Municipalidad de Buenos Aires </w:t>
      </w:r>
      <w:r>
        <w:rPr>
          <w:rFonts w:asciiTheme="minorHAnsi" w:hAnsiTheme="minorHAnsi" w:cstheme="minorBidi"/>
          <w:sz w:val="22"/>
        </w:rPr>
        <w:t>y a los s</w:t>
      </w:r>
      <w:r w:rsidRPr="00640534">
        <w:rPr>
          <w:rFonts w:asciiTheme="minorHAnsi" w:hAnsiTheme="minorHAnsi" w:cstheme="minorBidi"/>
          <w:sz w:val="22"/>
        </w:rPr>
        <w:t xml:space="preserve">eñores Concejo Municipal </w:t>
      </w:r>
      <w:r>
        <w:rPr>
          <w:rFonts w:asciiTheme="minorHAnsi" w:hAnsiTheme="minorHAnsi" w:cstheme="minorBidi"/>
          <w:sz w:val="22"/>
        </w:rPr>
        <w:t xml:space="preserve">de la </w:t>
      </w:r>
      <w:r w:rsidRPr="00640534">
        <w:rPr>
          <w:rFonts w:asciiTheme="minorHAnsi" w:hAnsiTheme="minorHAnsi" w:cstheme="minorBidi"/>
          <w:sz w:val="22"/>
        </w:rPr>
        <w:t>Municipalidad de Buenos Aires</w:t>
      </w:r>
      <w:r>
        <w:rPr>
          <w:rFonts w:asciiTheme="minorHAnsi" w:hAnsiTheme="minorHAnsi" w:cstheme="minorBidi"/>
          <w:sz w:val="22"/>
        </w:rPr>
        <w:t>, el</w:t>
      </w:r>
      <w:r w:rsidRPr="005500A5">
        <w:rPr>
          <w:rFonts w:asciiTheme="minorHAnsi" w:hAnsiTheme="minorHAnsi" w:cstheme="minorBidi"/>
          <w:sz w:val="22"/>
        </w:rPr>
        <w:t xml:space="preserve"> Archivo Nacional invita a participar en el </w:t>
      </w:r>
      <w:r w:rsidRPr="007153C7">
        <w:rPr>
          <w:rFonts w:asciiTheme="minorHAnsi" w:hAnsiTheme="minorHAnsi" w:cstheme="minorBidi"/>
          <w:sz w:val="22"/>
        </w:rPr>
        <w:t>III Encuentro de Archivos Públicos, que se realizará del 2 al 4 de setiembre de 2026</w:t>
      </w:r>
      <w:r w:rsidRPr="005500A5">
        <w:rPr>
          <w:rFonts w:asciiTheme="minorHAnsi" w:hAnsiTheme="minorHAnsi" w:cstheme="minorBidi"/>
          <w:sz w:val="22"/>
        </w:rPr>
        <w:t xml:space="preserve"> en Puntarenas, con el propósito de fortalecer las capacidades en gestión documental y promover el cumplimiento de la </w:t>
      </w:r>
      <w:r w:rsidRPr="007153C7">
        <w:rPr>
          <w:rFonts w:asciiTheme="minorHAnsi" w:hAnsiTheme="minorHAnsi" w:cstheme="minorBidi"/>
          <w:sz w:val="22"/>
        </w:rPr>
        <w:t xml:space="preserve">Ley </w:t>
      </w:r>
      <w:proofErr w:type="spellStart"/>
      <w:r w:rsidRPr="007153C7">
        <w:rPr>
          <w:rFonts w:asciiTheme="minorHAnsi" w:hAnsiTheme="minorHAnsi" w:cstheme="minorBidi"/>
          <w:sz w:val="22"/>
        </w:rPr>
        <w:t>N.°</w:t>
      </w:r>
      <w:proofErr w:type="spellEnd"/>
      <w:r w:rsidRPr="007153C7">
        <w:rPr>
          <w:rFonts w:asciiTheme="minorHAnsi" w:hAnsiTheme="minorHAnsi" w:cstheme="minorBidi"/>
          <w:sz w:val="22"/>
        </w:rPr>
        <w:t xml:space="preserve"> 7202</w:t>
      </w:r>
      <w:r w:rsidRPr="005500A5">
        <w:rPr>
          <w:rFonts w:asciiTheme="minorHAnsi" w:hAnsiTheme="minorHAnsi" w:cstheme="minorBidi"/>
          <w:sz w:val="22"/>
        </w:rPr>
        <w:t>.</w:t>
      </w:r>
      <w:r>
        <w:rPr>
          <w:rFonts w:asciiTheme="minorHAnsi" w:hAnsiTheme="minorHAnsi" w:cstheme="minorBidi"/>
          <w:sz w:val="22"/>
        </w:rPr>
        <w:t xml:space="preserve"> </w:t>
      </w:r>
      <w:r w:rsidRPr="005500A5">
        <w:rPr>
          <w:rFonts w:asciiTheme="minorHAnsi" w:hAnsiTheme="minorHAnsi" w:cstheme="minorBidi"/>
          <w:sz w:val="22"/>
        </w:rPr>
        <w:t xml:space="preserve">La invitación se fundamenta en los resultados obtenidos por la municipalidad en el </w:t>
      </w:r>
      <w:r w:rsidRPr="007153C7">
        <w:rPr>
          <w:rFonts w:asciiTheme="minorHAnsi" w:hAnsiTheme="minorHAnsi" w:cstheme="minorBidi"/>
          <w:sz w:val="22"/>
        </w:rPr>
        <w:t>Informe Anual de Desarrollo Archivístico,</w:t>
      </w:r>
      <w:r w:rsidRPr="005500A5">
        <w:rPr>
          <w:rFonts w:asciiTheme="minorHAnsi" w:hAnsiTheme="minorHAnsi" w:cstheme="minorBidi"/>
          <w:sz w:val="22"/>
        </w:rPr>
        <w:t xml:space="preserve"> que reflejan oportunidades de mejora, especialmente tras la disminución de su calificación de </w:t>
      </w:r>
      <w:r w:rsidRPr="007153C7">
        <w:rPr>
          <w:rFonts w:asciiTheme="minorHAnsi" w:hAnsiTheme="minorHAnsi" w:cstheme="minorBidi"/>
          <w:sz w:val="22"/>
        </w:rPr>
        <w:t>74 puntos (2024-2025) a 42 puntos (2025-2026). La</w:t>
      </w:r>
      <w:r w:rsidRPr="005500A5">
        <w:rPr>
          <w:rFonts w:asciiTheme="minorHAnsi" w:hAnsiTheme="minorHAnsi" w:cstheme="minorBidi"/>
          <w:sz w:val="22"/>
        </w:rPr>
        <w:t xml:space="preserve"> capacitación permitirá fortalecer los conocimientos técnicos, mejorar la gestión y conservación de los documentos públicos y contribuir al cumplimiento de sus obligaciones archivística</w:t>
      </w:r>
      <w:r>
        <w:rPr>
          <w:rFonts w:asciiTheme="minorHAnsi" w:hAnsiTheme="minorHAnsi" w:cstheme="minorBidi"/>
          <w:sz w:val="22"/>
        </w:rPr>
        <w:t>.</w:t>
      </w:r>
      <w:r w:rsidRPr="007500A0">
        <w:rPr>
          <w:rFonts w:asciiTheme="minorHAnsi" w:hAnsiTheme="minorHAnsi" w:cstheme="minorBidi"/>
          <w:b/>
          <w:bCs/>
          <w:sz w:val="22"/>
        </w:rPr>
        <w:t xml:space="preserve"> </w:t>
      </w:r>
      <w:r w:rsidRPr="00136F26">
        <w:rPr>
          <w:rFonts w:asciiTheme="minorHAnsi" w:hAnsiTheme="minorHAnsi" w:cstheme="minorBidi"/>
          <w:b/>
          <w:bCs/>
          <w:sz w:val="22"/>
        </w:rPr>
        <w:t>SE TOMA NOTA.</w:t>
      </w:r>
      <w:r>
        <w:rPr>
          <w:rFonts w:asciiTheme="minorHAnsi" w:hAnsiTheme="minorHAnsi" w:cstheme="minorBidi"/>
          <w:b/>
          <w:bCs/>
          <w:sz w:val="22"/>
        </w:rPr>
        <w:t xml:space="preserve"> ------------------------------------------------------------------------------------------------------------------------</w:t>
      </w:r>
    </w:p>
    <w:p w14:paraId="7138A102" w14:textId="77777777" w:rsidR="00AA21C3" w:rsidRPr="00727A6E" w:rsidRDefault="00AA21C3" w:rsidP="00AA21C3">
      <w:pPr>
        <w:pStyle w:val="Subttulo"/>
        <w:spacing w:line="480" w:lineRule="auto"/>
        <w:jc w:val="both"/>
        <w:rPr>
          <w:rFonts w:asciiTheme="minorHAnsi" w:hAnsiTheme="minorHAnsi" w:cstheme="minorBidi"/>
          <w:sz w:val="22"/>
        </w:rPr>
      </w:pPr>
      <w:r w:rsidRPr="0095424F">
        <w:rPr>
          <w:rFonts w:asciiTheme="minorHAnsi" w:hAnsiTheme="minorHAnsi" w:cstheme="minorBidi"/>
          <w:b/>
          <w:bCs/>
          <w:sz w:val="22"/>
        </w:rPr>
        <w:t>ARTÍCULO</w:t>
      </w:r>
      <w:r>
        <w:rPr>
          <w:rFonts w:asciiTheme="minorHAnsi" w:hAnsiTheme="minorHAnsi" w:cstheme="minorBidi"/>
          <w:b/>
          <w:bCs/>
          <w:sz w:val="22"/>
        </w:rPr>
        <w:t xml:space="preserve"> 25</w:t>
      </w:r>
      <w:r w:rsidRPr="0095424F">
        <w:rPr>
          <w:rFonts w:asciiTheme="minorHAnsi" w:hAnsiTheme="minorHAnsi" w:cstheme="minorBidi"/>
          <w:b/>
          <w:bCs/>
          <w:sz w:val="22"/>
        </w:rPr>
        <w:t xml:space="preserve">: </w:t>
      </w:r>
      <w:r w:rsidRPr="00EE3BCB">
        <w:rPr>
          <w:rFonts w:asciiTheme="minorHAnsi" w:hAnsiTheme="minorHAnsi" w:cstheme="minorBidi"/>
          <w:sz w:val="22"/>
        </w:rPr>
        <w:t xml:space="preserve">Copia </w:t>
      </w:r>
      <w:r>
        <w:rPr>
          <w:rFonts w:asciiTheme="minorHAnsi" w:hAnsiTheme="minorHAnsi" w:cstheme="minorBidi"/>
          <w:sz w:val="22"/>
        </w:rPr>
        <w:t>de la</w:t>
      </w:r>
      <w:r w:rsidRPr="00EE3BCB">
        <w:rPr>
          <w:rFonts w:asciiTheme="minorHAnsi" w:hAnsiTheme="minorHAnsi" w:cstheme="minorBidi"/>
          <w:sz w:val="22"/>
        </w:rPr>
        <w:t xml:space="preserve"> </w:t>
      </w:r>
      <w:r w:rsidRPr="0039609E">
        <w:rPr>
          <w:rFonts w:asciiTheme="minorHAnsi" w:hAnsiTheme="minorHAnsi" w:cstheme="minorBidi"/>
          <w:sz w:val="22"/>
        </w:rPr>
        <w:t>CARTA-DGAN-DG-3</w:t>
      </w:r>
      <w:r>
        <w:rPr>
          <w:rFonts w:asciiTheme="minorHAnsi" w:hAnsiTheme="minorHAnsi" w:cstheme="minorBidi"/>
          <w:sz w:val="22"/>
        </w:rPr>
        <w:t>52</w:t>
      </w:r>
      <w:r w:rsidRPr="0039609E">
        <w:rPr>
          <w:rFonts w:asciiTheme="minorHAnsi" w:hAnsiTheme="minorHAnsi" w:cstheme="minorBidi"/>
          <w:sz w:val="22"/>
        </w:rPr>
        <w:t>-2026</w:t>
      </w:r>
      <w:r>
        <w:rPr>
          <w:rFonts w:asciiTheme="minorHAnsi" w:hAnsiTheme="minorHAnsi" w:cstheme="minorBidi"/>
          <w:sz w:val="22"/>
        </w:rPr>
        <w:t xml:space="preserve"> del 18 de julio del 2026, suscrita por la señora Carmen Elena Campos Ramírez, directora general, dirigido al s</w:t>
      </w:r>
      <w:r w:rsidRPr="00C32B67">
        <w:rPr>
          <w:rFonts w:asciiTheme="minorHAnsi" w:hAnsiTheme="minorHAnsi" w:cstheme="minorBidi"/>
          <w:sz w:val="22"/>
        </w:rPr>
        <w:t>eñor Yason Hay Villalobos</w:t>
      </w:r>
      <w:r>
        <w:rPr>
          <w:rFonts w:asciiTheme="minorHAnsi" w:hAnsiTheme="minorHAnsi" w:cstheme="minorBidi"/>
          <w:sz w:val="22"/>
        </w:rPr>
        <w:t xml:space="preserve">, </w:t>
      </w:r>
      <w:r w:rsidRPr="00C32B67">
        <w:rPr>
          <w:rFonts w:asciiTheme="minorHAnsi" w:hAnsiTheme="minorHAnsi" w:cstheme="minorBidi"/>
          <w:sz w:val="22"/>
        </w:rPr>
        <w:t xml:space="preserve">alcalde </w:t>
      </w:r>
      <w:r>
        <w:rPr>
          <w:rFonts w:asciiTheme="minorHAnsi" w:hAnsiTheme="minorHAnsi" w:cstheme="minorBidi"/>
          <w:sz w:val="22"/>
        </w:rPr>
        <w:t xml:space="preserve">de la </w:t>
      </w:r>
      <w:r w:rsidRPr="00C32B67">
        <w:rPr>
          <w:rFonts w:asciiTheme="minorHAnsi" w:hAnsiTheme="minorHAnsi" w:cstheme="minorBidi"/>
          <w:sz w:val="22"/>
        </w:rPr>
        <w:t xml:space="preserve">Municipalidad de Corredores </w:t>
      </w:r>
      <w:r>
        <w:rPr>
          <w:rFonts w:asciiTheme="minorHAnsi" w:hAnsiTheme="minorHAnsi" w:cstheme="minorBidi"/>
          <w:sz w:val="22"/>
        </w:rPr>
        <w:t>y los s</w:t>
      </w:r>
      <w:r w:rsidRPr="00C32B67">
        <w:rPr>
          <w:rFonts w:asciiTheme="minorHAnsi" w:hAnsiTheme="minorHAnsi" w:cstheme="minorBidi"/>
          <w:sz w:val="22"/>
        </w:rPr>
        <w:t xml:space="preserve">eñores Concejo Municipal </w:t>
      </w:r>
      <w:r>
        <w:rPr>
          <w:rFonts w:asciiTheme="minorHAnsi" w:hAnsiTheme="minorHAnsi" w:cstheme="minorBidi"/>
          <w:sz w:val="22"/>
        </w:rPr>
        <w:t xml:space="preserve">de la </w:t>
      </w:r>
      <w:r w:rsidRPr="00C32B67">
        <w:rPr>
          <w:rFonts w:asciiTheme="minorHAnsi" w:hAnsiTheme="minorHAnsi" w:cstheme="minorBidi"/>
          <w:sz w:val="22"/>
        </w:rPr>
        <w:t>Municipalidad de Corredores</w:t>
      </w:r>
      <w:r>
        <w:rPr>
          <w:rFonts w:asciiTheme="minorHAnsi" w:hAnsiTheme="minorHAnsi" w:cstheme="minorBidi"/>
          <w:sz w:val="22"/>
        </w:rPr>
        <w:t>, e</w:t>
      </w:r>
      <w:r w:rsidRPr="00727A6E">
        <w:rPr>
          <w:rFonts w:asciiTheme="minorHAnsi" w:hAnsiTheme="minorHAnsi" w:cstheme="minorBidi"/>
          <w:sz w:val="22"/>
        </w:rPr>
        <w:t xml:space="preserve">l </w:t>
      </w:r>
      <w:r w:rsidRPr="00727A6E">
        <w:rPr>
          <w:rFonts w:asciiTheme="minorHAnsi" w:hAnsiTheme="minorHAnsi" w:cstheme="minorBidi"/>
          <w:sz w:val="22"/>
        </w:rPr>
        <w:lastRenderedPageBreak/>
        <w:t xml:space="preserve">Archivo Nacional invita a participar en el </w:t>
      </w:r>
      <w:r w:rsidRPr="00FA17D7">
        <w:rPr>
          <w:rFonts w:asciiTheme="minorHAnsi" w:hAnsiTheme="minorHAnsi" w:cstheme="minorBidi"/>
          <w:sz w:val="22"/>
        </w:rPr>
        <w:t>III Encuentro de Archivos</w:t>
      </w:r>
      <w:r w:rsidRPr="00727A6E">
        <w:rPr>
          <w:rFonts w:asciiTheme="minorHAnsi" w:hAnsiTheme="minorHAnsi" w:cstheme="minorBidi"/>
          <w:b/>
          <w:bCs/>
          <w:sz w:val="22"/>
        </w:rPr>
        <w:t xml:space="preserve"> </w:t>
      </w:r>
      <w:r w:rsidRPr="00FA17D7">
        <w:rPr>
          <w:rFonts w:asciiTheme="minorHAnsi" w:hAnsiTheme="minorHAnsi" w:cstheme="minorBidi"/>
          <w:sz w:val="22"/>
        </w:rPr>
        <w:t>Públicos</w:t>
      </w:r>
      <w:r w:rsidRPr="00727A6E">
        <w:rPr>
          <w:rFonts w:asciiTheme="minorHAnsi" w:hAnsiTheme="minorHAnsi" w:cstheme="minorBidi"/>
          <w:sz w:val="22"/>
        </w:rPr>
        <w:t xml:space="preserve">, que se realizará del </w:t>
      </w:r>
      <w:r w:rsidRPr="00FA17D7">
        <w:rPr>
          <w:rFonts w:asciiTheme="minorHAnsi" w:hAnsiTheme="minorHAnsi" w:cstheme="minorBidi"/>
          <w:sz w:val="22"/>
        </w:rPr>
        <w:t>2 al 4 de setiembre de 2026</w:t>
      </w:r>
      <w:r w:rsidRPr="00727A6E">
        <w:rPr>
          <w:rFonts w:asciiTheme="minorHAnsi" w:hAnsiTheme="minorHAnsi" w:cstheme="minorBidi"/>
          <w:sz w:val="22"/>
        </w:rPr>
        <w:t xml:space="preserve"> en Puntarenas, con el objetivo de fortalecer las capacidades en gestión documental y promover el cumplimiento de la </w:t>
      </w:r>
      <w:r w:rsidRPr="00FA17D7">
        <w:rPr>
          <w:rFonts w:asciiTheme="minorHAnsi" w:hAnsiTheme="minorHAnsi" w:cstheme="minorBidi"/>
          <w:sz w:val="22"/>
        </w:rPr>
        <w:t xml:space="preserve">Ley </w:t>
      </w:r>
      <w:proofErr w:type="spellStart"/>
      <w:r w:rsidRPr="00FA17D7">
        <w:rPr>
          <w:rFonts w:asciiTheme="minorHAnsi" w:hAnsiTheme="minorHAnsi" w:cstheme="minorBidi"/>
          <w:sz w:val="22"/>
        </w:rPr>
        <w:t>N.°</w:t>
      </w:r>
      <w:proofErr w:type="spellEnd"/>
      <w:r w:rsidRPr="00FA17D7">
        <w:rPr>
          <w:rFonts w:asciiTheme="minorHAnsi" w:hAnsiTheme="minorHAnsi" w:cstheme="minorBidi"/>
          <w:sz w:val="22"/>
        </w:rPr>
        <w:t xml:space="preserve"> 7202</w:t>
      </w:r>
      <w:r w:rsidRPr="00727A6E">
        <w:rPr>
          <w:rFonts w:asciiTheme="minorHAnsi" w:hAnsiTheme="minorHAnsi" w:cstheme="minorBidi"/>
          <w:sz w:val="22"/>
        </w:rPr>
        <w:t>.</w:t>
      </w:r>
      <w:r>
        <w:rPr>
          <w:rFonts w:asciiTheme="minorHAnsi" w:hAnsiTheme="minorHAnsi" w:cstheme="minorBidi"/>
          <w:sz w:val="22"/>
        </w:rPr>
        <w:t xml:space="preserve"> </w:t>
      </w:r>
      <w:r w:rsidRPr="00727A6E">
        <w:rPr>
          <w:rFonts w:asciiTheme="minorHAnsi" w:hAnsiTheme="minorHAnsi" w:cstheme="minorBidi"/>
          <w:sz w:val="22"/>
        </w:rPr>
        <w:t xml:space="preserve">La invitación responde a los resultados obtenidos por la municipalidad en el </w:t>
      </w:r>
      <w:r w:rsidRPr="00FA17D7">
        <w:rPr>
          <w:rFonts w:asciiTheme="minorHAnsi" w:hAnsiTheme="minorHAnsi" w:cstheme="minorBidi"/>
          <w:sz w:val="22"/>
        </w:rPr>
        <w:t>Informe Anual de Desarrollo Archivístico (IADA</w:t>
      </w:r>
      <w:r w:rsidRPr="00727A6E">
        <w:rPr>
          <w:rFonts w:asciiTheme="minorHAnsi" w:hAnsiTheme="minorHAnsi" w:cstheme="minorBidi"/>
          <w:b/>
          <w:bCs/>
          <w:sz w:val="22"/>
        </w:rPr>
        <w:t>)</w:t>
      </w:r>
      <w:r w:rsidRPr="00727A6E">
        <w:rPr>
          <w:rFonts w:asciiTheme="minorHAnsi" w:hAnsiTheme="minorHAnsi" w:cstheme="minorBidi"/>
          <w:sz w:val="22"/>
        </w:rPr>
        <w:t>, cuyo promedio se encuentra por debajo del promedio nacional. La capacitación permitirá fortalecer los conocimientos técnicos, mejorar la gestión documental y contribuir al cumplimiento de las obligaciones archivísticas institucionales.</w:t>
      </w:r>
      <w:r w:rsidRPr="007500A0">
        <w:rPr>
          <w:rFonts w:asciiTheme="minorHAnsi" w:hAnsiTheme="minorHAnsi" w:cstheme="minorBidi"/>
          <w:b/>
          <w:bCs/>
          <w:sz w:val="22"/>
        </w:rPr>
        <w:t xml:space="preserve"> </w:t>
      </w:r>
      <w:r w:rsidRPr="00136F26">
        <w:rPr>
          <w:rFonts w:asciiTheme="minorHAnsi" w:hAnsiTheme="minorHAnsi" w:cstheme="minorBidi"/>
          <w:b/>
          <w:bCs/>
          <w:sz w:val="22"/>
        </w:rPr>
        <w:t>SE TOMA NOTA.</w:t>
      </w:r>
      <w:r>
        <w:rPr>
          <w:rFonts w:asciiTheme="minorHAnsi" w:hAnsiTheme="minorHAnsi" w:cstheme="minorBidi"/>
          <w:b/>
          <w:bCs/>
          <w:sz w:val="22"/>
        </w:rPr>
        <w:t xml:space="preserve"> ------------------------------------------------------------------------------------------------------------------------</w:t>
      </w:r>
    </w:p>
    <w:p w14:paraId="2485CEA7" w14:textId="77777777" w:rsidR="00AA21C3" w:rsidRPr="0074231C" w:rsidRDefault="00AA21C3" w:rsidP="00AA21C3">
      <w:pPr>
        <w:pStyle w:val="Subttulo"/>
        <w:spacing w:line="480" w:lineRule="auto"/>
        <w:jc w:val="both"/>
        <w:rPr>
          <w:rFonts w:asciiTheme="minorHAnsi" w:hAnsiTheme="minorHAnsi" w:cstheme="minorBidi"/>
          <w:sz w:val="22"/>
        </w:rPr>
      </w:pPr>
      <w:r w:rsidRPr="0095424F">
        <w:rPr>
          <w:rFonts w:asciiTheme="minorHAnsi" w:hAnsiTheme="minorHAnsi" w:cstheme="minorBidi"/>
          <w:b/>
          <w:bCs/>
          <w:sz w:val="22"/>
        </w:rPr>
        <w:t>ARTÍCULO</w:t>
      </w:r>
      <w:r>
        <w:rPr>
          <w:rFonts w:asciiTheme="minorHAnsi" w:hAnsiTheme="minorHAnsi" w:cstheme="minorBidi"/>
          <w:b/>
          <w:bCs/>
          <w:sz w:val="22"/>
        </w:rPr>
        <w:t xml:space="preserve"> 26</w:t>
      </w:r>
      <w:r w:rsidRPr="0095424F">
        <w:rPr>
          <w:rFonts w:asciiTheme="minorHAnsi" w:hAnsiTheme="minorHAnsi" w:cstheme="minorBidi"/>
          <w:b/>
          <w:bCs/>
          <w:sz w:val="22"/>
        </w:rPr>
        <w:t xml:space="preserve">: </w:t>
      </w:r>
      <w:r w:rsidRPr="00EE3BCB">
        <w:rPr>
          <w:rFonts w:asciiTheme="minorHAnsi" w:hAnsiTheme="minorHAnsi" w:cstheme="minorBidi"/>
          <w:sz w:val="22"/>
        </w:rPr>
        <w:t xml:space="preserve">Copia </w:t>
      </w:r>
      <w:r>
        <w:rPr>
          <w:rFonts w:asciiTheme="minorHAnsi" w:hAnsiTheme="minorHAnsi" w:cstheme="minorBidi"/>
          <w:sz w:val="22"/>
        </w:rPr>
        <w:t>de la</w:t>
      </w:r>
      <w:r w:rsidRPr="00EE3BCB">
        <w:rPr>
          <w:rFonts w:asciiTheme="minorHAnsi" w:hAnsiTheme="minorHAnsi" w:cstheme="minorBidi"/>
          <w:sz w:val="22"/>
        </w:rPr>
        <w:t xml:space="preserve"> </w:t>
      </w:r>
      <w:r w:rsidRPr="0039609E">
        <w:rPr>
          <w:rFonts w:asciiTheme="minorHAnsi" w:hAnsiTheme="minorHAnsi" w:cstheme="minorBidi"/>
          <w:sz w:val="22"/>
        </w:rPr>
        <w:t>CARTA-DGAN-DG-3</w:t>
      </w:r>
      <w:r>
        <w:rPr>
          <w:rFonts w:asciiTheme="minorHAnsi" w:hAnsiTheme="minorHAnsi" w:cstheme="minorBidi"/>
          <w:sz w:val="22"/>
        </w:rPr>
        <w:t>53</w:t>
      </w:r>
      <w:r w:rsidRPr="0039609E">
        <w:rPr>
          <w:rFonts w:asciiTheme="minorHAnsi" w:hAnsiTheme="minorHAnsi" w:cstheme="minorBidi"/>
          <w:sz w:val="22"/>
        </w:rPr>
        <w:t>-2026</w:t>
      </w:r>
      <w:r>
        <w:rPr>
          <w:rFonts w:asciiTheme="minorHAnsi" w:hAnsiTheme="minorHAnsi" w:cstheme="minorBidi"/>
          <w:sz w:val="22"/>
        </w:rPr>
        <w:t xml:space="preserve"> del 18 de julio del 2026, suscrita por la señora Carmen Elena Campos Ramírez, directora general, dirigido al s</w:t>
      </w:r>
      <w:r w:rsidRPr="008104EC">
        <w:rPr>
          <w:rFonts w:asciiTheme="minorHAnsi" w:hAnsiTheme="minorHAnsi" w:cstheme="minorBidi"/>
          <w:sz w:val="22"/>
        </w:rPr>
        <w:t>eñor Rafael Ángel Navarro Umaña</w:t>
      </w:r>
      <w:r>
        <w:rPr>
          <w:rFonts w:asciiTheme="minorHAnsi" w:hAnsiTheme="minorHAnsi" w:cstheme="minorBidi"/>
          <w:sz w:val="22"/>
        </w:rPr>
        <w:t xml:space="preserve">, </w:t>
      </w:r>
      <w:r w:rsidRPr="008104EC">
        <w:rPr>
          <w:rFonts w:asciiTheme="minorHAnsi" w:hAnsiTheme="minorHAnsi" w:cstheme="minorBidi"/>
          <w:sz w:val="22"/>
        </w:rPr>
        <w:t xml:space="preserve">alcalde </w:t>
      </w:r>
      <w:r>
        <w:rPr>
          <w:rFonts w:asciiTheme="minorHAnsi" w:hAnsiTheme="minorHAnsi" w:cstheme="minorBidi"/>
          <w:sz w:val="22"/>
        </w:rPr>
        <w:t xml:space="preserve">de la </w:t>
      </w:r>
      <w:r w:rsidRPr="008104EC">
        <w:rPr>
          <w:rFonts w:asciiTheme="minorHAnsi" w:hAnsiTheme="minorHAnsi" w:cstheme="minorBidi"/>
          <w:sz w:val="22"/>
        </w:rPr>
        <w:t xml:space="preserve">Municipalidad de Coto Brus </w:t>
      </w:r>
      <w:r>
        <w:rPr>
          <w:rFonts w:asciiTheme="minorHAnsi" w:hAnsiTheme="minorHAnsi" w:cstheme="minorBidi"/>
          <w:sz w:val="22"/>
        </w:rPr>
        <w:t>y los s</w:t>
      </w:r>
      <w:r w:rsidRPr="008104EC">
        <w:rPr>
          <w:rFonts w:asciiTheme="minorHAnsi" w:hAnsiTheme="minorHAnsi" w:cstheme="minorBidi"/>
          <w:sz w:val="22"/>
        </w:rPr>
        <w:t xml:space="preserve">eñores Concejo Municipal </w:t>
      </w:r>
      <w:r>
        <w:rPr>
          <w:rFonts w:asciiTheme="minorHAnsi" w:hAnsiTheme="minorHAnsi" w:cstheme="minorBidi"/>
          <w:sz w:val="22"/>
        </w:rPr>
        <w:t xml:space="preserve">de la </w:t>
      </w:r>
      <w:r w:rsidRPr="008104EC">
        <w:rPr>
          <w:rFonts w:asciiTheme="minorHAnsi" w:hAnsiTheme="minorHAnsi" w:cstheme="minorBidi"/>
          <w:sz w:val="22"/>
        </w:rPr>
        <w:t>Municipalidad de Coto Brus</w:t>
      </w:r>
      <w:r>
        <w:rPr>
          <w:rFonts w:asciiTheme="minorHAnsi" w:hAnsiTheme="minorHAnsi" w:cstheme="minorBidi"/>
          <w:sz w:val="22"/>
        </w:rPr>
        <w:t>, e</w:t>
      </w:r>
      <w:r w:rsidRPr="0074231C">
        <w:rPr>
          <w:rFonts w:asciiTheme="minorHAnsi" w:hAnsiTheme="minorHAnsi" w:cstheme="minorBidi"/>
          <w:sz w:val="22"/>
        </w:rPr>
        <w:t xml:space="preserve">l Archivo Nacional invita a participar en el </w:t>
      </w:r>
      <w:r w:rsidRPr="00FA17D7">
        <w:rPr>
          <w:rFonts w:asciiTheme="minorHAnsi" w:hAnsiTheme="minorHAnsi" w:cstheme="minorBidi"/>
          <w:sz w:val="22"/>
        </w:rPr>
        <w:t>III Encuentro de Archivos Públicos</w:t>
      </w:r>
      <w:r w:rsidRPr="0074231C">
        <w:rPr>
          <w:rFonts w:asciiTheme="minorHAnsi" w:hAnsiTheme="minorHAnsi" w:cstheme="minorBidi"/>
          <w:sz w:val="22"/>
        </w:rPr>
        <w:t xml:space="preserve">, que se realizará del </w:t>
      </w:r>
      <w:r w:rsidRPr="00FA17D7">
        <w:rPr>
          <w:rFonts w:asciiTheme="minorHAnsi" w:hAnsiTheme="minorHAnsi" w:cstheme="minorBidi"/>
          <w:sz w:val="22"/>
        </w:rPr>
        <w:t>2 al 4 de setiembre de 2026</w:t>
      </w:r>
      <w:r w:rsidRPr="0074231C">
        <w:rPr>
          <w:rFonts w:asciiTheme="minorHAnsi" w:hAnsiTheme="minorHAnsi" w:cstheme="minorBidi"/>
          <w:sz w:val="22"/>
        </w:rPr>
        <w:t xml:space="preserve"> en Puntarenas, con el objetivo de fortalecer las capacidades en gestión documental y promover el cumplimiento de </w:t>
      </w:r>
      <w:r w:rsidRPr="00FA17D7">
        <w:rPr>
          <w:rFonts w:asciiTheme="minorHAnsi" w:hAnsiTheme="minorHAnsi" w:cstheme="minorBidi"/>
          <w:sz w:val="22"/>
        </w:rPr>
        <w:t xml:space="preserve">la Ley </w:t>
      </w:r>
      <w:proofErr w:type="spellStart"/>
      <w:r w:rsidRPr="00FA17D7">
        <w:rPr>
          <w:rFonts w:asciiTheme="minorHAnsi" w:hAnsiTheme="minorHAnsi" w:cstheme="minorBidi"/>
          <w:sz w:val="22"/>
        </w:rPr>
        <w:t>N.°</w:t>
      </w:r>
      <w:proofErr w:type="spellEnd"/>
      <w:r w:rsidRPr="00FA17D7">
        <w:rPr>
          <w:rFonts w:asciiTheme="minorHAnsi" w:hAnsiTheme="minorHAnsi" w:cstheme="minorBidi"/>
          <w:sz w:val="22"/>
        </w:rPr>
        <w:t xml:space="preserve"> 7202</w:t>
      </w:r>
      <w:r w:rsidRPr="0074231C">
        <w:rPr>
          <w:rFonts w:asciiTheme="minorHAnsi" w:hAnsiTheme="minorHAnsi" w:cstheme="minorBidi"/>
          <w:sz w:val="22"/>
        </w:rPr>
        <w:t>.</w:t>
      </w:r>
      <w:r>
        <w:rPr>
          <w:rFonts w:asciiTheme="minorHAnsi" w:hAnsiTheme="minorHAnsi" w:cstheme="minorBidi"/>
          <w:sz w:val="22"/>
        </w:rPr>
        <w:t xml:space="preserve"> </w:t>
      </w:r>
      <w:r w:rsidRPr="0074231C">
        <w:rPr>
          <w:rFonts w:asciiTheme="minorHAnsi" w:hAnsiTheme="minorHAnsi" w:cstheme="minorBidi"/>
          <w:sz w:val="22"/>
        </w:rPr>
        <w:t xml:space="preserve">La invitación se fundamenta en la </w:t>
      </w:r>
      <w:r w:rsidRPr="00FA17D7">
        <w:rPr>
          <w:rFonts w:asciiTheme="minorHAnsi" w:hAnsiTheme="minorHAnsi" w:cstheme="minorBidi"/>
          <w:sz w:val="22"/>
        </w:rPr>
        <w:t>disminución significativa de la calificación obtenida por la municipalidad en el Informe Anual de Desarrollo Archivístico (IADA) del período 2025-2026, por lo que la capacitación permitirá reforzar los conocimientos técnicos, mejorar la gestión</w:t>
      </w:r>
      <w:r w:rsidRPr="0074231C">
        <w:rPr>
          <w:rFonts w:asciiTheme="minorHAnsi" w:hAnsiTheme="minorHAnsi" w:cstheme="minorBidi"/>
          <w:sz w:val="22"/>
        </w:rPr>
        <w:t xml:space="preserve"> documental y contribuir al cumplimiento de las obligaciones archivísticas institucionales</w:t>
      </w:r>
      <w:r>
        <w:rPr>
          <w:rFonts w:asciiTheme="minorHAnsi" w:hAnsiTheme="minorHAnsi" w:cstheme="minorBidi"/>
          <w:sz w:val="22"/>
        </w:rPr>
        <w:t>.</w:t>
      </w:r>
      <w:r w:rsidRPr="007500A0">
        <w:rPr>
          <w:rFonts w:asciiTheme="minorHAnsi" w:hAnsiTheme="minorHAnsi" w:cstheme="minorBidi"/>
          <w:b/>
          <w:bCs/>
          <w:sz w:val="22"/>
        </w:rPr>
        <w:t xml:space="preserve"> </w:t>
      </w:r>
      <w:r w:rsidRPr="00136F26">
        <w:rPr>
          <w:rFonts w:asciiTheme="minorHAnsi" w:hAnsiTheme="minorHAnsi" w:cstheme="minorBidi"/>
          <w:b/>
          <w:bCs/>
          <w:sz w:val="22"/>
        </w:rPr>
        <w:t>SE TOMA NOTA.</w:t>
      </w:r>
      <w:r>
        <w:rPr>
          <w:rFonts w:asciiTheme="minorHAnsi" w:hAnsiTheme="minorHAnsi" w:cstheme="minorBidi"/>
          <w:b/>
          <w:bCs/>
          <w:sz w:val="22"/>
        </w:rPr>
        <w:t xml:space="preserve"> ------------------------------------------------------------------------------------------------------------------------</w:t>
      </w:r>
    </w:p>
    <w:p w14:paraId="3C559923" w14:textId="77777777" w:rsidR="00AA21C3" w:rsidRPr="00BC02A8" w:rsidRDefault="00AA21C3" w:rsidP="00AA21C3">
      <w:pPr>
        <w:pStyle w:val="Subttulo"/>
        <w:spacing w:line="480" w:lineRule="auto"/>
        <w:jc w:val="both"/>
        <w:rPr>
          <w:rFonts w:asciiTheme="minorHAnsi" w:hAnsiTheme="minorHAnsi" w:cstheme="minorBidi"/>
          <w:sz w:val="22"/>
        </w:rPr>
      </w:pPr>
      <w:r w:rsidRPr="0095424F">
        <w:rPr>
          <w:rFonts w:asciiTheme="minorHAnsi" w:hAnsiTheme="minorHAnsi" w:cstheme="minorBidi"/>
          <w:b/>
          <w:bCs/>
          <w:sz w:val="22"/>
        </w:rPr>
        <w:t>ARTÍCULO</w:t>
      </w:r>
      <w:r>
        <w:rPr>
          <w:rFonts w:asciiTheme="minorHAnsi" w:hAnsiTheme="minorHAnsi" w:cstheme="minorBidi"/>
          <w:b/>
          <w:bCs/>
          <w:sz w:val="22"/>
        </w:rPr>
        <w:t xml:space="preserve"> 27</w:t>
      </w:r>
      <w:r w:rsidRPr="0095424F">
        <w:rPr>
          <w:rFonts w:asciiTheme="minorHAnsi" w:hAnsiTheme="minorHAnsi" w:cstheme="minorBidi"/>
          <w:b/>
          <w:bCs/>
          <w:sz w:val="22"/>
        </w:rPr>
        <w:t xml:space="preserve">: </w:t>
      </w:r>
      <w:r w:rsidRPr="00EE3BCB">
        <w:rPr>
          <w:rFonts w:asciiTheme="minorHAnsi" w:hAnsiTheme="minorHAnsi" w:cstheme="minorBidi"/>
          <w:sz w:val="22"/>
        </w:rPr>
        <w:t xml:space="preserve">Copia </w:t>
      </w:r>
      <w:r>
        <w:rPr>
          <w:rFonts w:asciiTheme="minorHAnsi" w:hAnsiTheme="minorHAnsi" w:cstheme="minorBidi"/>
          <w:sz w:val="22"/>
        </w:rPr>
        <w:t>de la</w:t>
      </w:r>
      <w:r w:rsidRPr="00EE3BCB">
        <w:rPr>
          <w:rFonts w:asciiTheme="minorHAnsi" w:hAnsiTheme="minorHAnsi" w:cstheme="minorBidi"/>
          <w:sz w:val="22"/>
        </w:rPr>
        <w:t xml:space="preserve"> </w:t>
      </w:r>
      <w:r w:rsidRPr="0039609E">
        <w:rPr>
          <w:rFonts w:asciiTheme="minorHAnsi" w:hAnsiTheme="minorHAnsi" w:cstheme="minorBidi"/>
          <w:sz w:val="22"/>
        </w:rPr>
        <w:t>CARTA-DGAN-DG-3</w:t>
      </w:r>
      <w:r>
        <w:rPr>
          <w:rFonts w:asciiTheme="minorHAnsi" w:hAnsiTheme="minorHAnsi" w:cstheme="minorBidi"/>
          <w:sz w:val="22"/>
        </w:rPr>
        <w:t>54</w:t>
      </w:r>
      <w:r w:rsidRPr="0039609E">
        <w:rPr>
          <w:rFonts w:asciiTheme="minorHAnsi" w:hAnsiTheme="minorHAnsi" w:cstheme="minorBidi"/>
          <w:sz w:val="22"/>
        </w:rPr>
        <w:t>-2026</w:t>
      </w:r>
      <w:r>
        <w:rPr>
          <w:rFonts w:asciiTheme="minorHAnsi" w:hAnsiTheme="minorHAnsi" w:cstheme="minorBidi"/>
          <w:sz w:val="22"/>
        </w:rPr>
        <w:t xml:space="preserve"> del 18 de julio del 2026, suscrita por la señora Carmen Elena Campos Ramírez, directora general, dirigido al señor </w:t>
      </w:r>
      <w:r w:rsidRPr="00B118C2">
        <w:rPr>
          <w:rFonts w:asciiTheme="minorHAnsi" w:hAnsiTheme="minorHAnsi" w:cstheme="minorBidi"/>
          <w:sz w:val="22"/>
        </w:rPr>
        <w:t>Enrique Gerardo Segnini Saballo</w:t>
      </w:r>
      <w:r>
        <w:rPr>
          <w:rFonts w:asciiTheme="minorHAnsi" w:hAnsiTheme="minorHAnsi" w:cstheme="minorBidi"/>
          <w:sz w:val="22"/>
        </w:rPr>
        <w:t xml:space="preserve">, </w:t>
      </w:r>
      <w:r w:rsidRPr="00B118C2">
        <w:rPr>
          <w:rFonts w:asciiTheme="minorHAnsi" w:hAnsiTheme="minorHAnsi" w:cstheme="minorBidi"/>
          <w:sz w:val="22"/>
        </w:rPr>
        <w:t xml:space="preserve">alcalde </w:t>
      </w:r>
      <w:r>
        <w:rPr>
          <w:rFonts w:asciiTheme="minorHAnsi" w:hAnsiTheme="minorHAnsi" w:cstheme="minorBidi"/>
          <w:sz w:val="22"/>
        </w:rPr>
        <w:t xml:space="preserve">de la </w:t>
      </w:r>
      <w:r w:rsidRPr="00B118C2">
        <w:rPr>
          <w:rFonts w:asciiTheme="minorHAnsi" w:hAnsiTheme="minorHAnsi" w:cstheme="minorBidi"/>
          <w:sz w:val="22"/>
        </w:rPr>
        <w:t xml:space="preserve">Municipalidad de Puerto Jiménez </w:t>
      </w:r>
      <w:r>
        <w:rPr>
          <w:rFonts w:asciiTheme="minorHAnsi" w:hAnsiTheme="minorHAnsi" w:cstheme="minorBidi"/>
          <w:sz w:val="22"/>
        </w:rPr>
        <w:t>y a los s</w:t>
      </w:r>
      <w:r w:rsidRPr="00B118C2">
        <w:rPr>
          <w:rFonts w:asciiTheme="minorHAnsi" w:hAnsiTheme="minorHAnsi" w:cstheme="minorBidi"/>
          <w:sz w:val="22"/>
        </w:rPr>
        <w:t xml:space="preserve">eñores </w:t>
      </w:r>
      <w:r>
        <w:rPr>
          <w:rFonts w:asciiTheme="minorHAnsi" w:hAnsiTheme="minorHAnsi" w:cstheme="minorBidi"/>
          <w:sz w:val="22"/>
        </w:rPr>
        <w:t xml:space="preserve">del </w:t>
      </w:r>
      <w:r w:rsidRPr="00B118C2">
        <w:rPr>
          <w:rFonts w:asciiTheme="minorHAnsi" w:hAnsiTheme="minorHAnsi" w:cstheme="minorBidi"/>
          <w:sz w:val="22"/>
        </w:rPr>
        <w:t xml:space="preserve">Concejo Municipal </w:t>
      </w:r>
      <w:r>
        <w:rPr>
          <w:rFonts w:asciiTheme="minorHAnsi" w:hAnsiTheme="minorHAnsi" w:cstheme="minorBidi"/>
          <w:sz w:val="22"/>
        </w:rPr>
        <w:t xml:space="preserve">de la </w:t>
      </w:r>
      <w:r w:rsidRPr="00B118C2">
        <w:rPr>
          <w:rFonts w:asciiTheme="minorHAnsi" w:hAnsiTheme="minorHAnsi" w:cstheme="minorBidi"/>
          <w:sz w:val="22"/>
        </w:rPr>
        <w:t>Municipalidad de Puerto Jiménez</w:t>
      </w:r>
      <w:r>
        <w:rPr>
          <w:rFonts w:asciiTheme="minorHAnsi" w:hAnsiTheme="minorHAnsi" w:cstheme="minorBidi"/>
          <w:sz w:val="22"/>
        </w:rPr>
        <w:t>, e</w:t>
      </w:r>
      <w:r w:rsidRPr="00BC02A8">
        <w:rPr>
          <w:rFonts w:asciiTheme="minorHAnsi" w:hAnsiTheme="minorHAnsi" w:cstheme="minorBidi"/>
          <w:sz w:val="22"/>
        </w:rPr>
        <w:t xml:space="preserve">l Archivo Nacional invita a participar en </w:t>
      </w:r>
      <w:r w:rsidRPr="00E82F7D">
        <w:rPr>
          <w:rFonts w:asciiTheme="minorHAnsi" w:hAnsiTheme="minorHAnsi" w:cstheme="minorBidi"/>
          <w:sz w:val="22"/>
        </w:rPr>
        <w:t>el III Encuentro de Archivos Públicos, que se realizará del 2 al 4 de setiembre de 2026</w:t>
      </w:r>
      <w:r w:rsidRPr="00BC02A8">
        <w:rPr>
          <w:rFonts w:asciiTheme="minorHAnsi" w:hAnsiTheme="minorHAnsi" w:cstheme="minorBidi"/>
          <w:sz w:val="22"/>
        </w:rPr>
        <w:t xml:space="preserve"> en Puntarenas, con el objetivo de fortalecer las capacidades en gestión documental y promover el cumplimiento de la </w:t>
      </w:r>
      <w:r w:rsidRPr="00E82F7D">
        <w:rPr>
          <w:rFonts w:asciiTheme="minorHAnsi" w:hAnsiTheme="minorHAnsi" w:cstheme="minorBidi"/>
          <w:sz w:val="22"/>
        </w:rPr>
        <w:t xml:space="preserve">Ley </w:t>
      </w:r>
      <w:proofErr w:type="spellStart"/>
      <w:r w:rsidRPr="00E82F7D">
        <w:rPr>
          <w:rFonts w:asciiTheme="minorHAnsi" w:hAnsiTheme="minorHAnsi" w:cstheme="minorBidi"/>
          <w:sz w:val="22"/>
        </w:rPr>
        <w:t>N.°</w:t>
      </w:r>
      <w:proofErr w:type="spellEnd"/>
      <w:r w:rsidRPr="00E82F7D">
        <w:rPr>
          <w:rFonts w:asciiTheme="minorHAnsi" w:hAnsiTheme="minorHAnsi" w:cstheme="minorBidi"/>
          <w:sz w:val="22"/>
        </w:rPr>
        <w:t xml:space="preserve"> 7202</w:t>
      </w:r>
      <w:r w:rsidRPr="00BC02A8">
        <w:rPr>
          <w:rFonts w:asciiTheme="minorHAnsi" w:hAnsiTheme="minorHAnsi" w:cstheme="minorBidi"/>
          <w:sz w:val="22"/>
        </w:rPr>
        <w:t>.</w:t>
      </w:r>
      <w:r>
        <w:rPr>
          <w:rFonts w:asciiTheme="minorHAnsi" w:hAnsiTheme="minorHAnsi" w:cstheme="minorBidi"/>
          <w:sz w:val="22"/>
        </w:rPr>
        <w:t xml:space="preserve"> </w:t>
      </w:r>
      <w:r w:rsidRPr="00BC02A8">
        <w:rPr>
          <w:rFonts w:asciiTheme="minorHAnsi" w:hAnsiTheme="minorHAnsi" w:cstheme="minorBidi"/>
          <w:sz w:val="22"/>
        </w:rPr>
        <w:t xml:space="preserve">La invitación responde a que la municipalidad </w:t>
      </w:r>
      <w:r w:rsidRPr="00E82F7D">
        <w:rPr>
          <w:rFonts w:asciiTheme="minorHAnsi" w:hAnsiTheme="minorHAnsi" w:cstheme="minorBidi"/>
          <w:sz w:val="22"/>
        </w:rPr>
        <w:t>no ha presentado el Informe Anual de Desarrollo Archivístico en los últimos dos años</w:t>
      </w:r>
      <w:r w:rsidRPr="00BC02A8">
        <w:rPr>
          <w:rFonts w:asciiTheme="minorHAnsi" w:hAnsiTheme="minorHAnsi" w:cstheme="minorBidi"/>
          <w:sz w:val="22"/>
        </w:rPr>
        <w:t>, por lo que la capacitación contribuirá a fortalecer los conocimientos técnicos, mejorar la gestión documental y favorecer el cumplimiento de las obligaciones archivísticas institucionales.</w:t>
      </w:r>
      <w:r w:rsidRPr="007500A0">
        <w:rPr>
          <w:rFonts w:asciiTheme="minorHAnsi" w:hAnsiTheme="minorHAnsi" w:cstheme="minorBidi"/>
          <w:b/>
          <w:bCs/>
          <w:sz w:val="22"/>
        </w:rPr>
        <w:t xml:space="preserve"> </w:t>
      </w:r>
      <w:r w:rsidRPr="00136F26">
        <w:rPr>
          <w:rFonts w:asciiTheme="minorHAnsi" w:hAnsiTheme="minorHAnsi" w:cstheme="minorBidi"/>
          <w:b/>
          <w:bCs/>
          <w:sz w:val="22"/>
        </w:rPr>
        <w:t>SE TOMA NOTA.</w:t>
      </w:r>
      <w:r>
        <w:rPr>
          <w:rFonts w:asciiTheme="minorHAnsi" w:hAnsiTheme="minorHAnsi" w:cstheme="minorBidi"/>
          <w:b/>
          <w:bCs/>
          <w:sz w:val="22"/>
        </w:rPr>
        <w:t xml:space="preserve"> ---------------</w:t>
      </w:r>
    </w:p>
    <w:p w14:paraId="3AE09D98" w14:textId="77777777" w:rsidR="00AA21C3" w:rsidRPr="00C57E2B" w:rsidRDefault="00AA21C3" w:rsidP="00AA21C3">
      <w:pPr>
        <w:pStyle w:val="Subttulo"/>
        <w:spacing w:line="480" w:lineRule="auto"/>
        <w:jc w:val="both"/>
        <w:rPr>
          <w:rFonts w:asciiTheme="minorHAnsi" w:hAnsiTheme="minorHAnsi" w:cstheme="minorBidi"/>
          <w:sz w:val="22"/>
        </w:rPr>
      </w:pPr>
      <w:r w:rsidRPr="0095424F">
        <w:rPr>
          <w:rFonts w:asciiTheme="minorHAnsi" w:hAnsiTheme="minorHAnsi" w:cstheme="minorBidi"/>
          <w:b/>
          <w:bCs/>
          <w:sz w:val="22"/>
        </w:rPr>
        <w:lastRenderedPageBreak/>
        <w:t>ARTÍCULO</w:t>
      </w:r>
      <w:r>
        <w:rPr>
          <w:rFonts w:asciiTheme="minorHAnsi" w:hAnsiTheme="minorHAnsi" w:cstheme="minorBidi"/>
          <w:b/>
          <w:bCs/>
          <w:sz w:val="22"/>
        </w:rPr>
        <w:t xml:space="preserve"> 28</w:t>
      </w:r>
      <w:r w:rsidRPr="0095424F">
        <w:rPr>
          <w:rFonts w:asciiTheme="minorHAnsi" w:hAnsiTheme="minorHAnsi" w:cstheme="minorBidi"/>
          <w:b/>
          <w:bCs/>
          <w:sz w:val="22"/>
        </w:rPr>
        <w:t xml:space="preserve">: </w:t>
      </w:r>
      <w:r w:rsidRPr="00EE3BCB">
        <w:rPr>
          <w:rFonts w:asciiTheme="minorHAnsi" w:hAnsiTheme="minorHAnsi" w:cstheme="minorBidi"/>
          <w:sz w:val="22"/>
        </w:rPr>
        <w:t xml:space="preserve">Copia </w:t>
      </w:r>
      <w:r>
        <w:rPr>
          <w:rFonts w:asciiTheme="minorHAnsi" w:hAnsiTheme="minorHAnsi" w:cstheme="minorBidi"/>
          <w:sz w:val="22"/>
        </w:rPr>
        <w:t>de la</w:t>
      </w:r>
      <w:r w:rsidRPr="00EE3BCB">
        <w:rPr>
          <w:rFonts w:asciiTheme="minorHAnsi" w:hAnsiTheme="minorHAnsi" w:cstheme="minorBidi"/>
          <w:sz w:val="22"/>
        </w:rPr>
        <w:t xml:space="preserve"> </w:t>
      </w:r>
      <w:r w:rsidRPr="0039609E">
        <w:rPr>
          <w:rFonts w:asciiTheme="minorHAnsi" w:hAnsiTheme="minorHAnsi" w:cstheme="minorBidi"/>
          <w:sz w:val="22"/>
        </w:rPr>
        <w:t>CARTA-DGAN-DG-3</w:t>
      </w:r>
      <w:r>
        <w:rPr>
          <w:rFonts w:asciiTheme="minorHAnsi" w:hAnsiTheme="minorHAnsi" w:cstheme="minorBidi"/>
          <w:sz w:val="22"/>
        </w:rPr>
        <w:t>55</w:t>
      </w:r>
      <w:r w:rsidRPr="0039609E">
        <w:rPr>
          <w:rFonts w:asciiTheme="minorHAnsi" w:hAnsiTheme="minorHAnsi" w:cstheme="minorBidi"/>
          <w:sz w:val="22"/>
        </w:rPr>
        <w:t>-2026</w:t>
      </w:r>
      <w:r>
        <w:rPr>
          <w:rFonts w:asciiTheme="minorHAnsi" w:hAnsiTheme="minorHAnsi" w:cstheme="minorBidi"/>
          <w:sz w:val="22"/>
        </w:rPr>
        <w:t xml:space="preserve"> del 18 de julio del 2026, suscrita por la señora Carmen Elena Campos Ramírez, directora general, dirigido al s</w:t>
      </w:r>
      <w:r w:rsidRPr="00803F1A">
        <w:rPr>
          <w:rFonts w:asciiTheme="minorHAnsi" w:hAnsiTheme="minorHAnsi" w:cstheme="minorBidi"/>
          <w:sz w:val="22"/>
        </w:rPr>
        <w:t>eñor Bienvenido Venegas Porras</w:t>
      </w:r>
      <w:r>
        <w:rPr>
          <w:rFonts w:asciiTheme="minorHAnsi" w:hAnsiTheme="minorHAnsi" w:cstheme="minorBidi"/>
          <w:sz w:val="22"/>
        </w:rPr>
        <w:t>, a</w:t>
      </w:r>
      <w:r w:rsidRPr="00803F1A">
        <w:rPr>
          <w:rFonts w:asciiTheme="minorHAnsi" w:hAnsiTheme="minorHAnsi" w:cstheme="minorBidi"/>
          <w:sz w:val="22"/>
        </w:rPr>
        <w:t xml:space="preserve">lcalde </w:t>
      </w:r>
      <w:r>
        <w:rPr>
          <w:rFonts w:asciiTheme="minorHAnsi" w:hAnsiTheme="minorHAnsi" w:cstheme="minorBidi"/>
          <w:sz w:val="22"/>
        </w:rPr>
        <w:t xml:space="preserve">de la </w:t>
      </w:r>
      <w:r w:rsidRPr="00803F1A">
        <w:rPr>
          <w:rFonts w:asciiTheme="minorHAnsi" w:hAnsiTheme="minorHAnsi" w:cstheme="minorBidi"/>
          <w:sz w:val="22"/>
        </w:rPr>
        <w:t xml:space="preserve">Municipalidad de Esparza </w:t>
      </w:r>
      <w:r>
        <w:rPr>
          <w:rFonts w:asciiTheme="minorHAnsi" w:hAnsiTheme="minorHAnsi" w:cstheme="minorBidi"/>
          <w:sz w:val="22"/>
        </w:rPr>
        <w:t>y la s</w:t>
      </w:r>
      <w:r w:rsidRPr="00803F1A">
        <w:rPr>
          <w:rFonts w:asciiTheme="minorHAnsi" w:hAnsiTheme="minorHAnsi" w:cstheme="minorBidi"/>
          <w:sz w:val="22"/>
        </w:rPr>
        <w:t>eñora Margot León Vásquez</w:t>
      </w:r>
      <w:r>
        <w:rPr>
          <w:rFonts w:asciiTheme="minorHAnsi" w:hAnsiTheme="minorHAnsi" w:cstheme="minorBidi"/>
          <w:sz w:val="22"/>
        </w:rPr>
        <w:t xml:space="preserve">, </w:t>
      </w:r>
      <w:r w:rsidRPr="00803F1A">
        <w:rPr>
          <w:rFonts w:asciiTheme="minorHAnsi" w:hAnsiTheme="minorHAnsi" w:cstheme="minorBidi"/>
          <w:sz w:val="22"/>
        </w:rPr>
        <w:t xml:space="preserve">secretaria, Concejo Municipal </w:t>
      </w:r>
      <w:r>
        <w:rPr>
          <w:rFonts w:asciiTheme="minorHAnsi" w:hAnsiTheme="minorHAnsi" w:cstheme="minorBidi"/>
          <w:sz w:val="22"/>
        </w:rPr>
        <w:t xml:space="preserve">de la </w:t>
      </w:r>
      <w:r w:rsidRPr="00803F1A">
        <w:rPr>
          <w:rFonts w:asciiTheme="minorHAnsi" w:hAnsiTheme="minorHAnsi" w:cstheme="minorBidi"/>
          <w:sz w:val="22"/>
        </w:rPr>
        <w:t>Municipalidad de Esparza</w:t>
      </w:r>
      <w:r>
        <w:rPr>
          <w:rFonts w:asciiTheme="minorHAnsi" w:hAnsiTheme="minorHAnsi" w:cstheme="minorBidi"/>
          <w:sz w:val="22"/>
        </w:rPr>
        <w:t>, e</w:t>
      </w:r>
      <w:r w:rsidRPr="00C57E2B">
        <w:rPr>
          <w:rFonts w:asciiTheme="minorHAnsi" w:hAnsiTheme="minorHAnsi" w:cstheme="minorBidi"/>
          <w:sz w:val="22"/>
        </w:rPr>
        <w:t xml:space="preserve">l Archivo Nacional invita a participar en el </w:t>
      </w:r>
      <w:r w:rsidRPr="00E82F7D">
        <w:rPr>
          <w:rFonts w:asciiTheme="minorHAnsi" w:hAnsiTheme="minorHAnsi" w:cstheme="minorBidi"/>
          <w:sz w:val="22"/>
        </w:rPr>
        <w:t>III Encuentro de Archivos Públicos</w:t>
      </w:r>
      <w:r w:rsidRPr="00C57E2B">
        <w:rPr>
          <w:rFonts w:asciiTheme="minorHAnsi" w:hAnsiTheme="minorHAnsi" w:cstheme="minorBidi"/>
          <w:sz w:val="22"/>
        </w:rPr>
        <w:t xml:space="preserve">, que se realizará del </w:t>
      </w:r>
      <w:r w:rsidRPr="00E82F7D">
        <w:rPr>
          <w:rFonts w:asciiTheme="minorHAnsi" w:hAnsiTheme="minorHAnsi" w:cstheme="minorBidi"/>
          <w:sz w:val="22"/>
        </w:rPr>
        <w:t>2 al 4 de setiembre de 2026</w:t>
      </w:r>
      <w:r w:rsidRPr="00C57E2B">
        <w:rPr>
          <w:rFonts w:asciiTheme="minorHAnsi" w:hAnsiTheme="minorHAnsi" w:cstheme="minorBidi"/>
          <w:sz w:val="22"/>
        </w:rPr>
        <w:t xml:space="preserve"> en Puntarenas, con el objetivo de fortalecer las capacidades en gestión documental y promover el cumplimiento de </w:t>
      </w:r>
      <w:r w:rsidRPr="00E82F7D">
        <w:rPr>
          <w:rFonts w:asciiTheme="minorHAnsi" w:hAnsiTheme="minorHAnsi" w:cstheme="minorBidi"/>
          <w:sz w:val="22"/>
        </w:rPr>
        <w:t xml:space="preserve">la Ley </w:t>
      </w:r>
      <w:proofErr w:type="spellStart"/>
      <w:r w:rsidRPr="00E82F7D">
        <w:rPr>
          <w:rFonts w:asciiTheme="minorHAnsi" w:hAnsiTheme="minorHAnsi" w:cstheme="minorBidi"/>
          <w:sz w:val="22"/>
        </w:rPr>
        <w:t>N.°</w:t>
      </w:r>
      <w:proofErr w:type="spellEnd"/>
      <w:r w:rsidRPr="00E82F7D">
        <w:rPr>
          <w:rFonts w:asciiTheme="minorHAnsi" w:hAnsiTheme="minorHAnsi" w:cstheme="minorBidi"/>
          <w:sz w:val="22"/>
        </w:rPr>
        <w:t xml:space="preserve"> 7202</w:t>
      </w:r>
      <w:r w:rsidRPr="00C57E2B">
        <w:rPr>
          <w:rFonts w:asciiTheme="minorHAnsi" w:hAnsiTheme="minorHAnsi" w:cstheme="minorBidi"/>
          <w:sz w:val="22"/>
        </w:rPr>
        <w:t>.</w:t>
      </w:r>
      <w:r>
        <w:rPr>
          <w:rFonts w:asciiTheme="minorHAnsi" w:hAnsiTheme="minorHAnsi" w:cstheme="minorBidi"/>
          <w:sz w:val="22"/>
        </w:rPr>
        <w:t xml:space="preserve"> </w:t>
      </w:r>
      <w:r w:rsidRPr="00C57E2B">
        <w:rPr>
          <w:rFonts w:asciiTheme="minorHAnsi" w:hAnsiTheme="minorHAnsi" w:cstheme="minorBidi"/>
          <w:sz w:val="22"/>
        </w:rPr>
        <w:t xml:space="preserve">La invitación se fundamenta en los resultados del </w:t>
      </w:r>
      <w:r w:rsidRPr="00E82F7D">
        <w:rPr>
          <w:rFonts w:asciiTheme="minorHAnsi" w:hAnsiTheme="minorHAnsi" w:cstheme="minorBidi"/>
          <w:sz w:val="22"/>
        </w:rPr>
        <w:t>Informe Anual de Desarrollo Archivístico (IADA),</w:t>
      </w:r>
      <w:r w:rsidRPr="00C57E2B">
        <w:rPr>
          <w:rFonts w:asciiTheme="minorHAnsi" w:hAnsiTheme="minorHAnsi" w:cstheme="minorBidi"/>
          <w:sz w:val="22"/>
        </w:rPr>
        <w:t xml:space="preserve"> destacando que, tras no presentar información en el período 2024-2025, la municipalidad obtuvo </w:t>
      </w:r>
      <w:r w:rsidRPr="00E82F7D">
        <w:rPr>
          <w:rFonts w:asciiTheme="minorHAnsi" w:hAnsiTheme="minorHAnsi" w:cstheme="minorBidi"/>
          <w:sz w:val="22"/>
        </w:rPr>
        <w:t>83 puntos en 2025-2026,</w:t>
      </w:r>
      <w:r w:rsidRPr="00C57E2B">
        <w:rPr>
          <w:rFonts w:asciiTheme="minorHAnsi" w:hAnsiTheme="minorHAnsi" w:cstheme="minorBidi"/>
          <w:sz w:val="22"/>
        </w:rPr>
        <w:t xml:space="preserve"> retomando una tendencia favorable. La capacitación permitirá consolidar los conocimientos técnicos y fortalecer la gestión documental institucional.</w:t>
      </w:r>
      <w:r w:rsidRPr="007500A0">
        <w:rPr>
          <w:rFonts w:asciiTheme="minorHAnsi" w:hAnsiTheme="minorHAnsi" w:cstheme="minorBidi"/>
          <w:b/>
          <w:bCs/>
          <w:sz w:val="22"/>
        </w:rPr>
        <w:t xml:space="preserve"> </w:t>
      </w:r>
      <w:r w:rsidRPr="00136F26">
        <w:rPr>
          <w:rFonts w:asciiTheme="minorHAnsi" w:hAnsiTheme="minorHAnsi" w:cstheme="minorBidi"/>
          <w:b/>
          <w:bCs/>
          <w:sz w:val="22"/>
        </w:rPr>
        <w:t>SE TOMA NOTA.</w:t>
      </w:r>
      <w:r>
        <w:rPr>
          <w:rFonts w:asciiTheme="minorHAnsi" w:hAnsiTheme="minorHAnsi" w:cstheme="minorBidi"/>
          <w:b/>
          <w:bCs/>
          <w:sz w:val="22"/>
        </w:rPr>
        <w:t xml:space="preserve"> ------------------------------------------------------</w:t>
      </w:r>
    </w:p>
    <w:p w14:paraId="560AADCE" w14:textId="77777777" w:rsidR="00AA21C3" w:rsidRPr="00BC2943" w:rsidRDefault="00AA21C3" w:rsidP="00AA21C3">
      <w:pPr>
        <w:pStyle w:val="Subttulo"/>
        <w:spacing w:line="480" w:lineRule="auto"/>
        <w:jc w:val="both"/>
        <w:rPr>
          <w:rFonts w:asciiTheme="minorHAnsi" w:hAnsiTheme="minorHAnsi" w:cstheme="minorBidi"/>
          <w:sz w:val="22"/>
        </w:rPr>
      </w:pPr>
      <w:r w:rsidRPr="0095424F">
        <w:rPr>
          <w:rFonts w:asciiTheme="minorHAnsi" w:hAnsiTheme="minorHAnsi" w:cstheme="minorBidi"/>
          <w:b/>
          <w:bCs/>
          <w:sz w:val="22"/>
        </w:rPr>
        <w:t>ARTÍCULO</w:t>
      </w:r>
      <w:r>
        <w:rPr>
          <w:rFonts w:asciiTheme="minorHAnsi" w:hAnsiTheme="minorHAnsi" w:cstheme="minorBidi"/>
          <w:b/>
          <w:bCs/>
          <w:sz w:val="22"/>
        </w:rPr>
        <w:t xml:space="preserve"> 29</w:t>
      </w:r>
      <w:r w:rsidRPr="0095424F">
        <w:rPr>
          <w:rFonts w:asciiTheme="minorHAnsi" w:hAnsiTheme="minorHAnsi" w:cstheme="minorBidi"/>
          <w:b/>
          <w:bCs/>
          <w:sz w:val="22"/>
        </w:rPr>
        <w:t xml:space="preserve">: </w:t>
      </w:r>
      <w:r w:rsidRPr="00EE3BCB">
        <w:rPr>
          <w:rFonts w:asciiTheme="minorHAnsi" w:hAnsiTheme="minorHAnsi" w:cstheme="minorBidi"/>
          <w:sz w:val="22"/>
        </w:rPr>
        <w:t xml:space="preserve">Copia </w:t>
      </w:r>
      <w:r>
        <w:rPr>
          <w:rFonts w:asciiTheme="minorHAnsi" w:hAnsiTheme="minorHAnsi" w:cstheme="minorBidi"/>
          <w:sz w:val="22"/>
        </w:rPr>
        <w:t>de la</w:t>
      </w:r>
      <w:r w:rsidRPr="00EE3BCB">
        <w:rPr>
          <w:rFonts w:asciiTheme="minorHAnsi" w:hAnsiTheme="minorHAnsi" w:cstheme="minorBidi"/>
          <w:sz w:val="22"/>
        </w:rPr>
        <w:t xml:space="preserve"> </w:t>
      </w:r>
      <w:r w:rsidRPr="0039609E">
        <w:rPr>
          <w:rFonts w:asciiTheme="minorHAnsi" w:hAnsiTheme="minorHAnsi" w:cstheme="minorBidi"/>
          <w:sz w:val="22"/>
        </w:rPr>
        <w:t>CARTA-DGAN-DG-3</w:t>
      </w:r>
      <w:r>
        <w:rPr>
          <w:rFonts w:asciiTheme="minorHAnsi" w:hAnsiTheme="minorHAnsi" w:cstheme="minorBidi"/>
          <w:sz w:val="22"/>
        </w:rPr>
        <w:t>56</w:t>
      </w:r>
      <w:r w:rsidRPr="0039609E">
        <w:rPr>
          <w:rFonts w:asciiTheme="minorHAnsi" w:hAnsiTheme="minorHAnsi" w:cstheme="minorBidi"/>
          <w:sz w:val="22"/>
        </w:rPr>
        <w:t>-2026</w:t>
      </w:r>
      <w:r>
        <w:rPr>
          <w:rFonts w:asciiTheme="minorHAnsi" w:hAnsiTheme="minorHAnsi" w:cstheme="minorBidi"/>
          <w:sz w:val="22"/>
        </w:rPr>
        <w:t xml:space="preserve"> del 18 de julio del 2026, suscrita por la señora Carmen Elena Campos Ramírez, directora general, dirigido a los señores </w:t>
      </w:r>
      <w:r w:rsidRPr="00B236DC">
        <w:rPr>
          <w:rFonts w:asciiTheme="minorHAnsi" w:hAnsiTheme="minorHAnsi" w:cstheme="minorBidi"/>
          <w:sz w:val="22"/>
        </w:rPr>
        <w:t>Francisco José González Madrigal</w:t>
      </w:r>
      <w:r>
        <w:rPr>
          <w:rFonts w:asciiTheme="minorHAnsi" w:hAnsiTheme="minorHAnsi" w:cstheme="minorBidi"/>
          <w:sz w:val="22"/>
        </w:rPr>
        <w:t>, a</w:t>
      </w:r>
      <w:r w:rsidRPr="00B236DC">
        <w:rPr>
          <w:rFonts w:asciiTheme="minorHAnsi" w:hAnsiTheme="minorHAnsi" w:cstheme="minorBidi"/>
          <w:sz w:val="22"/>
        </w:rPr>
        <w:t>lcalde</w:t>
      </w:r>
      <w:r>
        <w:rPr>
          <w:rFonts w:asciiTheme="minorHAnsi" w:hAnsiTheme="minorHAnsi" w:cstheme="minorBidi"/>
          <w:sz w:val="22"/>
        </w:rPr>
        <w:t xml:space="preserve"> de la </w:t>
      </w:r>
      <w:r w:rsidRPr="00B236DC">
        <w:rPr>
          <w:rFonts w:asciiTheme="minorHAnsi" w:hAnsiTheme="minorHAnsi" w:cstheme="minorBidi"/>
          <w:sz w:val="22"/>
        </w:rPr>
        <w:t>Municipalidad de Garabit</w:t>
      </w:r>
      <w:r>
        <w:rPr>
          <w:rFonts w:asciiTheme="minorHAnsi" w:hAnsiTheme="minorHAnsi" w:cstheme="minorBidi"/>
          <w:sz w:val="22"/>
        </w:rPr>
        <w:t>o,</w:t>
      </w:r>
      <w:r w:rsidRPr="00B236DC">
        <w:rPr>
          <w:rFonts w:asciiTheme="minorHAnsi" w:hAnsiTheme="minorHAnsi" w:cstheme="minorBidi"/>
          <w:sz w:val="22"/>
        </w:rPr>
        <w:t xml:space="preserve"> Néstor Edgar Mata Rodríguez</w:t>
      </w:r>
      <w:r>
        <w:rPr>
          <w:rFonts w:asciiTheme="minorHAnsi" w:hAnsiTheme="minorHAnsi" w:cstheme="minorBidi"/>
          <w:sz w:val="22"/>
        </w:rPr>
        <w:t xml:space="preserve">, </w:t>
      </w:r>
      <w:r w:rsidRPr="00B236DC">
        <w:rPr>
          <w:rFonts w:asciiTheme="minorHAnsi" w:hAnsiTheme="minorHAnsi" w:cstheme="minorBidi"/>
          <w:sz w:val="22"/>
        </w:rPr>
        <w:t xml:space="preserve">presidente </w:t>
      </w:r>
      <w:r>
        <w:rPr>
          <w:rFonts w:asciiTheme="minorHAnsi" w:hAnsiTheme="minorHAnsi" w:cstheme="minorBidi"/>
          <w:sz w:val="22"/>
        </w:rPr>
        <w:t xml:space="preserve">del </w:t>
      </w:r>
      <w:r w:rsidRPr="00B236DC">
        <w:rPr>
          <w:rFonts w:asciiTheme="minorHAnsi" w:hAnsiTheme="minorHAnsi" w:cstheme="minorBidi"/>
          <w:sz w:val="22"/>
        </w:rPr>
        <w:t xml:space="preserve">Concejo Municipal </w:t>
      </w:r>
      <w:r>
        <w:rPr>
          <w:rFonts w:asciiTheme="minorHAnsi" w:hAnsiTheme="minorHAnsi" w:cstheme="minorBidi"/>
          <w:sz w:val="22"/>
        </w:rPr>
        <w:t xml:space="preserve">de la </w:t>
      </w:r>
      <w:r w:rsidRPr="00B236DC">
        <w:rPr>
          <w:rFonts w:asciiTheme="minorHAnsi" w:hAnsiTheme="minorHAnsi" w:cstheme="minorBidi"/>
          <w:sz w:val="22"/>
        </w:rPr>
        <w:t>Municipalidad de Garabito</w:t>
      </w:r>
      <w:r>
        <w:rPr>
          <w:rFonts w:asciiTheme="minorHAnsi" w:hAnsiTheme="minorHAnsi" w:cstheme="minorBidi"/>
          <w:sz w:val="22"/>
        </w:rPr>
        <w:t>, e</w:t>
      </w:r>
      <w:r w:rsidRPr="00BC2943">
        <w:rPr>
          <w:rFonts w:asciiTheme="minorHAnsi" w:hAnsiTheme="minorHAnsi" w:cstheme="minorBidi"/>
          <w:sz w:val="22"/>
        </w:rPr>
        <w:t xml:space="preserve">l Archivo Nacional invita a participar en </w:t>
      </w:r>
      <w:r w:rsidRPr="00E82F7D">
        <w:rPr>
          <w:rFonts w:asciiTheme="minorHAnsi" w:hAnsiTheme="minorHAnsi" w:cstheme="minorBidi"/>
          <w:sz w:val="22"/>
        </w:rPr>
        <w:t>el III Encuentro de Archivos Públicos</w:t>
      </w:r>
      <w:r w:rsidRPr="00BC2943">
        <w:rPr>
          <w:rFonts w:asciiTheme="minorHAnsi" w:hAnsiTheme="minorHAnsi" w:cstheme="minorBidi"/>
          <w:sz w:val="22"/>
        </w:rPr>
        <w:t xml:space="preserve">, que se realizará del </w:t>
      </w:r>
      <w:r w:rsidRPr="00E82F7D">
        <w:rPr>
          <w:rFonts w:asciiTheme="minorHAnsi" w:hAnsiTheme="minorHAnsi" w:cstheme="minorBidi"/>
          <w:sz w:val="22"/>
        </w:rPr>
        <w:t>2 al 4 de setiembre de 2026 en</w:t>
      </w:r>
      <w:r w:rsidRPr="00BC2943">
        <w:rPr>
          <w:rFonts w:asciiTheme="minorHAnsi" w:hAnsiTheme="minorHAnsi" w:cstheme="minorBidi"/>
          <w:sz w:val="22"/>
        </w:rPr>
        <w:t xml:space="preserve"> Puntarenas, con el objetivo de fortalecer las capacidades en gestión documental y promover el cumplimiento de la </w:t>
      </w:r>
      <w:r w:rsidRPr="00E82F7D">
        <w:rPr>
          <w:rFonts w:asciiTheme="minorHAnsi" w:hAnsiTheme="minorHAnsi" w:cstheme="minorBidi"/>
          <w:sz w:val="22"/>
        </w:rPr>
        <w:t xml:space="preserve">Ley </w:t>
      </w:r>
      <w:proofErr w:type="spellStart"/>
      <w:r w:rsidRPr="00E82F7D">
        <w:rPr>
          <w:rFonts w:asciiTheme="minorHAnsi" w:hAnsiTheme="minorHAnsi" w:cstheme="minorBidi"/>
          <w:sz w:val="22"/>
        </w:rPr>
        <w:t>N.°</w:t>
      </w:r>
      <w:proofErr w:type="spellEnd"/>
      <w:r w:rsidRPr="00E82F7D">
        <w:rPr>
          <w:rFonts w:asciiTheme="minorHAnsi" w:hAnsiTheme="minorHAnsi" w:cstheme="minorBidi"/>
          <w:sz w:val="22"/>
        </w:rPr>
        <w:t xml:space="preserve"> 7202</w:t>
      </w:r>
      <w:r w:rsidRPr="00BC2943">
        <w:rPr>
          <w:rFonts w:asciiTheme="minorHAnsi" w:hAnsiTheme="minorHAnsi" w:cstheme="minorBidi"/>
          <w:sz w:val="22"/>
        </w:rPr>
        <w:t>.</w:t>
      </w:r>
      <w:r>
        <w:rPr>
          <w:rFonts w:asciiTheme="minorHAnsi" w:hAnsiTheme="minorHAnsi" w:cstheme="minorBidi"/>
          <w:sz w:val="22"/>
        </w:rPr>
        <w:t xml:space="preserve"> </w:t>
      </w:r>
      <w:r w:rsidRPr="00BC2943">
        <w:rPr>
          <w:rFonts w:asciiTheme="minorHAnsi" w:hAnsiTheme="minorHAnsi" w:cstheme="minorBidi"/>
          <w:sz w:val="22"/>
        </w:rPr>
        <w:t xml:space="preserve">La invitación se fundamenta en los resultados del </w:t>
      </w:r>
      <w:r w:rsidRPr="00E82F7D">
        <w:rPr>
          <w:rFonts w:asciiTheme="minorHAnsi" w:hAnsiTheme="minorHAnsi" w:cstheme="minorBidi"/>
          <w:sz w:val="22"/>
        </w:rPr>
        <w:t>Informe Anual de Desarrollo Archivístico (IADA), donde la municipalidad evidencia un rezago importante al obtener 13 puntos en el período 2025-2026,</w:t>
      </w:r>
      <w:r w:rsidRPr="00BC2943">
        <w:rPr>
          <w:rFonts w:asciiTheme="minorHAnsi" w:hAnsiTheme="minorHAnsi" w:cstheme="minorBidi"/>
          <w:sz w:val="22"/>
        </w:rPr>
        <w:t xml:space="preserve"> luego de varios años sin presentar información. La capacitación permitirá fortalecer conocimientos técnicos, implementar mejoras en la gestión archivística y contribuir al cumplimiento de las responsabilidades institucionales relacionadas con la conservación y administración de documentos públicos.</w:t>
      </w:r>
      <w:r w:rsidRPr="007500A0">
        <w:rPr>
          <w:rFonts w:asciiTheme="minorHAnsi" w:hAnsiTheme="minorHAnsi" w:cstheme="minorBidi"/>
          <w:b/>
          <w:bCs/>
          <w:sz w:val="22"/>
        </w:rPr>
        <w:t xml:space="preserve"> </w:t>
      </w:r>
      <w:r w:rsidRPr="00136F26">
        <w:rPr>
          <w:rFonts w:asciiTheme="minorHAnsi" w:hAnsiTheme="minorHAnsi" w:cstheme="minorBidi"/>
          <w:b/>
          <w:bCs/>
          <w:sz w:val="22"/>
        </w:rPr>
        <w:t>SE TOMA NOTA.</w:t>
      </w:r>
      <w:r>
        <w:rPr>
          <w:rFonts w:asciiTheme="minorHAnsi" w:hAnsiTheme="minorHAnsi" w:cstheme="minorBidi"/>
          <w:b/>
          <w:bCs/>
          <w:sz w:val="22"/>
        </w:rPr>
        <w:t xml:space="preserve"> ---------------</w:t>
      </w:r>
    </w:p>
    <w:p w14:paraId="72BA8CA7" w14:textId="77777777" w:rsidR="00AA21C3" w:rsidRPr="00DD3F2E" w:rsidRDefault="00AA21C3" w:rsidP="00AA21C3">
      <w:pPr>
        <w:pStyle w:val="Subttulo"/>
        <w:spacing w:line="480" w:lineRule="auto"/>
        <w:jc w:val="both"/>
        <w:rPr>
          <w:rFonts w:asciiTheme="minorHAnsi" w:hAnsiTheme="minorHAnsi" w:cstheme="minorBidi"/>
          <w:sz w:val="22"/>
        </w:rPr>
      </w:pPr>
      <w:r w:rsidRPr="0095424F">
        <w:rPr>
          <w:rFonts w:asciiTheme="minorHAnsi" w:hAnsiTheme="minorHAnsi" w:cstheme="minorBidi"/>
          <w:b/>
          <w:bCs/>
          <w:sz w:val="22"/>
        </w:rPr>
        <w:t>ARTÍCULO</w:t>
      </w:r>
      <w:r>
        <w:rPr>
          <w:rFonts w:asciiTheme="minorHAnsi" w:hAnsiTheme="minorHAnsi" w:cstheme="minorBidi"/>
          <w:b/>
          <w:bCs/>
          <w:sz w:val="22"/>
        </w:rPr>
        <w:t xml:space="preserve"> 30</w:t>
      </w:r>
      <w:r w:rsidRPr="0095424F">
        <w:rPr>
          <w:rFonts w:asciiTheme="minorHAnsi" w:hAnsiTheme="minorHAnsi" w:cstheme="minorBidi"/>
          <w:b/>
          <w:bCs/>
          <w:sz w:val="22"/>
        </w:rPr>
        <w:t xml:space="preserve">: </w:t>
      </w:r>
      <w:r w:rsidRPr="00EE3BCB">
        <w:rPr>
          <w:rFonts w:asciiTheme="minorHAnsi" w:hAnsiTheme="minorHAnsi" w:cstheme="minorBidi"/>
          <w:sz w:val="22"/>
        </w:rPr>
        <w:t xml:space="preserve">Copia </w:t>
      </w:r>
      <w:r>
        <w:rPr>
          <w:rFonts w:asciiTheme="minorHAnsi" w:hAnsiTheme="minorHAnsi" w:cstheme="minorBidi"/>
          <w:sz w:val="22"/>
        </w:rPr>
        <w:t>de la</w:t>
      </w:r>
      <w:r w:rsidRPr="00EE3BCB">
        <w:rPr>
          <w:rFonts w:asciiTheme="minorHAnsi" w:hAnsiTheme="minorHAnsi" w:cstheme="minorBidi"/>
          <w:sz w:val="22"/>
        </w:rPr>
        <w:t xml:space="preserve"> </w:t>
      </w:r>
      <w:r w:rsidRPr="0039609E">
        <w:rPr>
          <w:rFonts w:asciiTheme="minorHAnsi" w:hAnsiTheme="minorHAnsi" w:cstheme="minorBidi"/>
          <w:sz w:val="22"/>
        </w:rPr>
        <w:t>CARTA-DGAN-DG-3</w:t>
      </w:r>
      <w:r>
        <w:rPr>
          <w:rFonts w:asciiTheme="minorHAnsi" w:hAnsiTheme="minorHAnsi" w:cstheme="minorBidi"/>
          <w:sz w:val="22"/>
        </w:rPr>
        <w:t>57</w:t>
      </w:r>
      <w:r w:rsidRPr="0039609E">
        <w:rPr>
          <w:rFonts w:asciiTheme="minorHAnsi" w:hAnsiTheme="minorHAnsi" w:cstheme="minorBidi"/>
          <w:sz w:val="22"/>
        </w:rPr>
        <w:t>-2026</w:t>
      </w:r>
      <w:r>
        <w:rPr>
          <w:rFonts w:asciiTheme="minorHAnsi" w:hAnsiTheme="minorHAnsi" w:cstheme="minorBidi"/>
          <w:sz w:val="22"/>
        </w:rPr>
        <w:t xml:space="preserve"> del 18 de julio del 2026, suscrita por la señora Carmen Elena Campos Ramírez, directora general, dirigido al señor</w:t>
      </w:r>
      <w:r w:rsidRPr="00C70EB0">
        <w:rPr>
          <w:rFonts w:asciiTheme="minorHAnsi" w:hAnsiTheme="minorHAnsi" w:cstheme="minorBidi"/>
          <w:sz w:val="22"/>
        </w:rPr>
        <w:t xml:space="preserve"> Anthony Fallas Jiménez</w:t>
      </w:r>
      <w:r>
        <w:rPr>
          <w:rFonts w:asciiTheme="minorHAnsi" w:hAnsiTheme="minorHAnsi" w:cstheme="minorBidi"/>
          <w:sz w:val="22"/>
        </w:rPr>
        <w:t>, a</w:t>
      </w:r>
      <w:r w:rsidRPr="00C70EB0">
        <w:rPr>
          <w:rFonts w:asciiTheme="minorHAnsi" w:hAnsiTheme="minorHAnsi" w:cstheme="minorBidi"/>
          <w:sz w:val="22"/>
        </w:rPr>
        <w:t xml:space="preserve">lcalde </w:t>
      </w:r>
      <w:r>
        <w:rPr>
          <w:rFonts w:asciiTheme="minorHAnsi" w:hAnsiTheme="minorHAnsi" w:cstheme="minorBidi"/>
          <w:sz w:val="22"/>
        </w:rPr>
        <w:t xml:space="preserve">de la </w:t>
      </w:r>
      <w:r w:rsidRPr="00C70EB0">
        <w:rPr>
          <w:rFonts w:asciiTheme="minorHAnsi" w:hAnsiTheme="minorHAnsi" w:cstheme="minorBidi"/>
          <w:sz w:val="22"/>
        </w:rPr>
        <w:t xml:space="preserve">Municipalidad de Montes de Oro </w:t>
      </w:r>
      <w:r>
        <w:rPr>
          <w:rFonts w:asciiTheme="minorHAnsi" w:hAnsiTheme="minorHAnsi" w:cstheme="minorBidi"/>
          <w:sz w:val="22"/>
        </w:rPr>
        <w:t>y los s</w:t>
      </w:r>
      <w:r w:rsidRPr="00C70EB0">
        <w:rPr>
          <w:rFonts w:asciiTheme="minorHAnsi" w:hAnsiTheme="minorHAnsi" w:cstheme="minorBidi"/>
          <w:sz w:val="22"/>
        </w:rPr>
        <w:t xml:space="preserve">eñores </w:t>
      </w:r>
      <w:r>
        <w:rPr>
          <w:rFonts w:asciiTheme="minorHAnsi" w:hAnsiTheme="minorHAnsi" w:cstheme="minorBidi"/>
          <w:sz w:val="22"/>
        </w:rPr>
        <w:t xml:space="preserve">del </w:t>
      </w:r>
      <w:r w:rsidRPr="00C70EB0">
        <w:rPr>
          <w:rFonts w:asciiTheme="minorHAnsi" w:hAnsiTheme="minorHAnsi" w:cstheme="minorBidi"/>
          <w:sz w:val="22"/>
        </w:rPr>
        <w:t xml:space="preserve">Concejo Municipal </w:t>
      </w:r>
      <w:r>
        <w:rPr>
          <w:rFonts w:asciiTheme="minorHAnsi" w:hAnsiTheme="minorHAnsi" w:cstheme="minorBidi"/>
          <w:sz w:val="22"/>
        </w:rPr>
        <w:t xml:space="preserve">de la </w:t>
      </w:r>
      <w:r w:rsidRPr="00C70EB0">
        <w:rPr>
          <w:rFonts w:asciiTheme="minorHAnsi" w:hAnsiTheme="minorHAnsi" w:cstheme="minorBidi"/>
          <w:sz w:val="22"/>
        </w:rPr>
        <w:t>Municipalidad de Montes de Oro</w:t>
      </w:r>
      <w:r>
        <w:rPr>
          <w:rFonts w:asciiTheme="minorHAnsi" w:hAnsiTheme="minorHAnsi" w:cstheme="minorBidi"/>
          <w:sz w:val="22"/>
        </w:rPr>
        <w:t>, e</w:t>
      </w:r>
      <w:r w:rsidRPr="00DD3F2E">
        <w:rPr>
          <w:rFonts w:asciiTheme="minorHAnsi" w:hAnsiTheme="minorHAnsi" w:cstheme="minorBidi"/>
          <w:sz w:val="22"/>
        </w:rPr>
        <w:t xml:space="preserve">l Archivo Nacional invita a participar en el </w:t>
      </w:r>
      <w:r w:rsidRPr="00E82F7D">
        <w:rPr>
          <w:rFonts w:asciiTheme="minorHAnsi" w:hAnsiTheme="minorHAnsi" w:cstheme="minorBidi"/>
          <w:sz w:val="22"/>
        </w:rPr>
        <w:t>III Encuentro de Archivos Públicos, que se realizará del 2 al 4 de setiembre de 2026</w:t>
      </w:r>
      <w:r w:rsidRPr="00DD3F2E">
        <w:rPr>
          <w:rFonts w:asciiTheme="minorHAnsi" w:hAnsiTheme="minorHAnsi" w:cstheme="minorBidi"/>
          <w:sz w:val="22"/>
        </w:rPr>
        <w:t xml:space="preserve"> en Puntarenas, con el propósito de fortalecer las capacidades en gestión </w:t>
      </w:r>
      <w:r w:rsidRPr="00DD3F2E">
        <w:rPr>
          <w:rFonts w:asciiTheme="minorHAnsi" w:hAnsiTheme="minorHAnsi" w:cstheme="minorBidi"/>
          <w:sz w:val="22"/>
        </w:rPr>
        <w:lastRenderedPageBreak/>
        <w:t xml:space="preserve">documental y promover el cumplimiento de </w:t>
      </w:r>
      <w:r w:rsidRPr="00E82F7D">
        <w:rPr>
          <w:rFonts w:asciiTheme="minorHAnsi" w:hAnsiTheme="minorHAnsi" w:cstheme="minorBidi"/>
          <w:sz w:val="22"/>
        </w:rPr>
        <w:t xml:space="preserve">la Ley </w:t>
      </w:r>
      <w:proofErr w:type="spellStart"/>
      <w:r w:rsidRPr="00E82F7D">
        <w:rPr>
          <w:rFonts w:asciiTheme="minorHAnsi" w:hAnsiTheme="minorHAnsi" w:cstheme="minorBidi"/>
          <w:sz w:val="22"/>
        </w:rPr>
        <w:t>N.°</w:t>
      </w:r>
      <w:proofErr w:type="spellEnd"/>
      <w:r w:rsidRPr="00E82F7D">
        <w:rPr>
          <w:rFonts w:asciiTheme="minorHAnsi" w:hAnsiTheme="minorHAnsi" w:cstheme="minorBidi"/>
          <w:sz w:val="22"/>
        </w:rPr>
        <w:t xml:space="preserve"> 7202.</w:t>
      </w:r>
      <w:r>
        <w:rPr>
          <w:rFonts w:asciiTheme="minorHAnsi" w:hAnsiTheme="minorHAnsi" w:cstheme="minorBidi"/>
          <w:sz w:val="22"/>
        </w:rPr>
        <w:t xml:space="preserve"> </w:t>
      </w:r>
      <w:r w:rsidRPr="00DD3F2E">
        <w:rPr>
          <w:rFonts w:asciiTheme="minorHAnsi" w:hAnsiTheme="minorHAnsi" w:cstheme="minorBidi"/>
          <w:sz w:val="22"/>
        </w:rPr>
        <w:t xml:space="preserve">La invitación se realiza debido a que la municipalidad no presentó el </w:t>
      </w:r>
      <w:r w:rsidRPr="00E82F7D">
        <w:rPr>
          <w:rFonts w:asciiTheme="minorHAnsi" w:hAnsiTheme="minorHAnsi" w:cstheme="minorBidi"/>
          <w:sz w:val="22"/>
        </w:rPr>
        <w:t>Informe Anual de Desarrollo Archivístico (IADA) en los períodos 2023-2024 y 2025-2026, incumpliendo una obligación establecida en la normativa archivística. La capacitación permitirá fortalecer conocimientos técnicos, mejorar la gestión documental</w:t>
      </w:r>
      <w:r w:rsidRPr="00DD3F2E">
        <w:rPr>
          <w:rFonts w:asciiTheme="minorHAnsi" w:hAnsiTheme="minorHAnsi" w:cstheme="minorBidi"/>
          <w:sz w:val="22"/>
        </w:rPr>
        <w:t xml:space="preserve"> y apoyar el cumplimiento de las responsabilidades institucionales relacionadas con la administración y conservación de los documentos públicos.</w:t>
      </w:r>
      <w:r w:rsidRPr="00F03723">
        <w:rPr>
          <w:rFonts w:asciiTheme="minorHAnsi" w:hAnsiTheme="minorHAnsi" w:cstheme="minorBidi"/>
          <w:b/>
          <w:bCs/>
          <w:sz w:val="22"/>
        </w:rPr>
        <w:t xml:space="preserve"> </w:t>
      </w:r>
      <w:r w:rsidRPr="00136F26">
        <w:rPr>
          <w:rFonts w:asciiTheme="minorHAnsi" w:hAnsiTheme="minorHAnsi" w:cstheme="minorBidi"/>
          <w:b/>
          <w:bCs/>
          <w:sz w:val="22"/>
        </w:rPr>
        <w:t>SE TOMA NOTA.</w:t>
      </w:r>
      <w:r>
        <w:rPr>
          <w:rFonts w:asciiTheme="minorHAnsi" w:hAnsiTheme="minorHAnsi" w:cstheme="minorBidi"/>
          <w:b/>
          <w:bCs/>
          <w:sz w:val="22"/>
        </w:rPr>
        <w:t xml:space="preserve"> --------------------------------------------------------------------------------------</w:t>
      </w:r>
    </w:p>
    <w:p w14:paraId="79B2D42E" w14:textId="77777777" w:rsidR="00AA21C3" w:rsidRPr="0001615A" w:rsidRDefault="00AA21C3" w:rsidP="00AA21C3">
      <w:pPr>
        <w:pStyle w:val="Subttulo"/>
        <w:spacing w:line="480" w:lineRule="auto"/>
        <w:jc w:val="both"/>
        <w:rPr>
          <w:rFonts w:asciiTheme="minorHAnsi" w:hAnsiTheme="minorHAnsi" w:cstheme="minorBidi"/>
          <w:sz w:val="22"/>
        </w:rPr>
      </w:pPr>
      <w:r w:rsidRPr="0095424F">
        <w:rPr>
          <w:rFonts w:asciiTheme="minorHAnsi" w:hAnsiTheme="minorHAnsi" w:cstheme="minorBidi"/>
          <w:b/>
          <w:bCs/>
          <w:sz w:val="22"/>
        </w:rPr>
        <w:t>ARTÍCULO</w:t>
      </w:r>
      <w:r>
        <w:rPr>
          <w:rFonts w:asciiTheme="minorHAnsi" w:hAnsiTheme="minorHAnsi" w:cstheme="minorBidi"/>
          <w:b/>
          <w:bCs/>
          <w:sz w:val="22"/>
        </w:rPr>
        <w:t xml:space="preserve"> 31</w:t>
      </w:r>
      <w:r w:rsidRPr="0095424F">
        <w:rPr>
          <w:rFonts w:asciiTheme="minorHAnsi" w:hAnsiTheme="minorHAnsi" w:cstheme="minorBidi"/>
          <w:b/>
          <w:bCs/>
          <w:sz w:val="22"/>
        </w:rPr>
        <w:t xml:space="preserve">: </w:t>
      </w:r>
      <w:r w:rsidRPr="00EE3BCB">
        <w:rPr>
          <w:rFonts w:asciiTheme="minorHAnsi" w:hAnsiTheme="minorHAnsi" w:cstheme="minorBidi"/>
          <w:sz w:val="22"/>
        </w:rPr>
        <w:t xml:space="preserve">Copia </w:t>
      </w:r>
      <w:r>
        <w:rPr>
          <w:rFonts w:asciiTheme="minorHAnsi" w:hAnsiTheme="minorHAnsi" w:cstheme="minorBidi"/>
          <w:sz w:val="22"/>
        </w:rPr>
        <w:t>de la</w:t>
      </w:r>
      <w:r w:rsidRPr="00EE3BCB">
        <w:rPr>
          <w:rFonts w:asciiTheme="minorHAnsi" w:hAnsiTheme="minorHAnsi" w:cstheme="minorBidi"/>
          <w:sz w:val="22"/>
        </w:rPr>
        <w:t xml:space="preserve"> </w:t>
      </w:r>
      <w:r w:rsidRPr="0039609E">
        <w:rPr>
          <w:rFonts w:asciiTheme="minorHAnsi" w:hAnsiTheme="minorHAnsi" w:cstheme="minorBidi"/>
          <w:sz w:val="22"/>
        </w:rPr>
        <w:t>CARTA-DGAN-DG-3</w:t>
      </w:r>
      <w:r>
        <w:rPr>
          <w:rFonts w:asciiTheme="minorHAnsi" w:hAnsiTheme="minorHAnsi" w:cstheme="minorBidi"/>
          <w:sz w:val="22"/>
        </w:rPr>
        <w:t>5</w:t>
      </w:r>
      <w:r w:rsidRPr="0039609E">
        <w:rPr>
          <w:rFonts w:asciiTheme="minorHAnsi" w:hAnsiTheme="minorHAnsi" w:cstheme="minorBidi"/>
          <w:sz w:val="22"/>
        </w:rPr>
        <w:t>8-2026</w:t>
      </w:r>
      <w:r>
        <w:rPr>
          <w:rFonts w:asciiTheme="minorHAnsi" w:hAnsiTheme="minorHAnsi" w:cstheme="minorBidi"/>
          <w:sz w:val="22"/>
        </w:rPr>
        <w:t xml:space="preserve"> del 18 de julio del 2026, suscrita por la señora Carmen Elena Campos Ramírez, directora general, dirigido</w:t>
      </w:r>
      <w:r w:rsidRPr="00CC0A85">
        <w:rPr>
          <w:rFonts w:asciiTheme="minorHAnsi" w:hAnsiTheme="minorHAnsi" w:cstheme="minorBidi"/>
          <w:b/>
          <w:bCs/>
          <w:sz w:val="22"/>
        </w:rPr>
        <w:t xml:space="preserve"> </w:t>
      </w:r>
      <w:r w:rsidRPr="000C47C1">
        <w:rPr>
          <w:rFonts w:asciiTheme="minorHAnsi" w:hAnsiTheme="minorHAnsi" w:cstheme="minorBidi"/>
          <w:sz w:val="22"/>
        </w:rPr>
        <w:t xml:space="preserve">al </w:t>
      </w:r>
      <w:r>
        <w:rPr>
          <w:rFonts w:asciiTheme="minorHAnsi" w:hAnsiTheme="minorHAnsi" w:cstheme="minorBidi"/>
          <w:sz w:val="22"/>
        </w:rPr>
        <w:t>s</w:t>
      </w:r>
      <w:r w:rsidRPr="000C47C1">
        <w:rPr>
          <w:rFonts w:asciiTheme="minorHAnsi" w:hAnsiTheme="minorHAnsi" w:cstheme="minorBidi"/>
          <w:sz w:val="22"/>
        </w:rPr>
        <w:t xml:space="preserve">eñor Yeudy Ramírez Brenes, alcalde de la Municipalidad de Monteverde y los   </w:t>
      </w:r>
      <w:r>
        <w:rPr>
          <w:rFonts w:asciiTheme="minorHAnsi" w:hAnsiTheme="minorHAnsi" w:cstheme="minorBidi"/>
          <w:sz w:val="22"/>
        </w:rPr>
        <w:t>s</w:t>
      </w:r>
      <w:r w:rsidRPr="000C47C1">
        <w:rPr>
          <w:rFonts w:asciiTheme="minorHAnsi" w:hAnsiTheme="minorHAnsi" w:cstheme="minorBidi"/>
          <w:sz w:val="22"/>
        </w:rPr>
        <w:t>eñores del Concejo Municipal de la Municipalidad de Monteverde</w:t>
      </w:r>
      <w:r>
        <w:rPr>
          <w:rFonts w:asciiTheme="minorHAnsi" w:hAnsiTheme="minorHAnsi" w:cstheme="minorBidi"/>
          <w:sz w:val="22"/>
        </w:rPr>
        <w:t>, e</w:t>
      </w:r>
      <w:r w:rsidRPr="0001615A">
        <w:rPr>
          <w:rFonts w:asciiTheme="minorHAnsi" w:hAnsiTheme="minorHAnsi" w:cstheme="minorBidi"/>
          <w:sz w:val="22"/>
        </w:rPr>
        <w:t xml:space="preserve">l Archivo Nacional invita a participar en el </w:t>
      </w:r>
      <w:r w:rsidRPr="00E736F1">
        <w:rPr>
          <w:rFonts w:asciiTheme="minorHAnsi" w:hAnsiTheme="minorHAnsi" w:cstheme="minorBidi"/>
          <w:sz w:val="22"/>
        </w:rPr>
        <w:t>III Encuentro de Archivos Públicos, que se realizará del 2 al 4 de setiembre de 2026</w:t>
      </w:r>
      <w:r w:rsidRPr="0001615A">
        <w:rPr>
          <w:rFonts w:asciiTheme="minorHAnsi" w:hAnsiTheme="minorHAnsi" w:cstheme="minorBidi"/>
          <w:sz w:val="22"/>
        </w:rPr>
        <w:t xml:space="preserve"> en Puntarenas, con el objetivo de fortalecer los conocimientos en gestión documental y promover el cumplimiento de </w:t>
      </w:r>
      <w:r w:rsidRPr="00E736F1">
        <w:rPr>
          <w:rFonts w:asciiTheme="minorHAnsi" w:hAnsiTheme="minorHAnsi" w:cstheme="minorBidi"/>
          <w:sz w:val="22"/>
        </w:rPr>
        <w:t xml:space="preserve">la Ley </w:t>
      </w:r>
      <w:proofErr w:type="spellStart"/>
      <w:r w:rsidRPr="00E736F1">
        <w:rPr>
          <w:rFonts w:asciiTheme="minorHAnsi" w:hAnsiTheme="minorHAnsi" w:cstheme="minorBidi"/>
          <w:sz w:val="22"/>
        </w:rPr>
        <w:t>N.°</w:t>
      </w:r>
      <w:proofErr w:type="spellEnd"/>
      <w:r w:rsidRPr="00E736F1">
        <w:rPr>
          <w:rFonts w:asciiTheme="minorHAnsi" w:hAnsiTheme="minorHAnsi" w:cstheme="minorBidi"/>
          <w:sz w:val="22"/>
        </w:rPr>
        <w:t xml:space="preserve"> 7202</w:t>
      </w:r>
      <w:r w:rsidRPr="0001615A">
        <w:rPr>
          <w:rFonts w:asciiTheme="minorHAnsi" w:hAnsiTheme="minorHAnsi" w:cstheme="minorBidi"/>
          <w:sz w:val="22"/>
        </w:rPr>
        <w:t>.</w:t>
      </w:r>
      <w:r>
        <w:rPr>
          <w:rFonts w:asciiTheme="minorHAnsi" w:hAnsiTheme="minorHAnsi" w:cstheme="minorBidi"/>
          <w:sz w:val="22"/>
        </w:rPr>
        <w:t xml:space="preserve"> </w:t>
      </w:r>
      <w:r w:rsidRPr="0001615A">
        <w:rPr>
          <w:rFonts w:asciiTheme="minorHAnsi" w:hAnsiTheme="minorHAnsi" w:cstheme="minorBidi"/>
          <w:sz w:val="22"/>
        </w:rPr>
        <w:t xml:space="preserve">La invitación se fundamenta en que la </w:t>
      </w:r>
      <w:r w:rsidRPr="00E736F1">
        <w:rPr>
          <w:rFonts w:asciiTheme="minorHAnsi" w:hAnsiTheme="minorHAnsi" w:cstheme="minorBidi"/>
          <w:sz w:val="22"/>
        </w:rPr>
        <w:t>municipalidad no ha presentado el Informe Anual de Desarrollo Archivístico durante al menos los últimos seis años, incumpliendo una obligación establecida en la normativa archivística. La capacitación permitirá fortalecer las capacidades técnicas, mejor</w:t>
      </w:r>
      <w:r w:rsidRPr="0001615A">
        <w:rPr>
          <w:rFonts w:asciiTheme="minorHAnsi" w:hAnsiTheme="minorHAnsi" w:cstheme="minorBidi"/>
          <w:sz w:val="22"/>
        </w:rPr>
        <w:t>ar la gestión de archivos y contribuir a la adecuada administración, conservación y transparencia de los documentos públicos.</w:t>
      </w:r>
      <w:r w:rsidRPr="00F03723">
        <w:rPr>
          <w:rFonts w:asciiTheme="minorHAnsi" w:hAnsiTheme="minorHAnsi" w:cstheme="minorBidi"/>
          <w:b/>
          <w:bCs/>
          <w:sz w:val="22"/>
        </w:rPr>
        <w:t xml:space="preserve"> </w:t>
      </w:r>
      <w:r w:rsidRPr="00136F26">
        <w:rPr>
          <w:rFonts w:asciiTheme="minorHAnsi" w:hAnsiTheme="minorHAnsi" w:cstheme="minorBidi"/>
          <w:b/>
          <w:bCs/>
          <w:sz w:val="22"/>
        </w:rPr>
        <w:t>SE TOMA NOTA.</w:t>
      </w:r>
      <w:r>
        <w:rPr>
          <w:rFonts w:asciiTheme="minorHAnsi" w:hAnsiTheme="minorHAnsi" w:cstheme="minorBidi"/>
          <w:b/>
          <w:bCs/>
          <w:sz w:val="22"/>
        </w:rPr>
        <w:t xml:space="preserve"> -----------------</w:t>
      </w:r>
    </w:p>
    <w:p w14:paraId="5C82F01B" w14:textId="77777777" w:rsidR="00AA21C3" w:rsidRPr="00D85887" w:rsidRDefault="00AA21C3" w:rsidP="00AA21C3">
      <w:pPr>
        <w:pStyle w:val="Subttulo"/>
        <w:spacing w:line="480" w:lineRule="auto"/>
        <w:jc w:val="both"/>
        <w:rPr>
          <w:rFonts w:asciiTheme="minorHAnsi" w:hAnsiTheme="minorHAnsi" w:cstheme="minorBidi"/>
          <w:sz w:val="22"/>
        </w:rPr>
      </w:pPr>
      <w:r w:rsidRPr="0095424F">
        <w:rPr>
          <w:rFonts w:asciiTheme="minorHAnsi" w:hAnsiTheme="minorHAnsi" w:cstheme="minorBidi"/>
          <w:b/>
          <w:bCs/>
          <w:sz w:val="22"/>
        </w:rPr>
        <w:t>ARTÍCULO</w:t>
      </w:r>
      <w:r>
        <w:rPr>
          <w:rFonts w:asciiTheme="minorHAnsi" w:hAnsiTheme="minorHAnsi" w:cstheme="minorBidi"/>
          <w:b/>
          <w:bCs/>
          <w:sz w:val="22"/>
        </w:rPr>
        <w:t xml:space="preserve"> 32</w:t>
      </w:r>
      <w:r w:rsidRPr="0095424F">
        <w:rPr>
          <w:rFonts w:asciiTheme="minorHAnsi" w:hAnsiTheme="minorHAnsi" w:cstheme="minorBidi"/>
          <w:b/>
          <w:bCs/>
          <w:sz w:val="22"/>
        </w:rPr>
        <w:t xml:space="preserve">: </w:t>
      </w:r>
      <w:r w:rsidRPr="00EE3BCB">
        <w:rPr>
          <w:rFonts w:asciiTheme="minorHAnsi" w:hAnsiTheme="minorHAnsi" w:cstheme="minorBidi"/>
          <w:sz w:val="22"/>
        </w:rPr>
        <w:t xml:space="preserve">Copia </w:t>
      </w:r>
      <w:r>
        <w:rPr>
          <w:rFonts w:asciiTheme="minorHAnsi" w:hAnsiTheme="minorHAnsi" w:cstheme="minorBidi"/>
          <w:sz w:val="22"/>
        </w:rPr>
        <w:t>de la</w:t>
      </w:r>
      <w:r w:rsidRPr="00EE3BCB">
        <w:rPr>
          <w:rFonts w:asciiTheme="minorHAnsi" w:hAnsiTheme="minorHAnsi" w:cstheme="minorBidi"/>
          <w:sz w:val="22"/>
        </w:rPr>
        <w:t xml:space="preserve"> </w:t>
      </w:r>
      <w:r w:rsidRPr="0039609E">
        <w:rPr>
          <w:rFonts w:asciiTheme="minorHAnsi" w:hAnsiTheme="minorHAnsi" w:cstheme="minorBidi"/>
          <w:sz w:val="22"/>
        </w:rPr>
        <w:t>CARTA-DGAN-DG-3</w:t>
      </w:r>
      <w:r>
        <w:rPr>
          <w:rFonts w:asciiTheme="minorHAnsi" w:hAnsiTheme="minorHAnsi" w:cstheme="minorBidi"/>
          <w:sz w:val="22"/>
        </w:rPr>
        <w:t>59</w:t>
      </w:r>
      <w:r w:rsidRPr="0039609E">
        <w:rPr>
          <w:rFonts w:asciiTheme="minorHAnsi" w:hAnsiTheme="minorHAnsi" w:cstheme="minorBidi"/>
          <w:sz w:val="22"/>
        </w:rPr>
        <w:t>-2026</w:t>
      </w:r>
      <w:r>
        <w:rPr>
          <w:rFonts w:asciiTheme="minorHAnsi" w:hAnsiTheme="minorHAnsi" w:cstheme="minorBidi"/>
          <w:sz w:val="22"/>
        </w:rPr>
        <w:t xml:space="preserve"> del 18 de julio del 2026, suscrita por la señora Carmen Elena Campos Ramírez, directora general, dirigido al s</w:t>
      </w:r>
      <w:r w:rsidRPr="00C05737">
        <w:rPr>
          <w:rFonts w:asciiTheme="minorHAnsi" w:hAnsiTheme="minorHAnsi" w:cstheme="minorBidi"/>
          <w:sz w:val="22"/>
        </w:rPr>
        <w:t>eñor Minor Anchía Angulo</w:t>
      </w:r>
      <w:r>
        <w:rPr>
          <w:rFonts w:asciiTheme="minorHAnsi" w:hAnsiTheme="minorHAnsi" w:cstheme="minorBidi"/>
          <w:sz w:val="22"/>
        </w:rPr>
        <w:t>, a</w:t>
      </w:r>
      <w:r w:rsidRPr="00C05737">
        <w:rPr>
          <w:rFonts w:asciiTheme="minorHAnsi" w:hAnsiTheme="minorHAnsi" w:cstheme="minorBidi"/>
          <w:sz w:val="22"/>
        </w:rPr>
        <w:t xml:space="preserve">lcalde </w:t>
      </w:r>
      <w:r>
        <w:rPr>
          <w:rFonts w:asciiTheme="minorHAnsi" w:hAnsiTheme="minorHAnsi" w:cstheme="minorBidi"/>
          <w:sz w:val="22"/>
        </w:rPr>
        <w:t xml:space="preserve">de la </w:t>
      </w:r>
      <w:r w:rsidRPr="00C05737">
        <w:rPr>
          <w:rFonts w:asciiTheme="minorHAnsi" w:hAnsiTheme="minorHAnsi" w:cstheme="minorBidi"/>
          <w:sz w:val="22"/>
        </w:rPr>
        <w:t xml:space="preserve">Municipalidad de Osa </w:t>
      </w:r>
      <w:r>
        <w:rPr>
          <w:rFonts w:asciiTheme="minorHAnsi" w:hAnsiTheme="minorHAnsi" w:cstheme="minorBidi"/>
          <w:sz w:val="22"/>
        </w:rPr>
        <w:t>y los s</w:t>
      </w:r>
      <w:r w:rsidRPr="00C05737">
        <w:rPr>
          <w:rFonts w:asciiTheme="minorHAnsi" w:hAnsiTheme="minorHAnsi" w:cstheme="minorBidi"/>
          <w:sz w:val="22"/>
        </w:rPr>
        <w:t xml:space="preserve">eñores </w:t>
      </w:r>
      <w:r>
        <w:rPr>
          <w:rFonts w:asciiTheme="minorHAnsi" w:hAnsiTheme="minorHAnsi" w:cstheme="minorBidi"/>
          <w:sz w:val="22"/>
        </w:rPr>
        <w:t xml:space="preserve">del  </w:t>
      </w:r>
      <w:r w:rsidRPr="00C05737">
        <w:rPr>
          <w:rFonts w:asciiTheme="minorHAnsi" w:hAnsiTheme="minorHAnsi" w:cstheme="minorBidi"/>
          <w:sz w:val="22"/>
        </w:rPr>
        <w:t xml:space="preserve">Concejo Municipal </w:t>
      </w:r>
      <w:r>
        <w:rPr>
          <w:rFonts w:asciiTheme="minorHAnsi" w:hAnsiTheme="minorHAnsi" w:cstheme="minorBidi"/>
          <w:sz w:val="22"/>
        </w:rPr>
        <w:t xml:space="preserve">de la </w:t>
      </w:r>
      <w:r w:rsidRPr="00C05737">
        <w:rPr>
          <w:rFonts w:asciiTheme="minorHAnsi" w:hAnsiTheme="minorHAnsi" w:cstheme="minorBidi"/>
          <w:sz w:val="22"/>
        </w:rPr>
        <w:t>Municipalidad de Osa</w:t>
      </w:r>
      <w:r>
        <w:rPr>
          <w:rFonts w:asciiTheme="minorHAnsi" w:hAnsiTheme="minorHAnsi" w:cstheme="minorBidi"/>
          <w:sz w:val="22"/>
        </w:rPr>
        <w:t>, e</w:t>
      </w:r>
      <w:r w:rsidRPr="00D85887">
        <w:rPr>
          <w:rFonts w:asciiTheme="minorHAnsi" w:hAnsiTheme="minorHAnsi" w:cstheme="minorBidi"/>
          <w:sz w:val="22"/>
        </w:rPr>
        <w:t xml:space="preserve">l Archivo Nacional invita a participar en el </w:t>
      </w:r>
      <w:r w:rsidRPr="00FE294A">
        <w:rPr>
          <w:rFonts w:asciiTheme="minorHAnsi" w:hAnsiTheme="minorHAnsi" w:cstheme="minorBidi"/>
          <w:sz w:val="22"/>
        </w:rPr>
        <w:t xml:space="preserve">III Encuentro de Archivos Públicos, que se realizará del 2 al 4 de setiembre de 2026 en Puntarenas, con el propósito de fortalecer las capacidades en gestión documental y promover el cumplimiento de la Ley </w:t>
      </w:r>
      <w:proofErr w:type="spellStart"/>
      <w:r w:rsidRPr="00FE294A">
        <w:rPr>
          <w:rFonts w:asciiTheme="minorHAnsi" w:hAnsiTheme="minorHAnsi" w:cstheme="minorBidi"/>
          <w:sz w:val="22"/>
        </w:rPr>
        <w:t>N.°</w:t>
      </w:r>
      <w:proofErr w:type="spellEnd"/>
      <w:r w:rsidRPr="00FE294A">
        <w:rPr>
          <w:rFonts w:asciiTheme="minorHAnsi" w:hAnsiTheme="minorHAnsi" w:cstheme="minorBidi"/>
          <w:sz w:val="22"/>
        </w:rPr>
        <w:t xml:space="preserve"> 7202. La invitación s</w:t>
      </w:r>
      <w:r w:rsidRPr="00D85887">
        <w:rPr>
          <w:rFonts w:asciiTheme="minorHAnsi" w:hAnsiTheme="minorHAnsi" w:cstheme="minorBidi"/>
          <w:sz w:val="22"/>
        </w:rPr>
        <w:t xml:space="preserve">e fundamenta en que la municipalidad </w:t>
      </w:r>
      <w:r w:rsidRPr="00FE294A">
        <w:rPr>
          <w:rFonts w:asciiTheme="minorHAnsi" w:hAnsiTheme="minorHAnsi" w:cstheme="minorBidi"/>
          <w:sz w:val="22"/>
        </w:rPr>
        <w:t>no presentó el Informe Anual de Desarrollo Archivístico correspondiente al período 2025-2026</w:t>
      </w:r>
      <w:r w:rsidRPr="00D85887">
        <w:rPr>
          <w:rFonts w:asciiTheme="minorHAnsi" w:hAnsiTheme="minorHAnsi" w:cstheme="minorBidi"/>
          <w:sz w:val="22"/>
        </w:rPr>
        <w:t>, a pesar de ser una obligación legal. La capacitación permitirá fortalecer conocimientos técnicos, mejorar la gestión archivística y contribuir al cumplimiento de las responsabilidades institucionales relacionadas con la conservación y administración de los documentos públicos.</w:t>
      </w:r>
      <w:r w:rsidRPr="00F03723">
        <w:rPr>
          <w:rFonts w:asciiTheme="minorHAnsi" w:hAnsiTheme="minorHAnsi" w:cstheme="minorBidi"/>
          <w:b/>
          <w:bCs/>
          <w:sz w:val="22"/>
        </w:rPr>
        <w:t xml:space="preserve"> </w:t>
      </w:r>
      <w:r w:rsidRPr="00136F26">
        <w:rPr>
          <w:rFonts w:asciiTheme="minorHAnsi" w:hAnsiTheme="minorHAnsi" w:cstheme="minorBidi"/>
          <w:b/>
          <w:bCs/>
          <w:sz w:val="22"/>
        </w:rPr>
        <w:t>SE TOMA NOTA.</w:t>
      </w:r>
      <w:r>
        <w:rPr>
          <w:rFonts w:asciiTheme="minorHAnsi" w:hAnsiTheme="minorHAnsi" w:cstheme="minorBidi"/>
          <w:b/>
          <w:bCs/>
          <w:sz w:val="22"/>
        </w:rPr>
        <w:t xml:space="preserve"> -------------------------------------</w:t>
      </w:r>
    </w:p>
    <w:p w14:paraId="26421E57" w14:textId="77777777" w:rsidR="00AA21C3" w:rsidRPr="00E6647A" w:rsidRDefault="00AA21C3" w:rsidP="00AA21C3">
      <w:pPr>
        <w:pStyle w:val="Subttulo"/>
        <w:spacing w:line="480" w:lineRule="auto"/>
        <w:jc w:val="both"/>
        <w:rPr>
          <w:rFonts w:asciiTheme="minorHAnsi" w:hAnsiTheme="minorHAnsi" w:cstheme="minorBidi"/>
          <w:sz w:val="22"/>
        </w:rPr>
      </w:pPr>
      <w:r w:rsidRPr="0095424F">
        <w:rPr>
          <w:rFonts w:asciiTheme="minorHAnsi" w:hAnsiTheme="minorHAnsi" w:cstheme="minorBidi"/>
          <w:b/>
          <w:bCs/>
          <w:sz w:val="22"/>
        </w:rPr>
        <w:lastRenderedPageBreak/>
        <w:t>ARTÍCULO</w:t>
      </w:r>
      <w:r>
        <w:rPr>
          <w:rFonts w:asciiTheme="minorHAnsi" w:hAnsiTheme="minorHAnsi" w:cstheme="minorBidi"/>
          <w:b/>
          <w:bCs/>
          <w:sz w:val="22"/>
        </w:rPr>
        <w:t xml:space="preserve"> 33</w:t>
      </w:r>
      <w:r w:rsidRPr="0095424F">
        <w:rPr>
          <w:rFonts w:asciiTheme="minorHAnsi" w:hAnsiTheme="minorHAnsi" w:cstheme="minorBidi"/>
          <w:b/>
          <w:bCs/>
          <w:sz w:val="22"/>
        </w:rPr>
        <w:t xml:space="preserve">: </w:t>
      </w:r>
      <w:r w:rsidRPr="00EE3BCB">
        <w:rPr>
          <w:rFonts w:asciiTheme="minorHAnsi" w:hAnsiTheme="minorHAnsi" w:cstheme="minorBidi"/>
          <w:sz w:val="22"/>
        </w:rPr>
        <w:t xml:space="preserve">Copia </w:t>
      </w:r>
      <w:r>
        <w:rPr>
          <w:rFonts w:asciiTheme="minorHAnsi" w:hAnsiTheme="minorHAnsi" w:cstheme="minorBidi"/>
          <w:sz w:val="22"/>
        </w:rPr>
        <w:t>de la</w:t>
      </w:r>
      <w:r w:rsidRPr="00EE3BCB">
        <w:rPr>
          <w:rFonts w:asciiTheme="minorHAnsi" w:hAnsiTheme="minorHAnsi" w:cstheme="minorBidi"/>
          <w:sz w:val="22"/>
        </w:rPr>
        <w:t xml:space="preserve"> </w:t>
      </w:r>
      <w:r w:rsidRPr="0039609E">
        <w:rPr>
          <w:rFonts w:asciiTheme="minorHAnsi" w:hAnsiTheme="minorHAnsi" w:cstheme="minorBidi"/>
          <w:sz w:val="22"/>
        </w:rPr>
        <w:t>CARTA-DGAN-DG-3</w:t>
      </w:r>
      <w:r>
        <w:rPr>
          <w:rFonts w:asciiTheme="minorHAnsi" w:hAnsiTheme="minorHAnsi" w:cstheme="minorBidi"/>
          <w:sz w:val="22"/>
        </w:rPr>
        <w:t>60</w:t>
      </w:r>
      <w:r w:rsidRPr="0039609E">
        <w:rPr>
          <w:rFonts w:asciiTheme="minorHAnsi" w:hAnsiTheme="minorHAnsi" w:cstheme="minorBidi"/>
          <w:sz w:val="22"/>
        </w:rPr>
        <w:t>-2026</w:t>
      </w:r>
      <w:r>
        <w:rPr>
          <w:rFonts w:asciiTheme="minorHAnsi" w:hAnsiTheme="minorHAnsi" w:cstheme="minorBidi"/>
          <w:sz w:val="22"/>
        </w:rPr>
        <w:t xml:space="preserve"> del 18 de julio del 2026, suscrita por la señora Carmen Elena Campos Ramírez, directora general, dirigido a la s</w:t>
      </w:r>
      <w:r w:rsidRPr="001046AD">
        <w:rPr>
          <w:rFonts w:asciiTheme="minorHAnsi" w:hAnsiTheme="minorHAnsi" w:cstheme="minorBidi"/>
          <w:sz w:val="22"/>
        </w:rPr>
        <w:t>eñora Iriabel Díaz Guadamuz</w:t>
      </w:r>
      <w:r>
        <w:rPr>
          <w:rFonts w:asciiTheme="minorHAnsi" w:hAnsiTheme="minorHAnsi" w:cstheme="minorBidi"/>
          <w:sz w:val="22"/>
        </w:rPr>
        <w:t xml:space="preserve">, </w:t>
      </w:r>
      <w:r w:rsidRPr="001046AD">
        <w:rPr>
          <w:rFonts w:asciiTheme="minorHAnsi" w:hAnsiTheme="minorHAnsi" w:cstheme="minorBidi"/>
          <w:sz w:val="22"/>
        </w:rPr>
        <w:t xml:space="preserve">alcaldesa </w:t>
      </w:r>
      <w:r>
        <w:rPr>
          <w:rFonts w:asciiTheme="minorHAnsi" w:hAnsiTheme="minorHAnsi" w:cstheme="minorBidi"/>
          <w:sz w:val="22"/>
        </w:rPr>
        <w:t xml:space="preserve">de la </w:t>
      </w:r>
      <w:r w:rsidRPr="001046AD">
        <w:rPr>
          <w:rFonts w:asciiTheme="minorHAnsi" w:hAnsiTheme="minorHAnsi" w:cstheme="minorBidi"/>
          <w:sz w:val="22"/>
        </w:rPr>
        <w:t xml:space="preserve">Municipalidad de Parrita </w:t>
      </w:r>
      <w:r>
        <w:rPr>
          <w:rFonts w:asciiTheme="minorHAnsi" w:hAnsiTheme="minorHAnsi" w:cstheme="minorBidi"/>
          <w:sz w:val="22"/>
        </w:rPr>
        <w:t>y a los s</w:t>
      </w:r>
      <w:r w:rsidRPr="001046AD">
        <w:rPr>
          <w:rFonts w:asciiTheme="minorHAnsi" w:hAnsiTheme="minorHAnsi" w:cstheme="minorBidi"/>
          <w:sz w:val="22"/>
        </w:rPr>
        <w:t xml:space="preserve">eñores </w:t>
      </w:r>
      <w:r>
        <w:rPr>
          <w:rFonts w:asciiTheme="minorHAnsi" w:hAnsiTheme="minorHAnsi" w:cstheme="minorBidi"/>
          <w:sz w:val="22"/>
        </w:rPr>
        <w:t xml:space="preserve">del </w:t>
      </w:r>
      <w:r w:rsidRPr="001046AD">
        <w:rPr>
          <w:rFonts w:asciiTheme="minorHAnsi" w:hAnsiTheme="minorHAnsi" w:cstheme="minorBidi"/>
          <w:sz w:val="22"/>
        </w:rPr>
        <w:t xml:space="preserve">Concejo Municipal </w:t>
      </w:r>
      <w:r>
        <w:rPr>
          <w:rFonts w:asciiTheme="minorHAnsi" w:hAnsiTheme="minorHAnsi" w:cstheme="minorBidi"/>
          <w:sz w:val="22"/>
        </w:rPr>
        <w:t xml:space="preserve">de la </w:t>
      </w:r>
      <w:r w:rsidRPr="001046AD">
        <w:rPr>
          <w:rFonts w:asciiTheme="minorHAnsi" w:hAnsiTheme="minorHAnsi" w:cstheme="minorBidi"/>
          <w:sz w:val="22"/>
        </w:rPr>
        <w:t>Municipalidad de Parrita</w:t>
      </w:r>
      <w:r>
        <w:rPr>
          <w:rFonts w:asciiTheme="minorHAnsi" w:hAnsiTheme="minorHAnsi" w:cstheme="minorBidi"/>
          <w:sz w:val="22"/>
        </w:rPr>
        <w:t>. e</w:t>
      </w:r>
      <w:r w:rsidRPr="00E6647A">
        <w:rPr>
          <w:rFonts w:asciiTheme="minorHAnsi" w:hAnsiTheme="minorHAnsi" w:cstheme="minorBidi"/>
          <w:sz w:val="22"/>
        </w:rPr>
        <w:t xml:space="preserve">l Archivo Nacional invita a participar en el </w:t>
      </w:r>
      <w:r w:rsidRPr="00970273">
        <w:rPr>
          <w:rFonts w:asciiTheme="minorHAnsi" w:hAnsiTheme="minorHAnsi" w:cstheme="minorBidi"/>
          <w:sz w:val="22"/>
        </w:rPr>
        <w:t>III Encuentro de Archivos Públicos, que se realizará del 2 al 4 de setiembre de 2026 en Puntarenas, con el objetivo d</w:t>
      </w:r>
      <w:r w:rsidRPr="00E6647A">
        <w:rPr>
          <w:rFonts w:asciiTheme="minorHAnsi" w:hAnsiTheme="minorHAnsi" w:cstheme="minorBidi"/>
          <w:sz w:val="22"/>
        </w:rPr>
        <w:t xml:space="preserve">e fortalecer las capacidades en gestión documental y promover el cumplimiento de la </w:t>
      </w:r>
      <w:r w:rsidRPr="00970273">
        <w:rPr>
          <w:rFonts w:asciiTheme="minorHAnsi" w:hAnsiTheme="minorHAnsi" w:cstheme="minorBidi"/>
          <w:sz w:val="22"/>
        </w:rPr>
        <w:t xml:space="preserve">Ley </w:t>
      </w:r>
      <w:proofErr w:type="spellStart"/>
      <w:r w:rsidRPr="00970273">
        <w:rPr>
          <w:rFonts w:asciiTheme="minorHAnsi" w:hAnsiTheme="minorHAnsi" w:cstheme="minorBidi"/>
          <w:sz w:val="22"/>
        </w:rPr>
        <w:t>N.°</w:t>
      </w:r>
      <w:proofErr w:type="spellEnd"/>
      <w:r w:rsidRPr="00970273">
        <w:rPr>
          <w:rFonts w:asciiTheme="minorHAnsi" w:hAnsiTheme="minorHAnsi" w:cstheme="minorBidi"/>
          <w:sz w:val="22"/>
        </w:rPr>
        <w:t xml:space="preserve"> 7202</w:t>
      </w:r>
      <w:r w:rsidRPr="00E6647A">
        <w:rPr>
          <w:rFonts w:asciiTheme="minorHAnsi" w:hAnsiTheme="minorHAnsi" w:cstheme="minorBidi"/>
          <w:sz w:val="22"/>
        </w:rPr>
        <w:t xml:space="preserve">.La invitación se fundamenta en los resultados del </w:t>
      </w:r>
      <w:r w:rsidRPr="00970273">
        <w:rPr>
          <w:rFonts w:asciiTheme="minorHAnsi" w:hAnsiTheme="minorHAnsi" w:cstheme="minorBidi"/>
          <w:sz w:val="22"/>
        </w:rPr>
        <w:t>Informe Anual de Desarrollo Archivístico (IADA),</w:t>
      </w:r>
      <w:r w:rsidRPr="00E6647A">
        <w:rPr>
          <w:rFonts w:asciiTheme="minorHAnsi" w:hAnsiTheme="minorHAnsi" w:cstheme="minorBidi"/>
          <w:sz w:val="22"/>
        </w:rPr>
        <w:t xml:space="preserve"> donde la municipalidad presenta un promedio inferior al nacional, con calificaciones que evidencian oportunidades de mejora en su gestión archivística. La capacitación permitirá fortalecer conocimientos técnicos, mejorar la administración de archivos y contribuir al adecuado cumplimiento de las responsabilidades institucionales en materia documental.</w:t>
      </w:r>
      <w:r w:rsidRPr="00F03723">
        <w:rPr>
          <w:rFonts w:asciiTheme="minorHAnsi" w:hAnsiTheme="minorHAnsi" w:cstheme="minorBidi"/>
          <w:b/>
          <w:bCs/>
          <w:sz w:val="22"/>
        </w:rPr>
        <w:t xml:space="preserve"> </w:t>
      </w:r>
      <w:r w:rsidRPr="00136F26">
        <w:rPr>
          <w:rFonts w:asciiTheme="minorHAnsi" w:hAnsiTheme="minorHAnsi" w:cstheme="minorBidi"/>
          <w:b/>
          <w:bCs/>
          <w:sz w:val="22"/>
        </w:rPr>
        <w:t>SE TOMA NOTA.</w:t>
      </w:r>
    </w:p>
    <w:p w14:paraId="5192C3F9" w14:textId="77777777" w:rsidR="00AA21C3" w:rsidRPr="009C121C" w:rsidRDefault="00AA21C3" w:rsidP="00AA21C3">
      <w:pPr>
        <w:pStyle w:val="Subttulo"/>
        <w:spacing w:line="480" w:lineRule="auto"/>
        <w:jc w:val="both"/>
        <w:rPr>
          <w:rFonts w:asciiTheme="minorHAnsi" w:hAnsiTheme="minorHAnsi" w:cstheme="minorBidi"/>
          <w:sz w:val="22"/>
        </w:rPr>
      </w:pPr>
      <w:r w:rsidRPr="0095424F">
        <w:rPr>
          <w:rFonts w:asciiTheme="minorHAnsi" w:hAnsiTheme="minorHAnsi" w:cstheme="minorBidi"/>
          <w:b/>
          <w:bCs/>
          <w:sz w:val="22"/>
        </w:rPr>
        <w:t>ARTÍCULO</w:t>
      </w:r>
      <w:r>
        <w:rPr>
          <w:rFonts w:asciiTheme="minorHAnsi" w:hAnsiTheme="minorHAnsi" w:cstheme="minorBidi"/>
          <w:b/>
          <w:bCs/>
          <w:sz w:val="22"/>
        </w:rPr>
        <w:t xml:space="preserve"> 34</w:t>
      </w:r>
      <w:r w:rsidRPr="0095424F">
        <w:rPr>
          <w:rFonts w:asciiTheme="minorHAnsi" w:hAnsiTheme="minorHAnsi" w:cstheme="minorBidi"/>
          <w:b/>
          <w:bCs/>
          <w:sz w:val="22"/>
        </w:rPr>
        <w:t xml:space="preserve">: </w:t>
      </w:r>
      <w:r w:rsidRPr="00EE3BCB">
        <w:rPr>
          <w:rFonts w:asciiTheme="minorHAnsi" w:hAnsiTheme="minorHAnsi" w:cstheme="minorBidi"/>
          <w:sz w:val="22"/>
        </w:rPr>
        <w:t xml:space="preserve">Copia </w:t>
      </w:r>
      <w:r>
        <w:rPr>
          <w:rFonts w:asciiTheme="minorHAnsi" w:hAnsiTheme="minorHAnsi" w:cstheme="minorBidi"/>
          <w:sz w:val="22"/>
        </w:rPr>
        <w:t>de la</w:t>
      </w:r>
      <w:r w:rsidRPr="00EE3BCB">
        <w:rPr>
          <w:rFonts w:asciiTheme="minorHAnsi" w:hAnsiTheme="minorHAnsi" w:cstheme="minorBidi"/>
          <w:sz w:val="22"/>
        </w:rPr>
        <w:t xml:space="preserve"> </w:t>
      </w:r>
      <w:r w:rsidRPr="0039609E">
        <w:rPr>
          <w:rFonts w:asciiTheme="minorHAnsi" w:hAnsiTheme="minorHAnsi" w:cstheme="minorBidi"/>
          <w:sz w:val="22"/>
        </w:rPr>
        <w:t>CARTA-DGAN-DG-3</w:t>
      </w:r>
      <w:r>
        <w:rPr>
          <w:rFonts w:asciiTheme="minorHAnsi" w:hAnsiTheme="minorHAnsi" w:cstheme="minorBidi"/>
          <w:sz w:val="22"/>
        </w:rPr>
        <w:t>61</w:t>
      </w:r>
      <w:r w:rsidRPr="0039609E">
        <w:rPr>
          <w:rFonts w:asciiTheme="minorHAnsi" w:hAnsiTheme="minorHAnsi" w:cstheme="minorBidi"/>
          <w:sz w:val="22"/>
        </w:rPr>
        <w:t>-2026</w:t>
      </w:r>
      <w:r>
        <w:rPr>
          <w:rFonts w:asciiTheme="minorHAnsi" w:hAnsiTheme="minorHAnsi" w:cstheme="minorBidi"/>
          <w:sz w:val="22"/>
        </w:rPr>
        <w:t xml:space="preserve"> del 18 de julio del 2026, suscrita por la señora Carmen Elena Campos Ramírez, directora general, dirigido al s</w:t>
      </w:r>
      <w:r w:rsidRPr="006D0C3C">
        <w:rPr>
          <w:rFonts w:asciiTheme="minorHAnsi" w:hAnsiTheme="minorHAnsi" w:cstheme="minorBidi"/>
          <w:sz w:val="22"/>
        </w:rPr>
        <w:t>eñor Randall Chavarría Matarrita</w:t>
      </w:r>
      <w:r>
        <w:rPr>
          <w:rFonts w:asciiTheme="minorHAnsi" w:hAnsiTheme="minorHAnsi" w:cstheme="minorBidi"/>
          <w:sz w:val="22"/>
        </w:rPr>
        <w:t>, a</w:t>
      </w:r>
      <w:r w:rsidRPr="006D0C3C">
        <w:rPr>
          <w:rFonts w:asciiTheme="minorHAnsi" w:hAnsiTheme="minorHAnsi" w:cstheme="minorBidi"/>
          <w:sz w:val="22"/>
        </w:rPr>
        <w:t xml:space="preserve">lcalde </w:t>
      </w:r>
      <w:r>
        <w:rPr>
          <w:rFonts w:asciiTheme="minorHAnsi" w:hAnsiTheme="minorHAnsi" w:cstheme="minorBidi"/>
          <w:sz w:val="22"/>
        </w:rPr>
        <w:t xml:space="preserve">de la </w:t>
      </w:r>
      <w:r w:rsidRPr="006D0C3C">
        <w:rPr>
          <w:rFonts w:asciiTheme="minorHAnsi" w:hAnsiTheme="minorHAnsi" w:cstheme="minorBidi"/>
          <w:sz w:val="22"/>
        </w:rPr>
        <w:t>Municipalidad de Puntarenas</w:t>
      </w:r>
      <w:r>
        <w:rPr>
          <w:rFonts w:asciiTheme="minorHAnsi" w:hAnsiTheme="minorHAnsi" w:cstheme="minorBidi"/>
          <w:sz w:val="22"/>
        </w:rPr>
        <w:t xml:space="preserve"> y los s</w:t>
      </w:r>
      <w:r w:rsidRPr="006D0C3C">
        <w:rPr>
          <w:rFonts w:asciiTheme="minorHAnsi" w:hAnsiTheme="minorHAnsi" w:cstheme="minorBidi"/>
          <w:sz w:val="22"/>
        </w:rPr>
        <w:t xml:space="preserve">eñores </w:t>
      </w:r>
      <w:r>
        <w:rPr>
          <w:rFonts w:asciiTheme="minorHAnsi" w:hAnsiTheme="minorHAnsi" w:cstheme="minorBidi"/>
          <w:sz w:val="22"/>
        </w:rPr>
        <w:t xml:space="preserve">del </w:t>
      </w:r>
      <w:r w:rsidRPr="006D0C3C">
        <w:rPr>
          <w:rFonts w:asciiTheme="minorHAnsi" w:hAnsiTheme="minorHAnsi" w:cstheme="minorBidi"/>
          <w:sz w:val="22"/>
        </w:rPr>
        <w:t xml:space="preserve">Concejo Municipal </w:t>
      </w:r>
      <w:r>
        <w:rPr>
          <w:rFonts w:asciiTheme="minorHAnsi" w:hAnsiTheme="minorHAnsi" w:cstheme="minorBidi"/>
          <w:sz w:val="22"/>
        </w:rPr>
        <w:t xml:space="preserve">de la </w:t>
      </w:r>
      <w:r w:rsidRPr="006D0C3C">
        <w:rPr>
          <w:rFonts w:asciiTheme="minorHAnsi" w:hAnsiTheme="minorHAnsi" w:cstheme="minorBidi"/>
          <w:sz w:val="22"/>
        </w:rPr>
        <w:t>Municipalidad de Puntarenas</w:t>
      </w:r>
      <w:r>
        <w:rPr>
          <w:rFonts w:asciiTheme="minorHAnsi" w:hAnsiTheme="minorHAnsi" w:cstheme="minorBidi"/>
          <w:sz w:val="22"/>
        </w:rPr>
        <w:t>, e</w:t>
      </w:r>
      <w:r w:rsidRPr="009C121C">
        <w:rPr>
          <w:rFonts w:asciiTheme="minorHAnsi" w:hAnsiTheme="minorHAnsi" w:cstheme="minorBidi"/>
          <w:sz w:val="22"/>
        </w:rPr>
        <w:t xml:space="preserve">l Archivo Nacional invita a participar en el </w:t>
      </w:r>
      <w:r w:rsidRPr="009C121C">
        <w:rPr>
          <w:rFonts w:asciiTheme="minorHAnsi" w:hAnsiTheme="minorHAnsi" w:cstheme="minorBidi"/>
          <w:b/>
          <w:bCs/>
          <w:sz w:val="22"/>
        </w:rPr>
        <w:t>I</w:t>
      </w:r>
      <w:r w:rsidRPr="00275A81">
        <w:rPr>
          <w:rFonts w:asciiTheme="minorHAnsi" w:hAnsiTheme="minorHAnsi" w:cstheme="minorBidi"/>
          <w:sz w:val="22"/>
        </w:rPr>
        <w:t xml:space="preserve">II Encuentro de Archivos Públicos, que se realizará del 2 al 4 de setiembre de 2026 </w:t>
      </w:r>
      <w:r w:rsidRPr="009C121C">
        <w:rPr>
          <w:rFonts w:asciiTheme="minorHAnsi" w:hAnsiTheme="minorHAnsi" w:cstheme="minorBidi"/>
          <w:sz w:val="22"/>
        </w:rPr>
        <w:t xml:space="preserve">en Puntarenas, con el objetivo de fortalecer las capacidades en gestión documental y promover el cumplimiento de la </w:t>
      </w:r>
      <w:r w:rsidRPr="00275A81">
        <w:rPr>
          <w:rFonts w:asciiTheme="minorHAnsi" w:hAnsiTheme="minorHAnsi" w:cstheme="minorBidi"/>
          <w:sz w:val="22"/>
        </w:rPr>
        <w:t xml:space="preserve">Ley </w:t>
      </w:r>
      <w:proofErr w:type="spellStart"/>
      <w:r w:rsidRPr="00275A81">
        <w:rPr>
          <w:rFonts w:asciiTheme="minorHAnsi" w:hAnsiTheme="minorHAnsi" w:cstheme="minorBidi"/>
          <w:sz w:val="22"/>
        </w:rPr>
        <w:t>N.°</w:t>
      </w:r>
      <w:proofErr w:type="spellEnd"/>
      <w:r w:rsidRPr="00275A81">
        <w:rPr>
          <w:rFonts w:asciiTheme="minorHAnsi" w:hAnsiTheme="minorHAnsi" w:cstheme="minorBidi"/>
          <w:sz w:val="22"/>
        </w:rPr>
        <w:t xml:space="preserve"> 7202</w:t>
      </w:r>
      <w:r w:rsidRPr="009C121C">
        <w:rPr>
          <w:rFonts w:asciiTheme="minorHAnsi" w:hAnsiTheme="minorHAnsi" w:cstheme="minorBidi"/>
          <w:sz w:val="22"/>
        </w:rPr>
        <w:t>.</w:t>
      </w:r>
      <w:r>
        <w:rPr>
          <w:rFonts w:asciiTheme="minorHAnsi" w:hAnsiTheme="minorHAnsi" w:cstheme="minorBidi"/>
          <w:sz w:val="22"/>
        </w:rPr>
        <w:t xml:space="preserve"> </w:t>
      </w:r>
      <w:r w:rsidRPr="009C121C">
        <w:rPr>
          <w:rFonts w:asciiTheme="minorHAnsi" w:hAnsiTheme="minorHAnsi" w:cstheme="minorBidi"/>
          <w:sz w:val="22"/>
        </w:rPr>
        <w:t xml:space="preserve">La invitación se fundamenta en los resultados </w:t>
      </w:r>
      <w:r w:rsidRPr="00275A81">
        <w:rPr>
          <w:rFonts w:asciiTheme="minorHAnsi" w:hAnsiTheme="minorHAnsi" w:cstheme="minorBidi"/>
          <w:sz w:val="22"/>
        </w:rPr>
        <w:t>del Informe Anual de Desarrollo Archivístico (IADA),</w:t>
      </w:r>
      <w:r w:rsidRPr="009C121C">
        <w:rPr>
          <w:rFonts w:asciiTheme="minorHAnsi" w:hAnsiTheme="minorHAnsi" w:cstheme="minorBidi"/>
          <w:sz w:val="22"/>
        </w:rPr>
        <w:t xml:space="preserve"> donde la municipalidad mantiene un desempeño estable, aunque sin crecimiento significativo en los últimos períodos. La capacitación permitirá actualizar conocimientos técnicos, fortalecer la gestión archivística y contribuir a la mejora continua en la administración y conservación de los documentos públicos.</w:t>
      </w:r>
      <w:r w:rsidRPr="00F03723">
        <w:rPr>
          <w:rFonts w:asciiTheme="minorHAnsi" w:hAnsiTheme="minorHAnsi" w:cstheme="minorBidi"/>
          <w:b/>
          <w:bCs/>
          <w:sz w:val="22"/>
        </w:rPr>
        <w:t xml:space="preserve"> </w:t>
      </w:r>
      <w:r w:rsidRPr="00136F26">
        <w:rPr>
          <w:rFonts w:asciiTheme="minorHAnsi" w:hAnsiTheme="minorHAnsi" w:cstheme="minorBidi"/>
          <w:b/>
          <w:bCs/>
          <w:sz w:val="22"/>
        </w:rPr>
        <w:t>SE TOMA NOTA.</w:t>
      </w:r>
      <w:r>
        <w:rPr>
          <w:rFonts w:asciiTheme="minorHAnsi" w:hAnsiTheme="minorHAnsi" w:cstheme="minorBidi"/>
          <w:b/>
          <w:bCs/>
          <w:sz w:val="22"/>
        </w:rPr>
        <w:t xml:space="preserve"> -----------------------------------------------------------</w:t>
      </w:r>
    </w:p>
    <w:p w14:paraId="06751588" w14:textId="77777777" w:rsidR="00AA21C3" w:rsidRDefault="00AA21C3" w:rsidP="00AA21C3">
      <w:pPr>
        <w:pStyle w:val="Subttulo"/>
        <w:spacing w:line="480" w:lineRule="auto"/>
        <w:jc w:val="both"/>
        <w:rPr>
          <w:rFonts w:asciiTheme="minorHAnsi" w:hAnsiTheme="minorHAnsi" w:cstheme="minorBidi"/>
          <w:sz w:val="22"/>
        </w:rPr>
      </w:pPr>
      <w:r w:rsidRPr="0095424F">
        <w:rPr>
          <w:rFonts w:asciiTheme="minorHAnsi" w:hAnsiTheme="minorHAnsi" w:cstheme="minorBidi"/>
          <w:b/>
          <w:bCs/>
          <w:sz w:val="22"/>
        </w:rPr>
        <w:t>ARTÍCULO</w:t>
      </w:r>
      <w:r>
        <w:rPr>
          <w:rFonts w:asciiTheme="minorHAnsi" w:hAnsiTheme="minorHAnsi" w:cstheme="minorBidi"/>
          <w:b/>
          <w:bCs/>
          <w:sz w:val="22"/>
        </w:rPr>
        <w:t xml:space="preserve"> 35</w:t>
      </w:r>
      <w:r w:rsidRPr="0095424F">
        <w:rPr>
          <w:rFonts w:asciiTheme="minorHAnsi" w:hAnsiTheme="minorHAnsi" w:cstheme="minorBidi"/>
          <w:b/>
          <w:bCs/>
          <w:sz w:val="22"/>
        </w:rPr>
        <w:t xml:space="preserve">: </w:t>
      </w:r>
      <w:r w:rsidRPr="00EE3BCB">
        <w:rPr>
          <w:rFonts w:asciiTheme="minorHAnsi" w:hAnsiTheme="minorHAnsi" w:cstheme="minorBidi"/>
          <w:sz w:val="22"/>
        </w:rPr>
        <w:t xml:space="preserve">Copia </w:t>
      </w:r>
      <w:r>
        <w:rPr>
          <w:rFonts w:asciiTheme="minorHAnsi" w:hAnsiTheme="minorHAnsi" w:cstheme="minorBidi"/>
          <w:sz w:val="22"/>
        </w:rPr>
        <w:t>de la</w:t>
      </w:r>
      <w:r w:rsidRPr="00EE3BCB">
        <w:rPr>
          <w:rFonts w:asciiTheme="minorHAnsi" w:hAnsiTheme="minorHAnsi" w:cstheme="minorBidi"/>
          <w:sz w:val="22"/>
        </w:rPr>
        <w:t xml:space="preserve"> </w:t>
      </w:r>
      <w:r w:rsidRPr="0039609E">
        <w:rPr>
          <w:rFonts w:asciiTheme="minorHAnsi" w:hAnsiTheme="minorHAnsi" w:cstheme="minorBidi"/>
          <w:sz w:val="22"/>
        </w:rPr>
        <w:t>CARTA-DGAN-DG-3</w:t>
      </w:r>
      <w:r>
        <w:rPr>
          <w:rFonts w:asciiTheme="minorHAnsi" w:hAnsiTheme="minorHAnsi" w:cstheme="minorBidi"/>
          <w:sz w:val="22"/>
        </w:rPr>
        <w:t>62</w:t>
      </w:r>
      <w:r w:rsidRPr="0039609E">
        <w:rPr>
          <w:rFonts w:asciiTheme="minorHAnsi" w:hAnsiTheme="minorHAnsi" w:cstheme="minorBidi"/>
          <w:sz w:val="22"/>
        </w:rPr>
        <w:t>-2026</w:t>
      </w:r>
      <w:r>
        <w:rPr>
          <w:rFonts w:asciiTheme="minorHAnsi" w:hAnsiTheme="minorHAnsi" w:cstheme="minorBidi"/>
          <w:sz w:val="22"/>
        </w:rPr>
        <w:t xml:space="preserve"> del 18 de julio del 2026, suscrita por la señora Carmen Elena Campos Ramírez, directora general, dirigido a la s</w:t>
      </w:r>
      <w:r w:rsidRPr="00E3221B">
        <w:rPr>
          <w:rFonts w:asciiTheme="minorHAnsi" w:hAnsiTheme="minorHAnsi" w:cstheme="minorBidi"/>
          <w:sz w:val="22"/>
        </w:rPr>
        <w:t>eñora Patricia Bolaños Murillo</w:t>
      </w:r>
      <w:r>
        <w:rPr>
          <w:rFonts w:asciiTheme="minorHAnsi" w:hAnsiTheme="minorHAnsi" w:cstheme="minorBidi"/>
          <w:sz w:val="22"/>
        </w:rPr>
        <w:t>, a</w:t>
      </w:r>
      <w:r w:rsidRPr="00E3221B">
        <w:rPr>
          <w:rFonts w:asciiTheme="minorHAnsi" w:hAnsiTheme="minorHAnsi" w:cstheme="minorBidi"/>
          <w:sz w:val="22"/>
        </w:rPr>
        <w:t xml:space="preserve">lcaldesa </w:t>
      </w:r>
      <w:r>
        <w:rPr>
          <w:rFonts w:asciiTheme="minorHAnsi" w:hAnsiTheme="minorHAnsi" w:cstheme="minorBidi"/>
          <w:sz w:val="22"/>
        </w:rPr>
        <w:t xml:space="preserve">de la </w:t>
      </w:r>
      <w:r w:rsidRPr="00E3221B">
        <w:rPr>
          <w:rFonts w:asciiTheme="minorHAnsi" w:hAnsiTheme="minorHAnsi" w:cstheme="minorBidi"/>
          <w:sz w:val="22"/>
        </w:rPr>
        <w:t xml:space="preserve">Municipalidad de Quepos </w:t>
      </w:r>
      <w:r>
        <w:rPr>
          <w:rFonts w:asciiTheme="minorHAnsi" w:hAnsiTheme="minorHAnsi" w:cstheme="minorBidi"/>
          <w:sz w:val="22"/>
        </w:rPr>
        <w:t>y los s</w:t>
      </w:r>
      <w:r w:rsidRPr="00E3221B">
        <w:rPr>
          <w:rFonts w:asciiTheme="minorHAnsi" w:hAnsiTheme="minorHAnsi" w:cstheme="minorBidi"/>
          <w:sz w:val="22"/>
        </w:rPr>
        <w:t xml:space="preserve">eñores </w:t>
      </w:r>
      <w:r>
        <w:rPr>
          <w:rFonts w:asciiTheme="minorHAnsi" w:hAnsiTheme="minorHAnsi" w:cstheme="minorBidi"/>
          <w:sz w:val="22"/>
        </w:rPr>
        <w:t xml:space="preserve">del </w:t>
      </w:r>
      <w:r w:rsidRPr="00E3221B">
        <w:rPr>
          <w:rFonts w:asciiTheme="minorHAnsi" w:hAnsiTheme="minorHAnsi" w:cstheme="minorBidi"/>
          <w:sz w:val="22"/>
        </w:rPr>
        <w:t xml:space="preserve">Concejo Municipal </w:t>
      </w:r>
      <w:r>
        <w:rPr>
          <w:rFonts w:asciiTheme="minorHAnsi" w:hAnsiTheme="minorHAnsi" w:cstheme="minorBidi"/>
          <w:sz w:val="22"/>
        </w:rPr>
        <w:t xml:space="preserve">de la </w:t>
      </w:r>
      <w:r w:rsidRPr="00E3221B">
        <w:rPr>
          <w:rFonts w:asciiTheme="minorHAnsi" w:hAnsiTheme="minorHAnsi" w:cstheme="minorBidi"/>
          <w:sz w:val="22"/>
        </w:rPr>
        <w:t>Municipalidad de Quepos</w:t>
      </w:r>
      <w:r>
        <w:rPr>
          <w:rFonts w:asciiTheme="minorHAnsi" w:hAnsiTheme="minorHAnsi" w:cstheme="minorBidi"/>
          <w:sz w:val="22"/>
        </w:rPr>
        <w:t>, e</w:t>
      </w:r>
      <w:r w:rsidRPr="009D5DDD">
        <w:rPr>
          <w:rFonts w:asciiTheme="minorHAnsi" w:hAnsiTheme="minorHAnsi" w:cstheme="minorBidi"/>
          <w:sz w:val="22"/>
        </w:rPr>
        <w:t xml:space="preserve">l Archivo Nacional invita a participar en el </w:t>
      </w:r>
      <w:r w:rsidRPr="00CF78EE">
        <w:rPr>
          <w:rFonts w:asciiTheme="minorHAnsi" w:hAnsiTheme="minorHAnsi" w:cstheme="minorBidi"/>
          <w:sz w:val="22"/>
        </w:rPr>
        <w:t>III Encuentro de Archivos Públicos, que se realizará del 2 al 4 de setiembre de 2026 en</w:t>
      </w:r>
      <w:r w:rsidRPr="009D5DDD">
        <w:rPr>
          <w:rFonts w:asciiTheme="minorHAnsi" w:hAnsiTheme="minorHAnsi" w:cstheme="minorBidi"/>
          <w:sz w:val="22"/>
        </w:rPr>
        <w:t xml:space="preserve"> Puntarenas, con el propósito de fortalecer las capacidades en gestión documental y promover el cumplimiento de la </w:t>
      </w:r>
      <w:r w:rsidRPr="00CF78EE">
        <w:rPr>
          <w:rFonts w:asciiTheme="minorHAnsi" w:hAnsiTheme="minorHAnsi" w:cstheme="minorBidi"/>
          <w:sz w:val="22"/>
        </w:rPr>
        <w:t xml:space="preserve">Ley </w:t>
      </w:r>
      <w:proofErr w:type="spellStart"/>
      <w:r w:rsidRPr="00CF78EE">
        <w:rPr>
          <w:rFonts w:asciiTheme="minorHAnsi" w:hAnsiTheme="minorHAnsi" w:cstheme="minorBidi"/>
          <w:sz w:val="22"/>
        </w:rPr>
        <w:t>N.°</w:t>
      </w:r>
      <w:proofErr w:type="spellEnd"/>
      <w:r w:rsidRPr="00CF78EE">
        <w:rPr>
          <w:rFonts w:asciiTheme="minorHAnsi" w:hAnsiTheme="minorHAnsi" w:cstheme="minorBidi"/>
          <w:sz w:val="22"/>
        </w:rPr>
        <w:t xml:space="preserve"> 7202. La</w:t>
      </w:r>
      <w:r w:rsidRPr="009D5DDD">
        <w:rPr>
          <w:rFonts w:asciiTheme="minorHAnsi" w:hAnsiTheme="minorHAnsi" w:cstheme="minorBidi"/>
          <w:sz w:val="22"/>
        </w:rPr>
        <w:t xml:space="preserve"> invitación se fundamenta en los resultados </w:t>
      </w:r>
      <w:r w:rsidRPr="00CF78EE">
        <w:rPr>
          <w:rFonts w:asciiTheme="minorHAnsi" w:hAnsiTheme="minorHAnsi" w:cstheme="minorBidi"/>
          <w:sz w:val="22"/>
        </w:rPr>
        <w:t xml:space="preserve">del Informe </w:t>
      </w:r>
      <w:r w:rsidRPr="00CF78EE">
        <w:rPr>
          <w:rFonts w:asciiTheme="minorHAnsi" w:hAnsiTheme="minorHAnsi" w:cstheme="minorBidi"/>
          <w:sz w:val="22"/>
        </w:rPr>
        <w:lastRenderedPageBreak/>
        <w:t>Anual de Desarrollo Archivístico (IADA)</w:t>
      </w:r>
      <w:r w:rsidRPr="009D5DDD">
        <w:rPr>
          <w:rFonts w:asciiTheme="minorHAnsi" w:hAnsiTheme="minorHAnsi" w:cstheme="minorBidi"/>
          <w:sz w:val="22"/>
        </w:rPr>
        <w:t>, donde la municipalidad ha mostrado una tendencia positiva en los últimos años, aunque presentó una disminución en el último período. La capacitación permitirá reforzar conocimientos técnicos, impulsar la mejora continua y fortalecer la gestión, conservación y administración de los documentos públicos.</w:t>
      </w:r>
      <w:r w:rsidRPr="00F03723">
        <w:rPr>
          <w:rFonts w:asciiTheme="minorHAnsi" w:hAnsiTheme="minorHAnsi" w:cstheme="minorBidi"/>
          <w:b/>
          <w:bCs/>
          <w:sz w:val="22"/>
        </w:rPr>
        <w:t xml:space="preserve"> </w:t>
      </w:r>
      <w:r w:rsidRPr="00136F26">
        <w:rPr>
          <w:rFonts w:asciiTheme="minorHAnsi" w:hAnsiTheme="minorHAnsi" w:cstheme="minorBidi"/>
          <w:b/>
          <w:bCs/>
          <w:sz w:val="22"/>
        </w:rPr>
        <w:t>SE TOMA NOTA.</w:t>
      </w:r>
      <w:r>
        <w:rPr>
          <w:rFonts w:asciiTheme="minorHAnsi" w:hAnsiTheme="minorHAnsi" w:cstheme="minorBidi"/>
          <w:b/>
          <w:bCs/>
          <w:sz w:val="22"/>
        </w:rPr>
        <w:t xml:space="preserve"> ---------------------------------------------------------</w:t>
      </w:r>
    </w:p>
    <w:p w14:paraId="54C7AF5D" w14:textId="77777777" w:rsidR="00AA21C3" w:rsidRPr="009D5DDD" w:rsidRDefault="00AA21C3" w:rsidP="00AA21C3">
      <w:pPr>
        <w:pStyle w:val="Subttulo"/>
        <w:spacing w:line="480" w:lineRule="auto"/>
        <w:jc w:val="both"/>
        <w:rPr>
          <w:rFonts w:asciiTheme="minorHAnsi" w:hAnsiTheme="minorHAnsi" w:cstheme="minorBidi"/>
          <w:sz w:val="22"/>
        </w:rPr>
      </w:pPr>
      <w:r w:rsidRPr="00EE5BCE">
        <w:rPr>
          <w:rFonts w:asciiTheme="minorHAnsi" w:hAnsiTheme="minorHAnsi" w:cstheme="minorBidi"/>
          <w:b/>
          <w:bCs/>
          <w:sz w:val="22"/>
        </w:rPr>
        <w:t>ART</w:t>
      </w:r>
      <w:r>
        <w:rPr>
          <w:rFonts w:asciiTheme="minorHAnsi" w:hAnsiTheme="minorHAnsi" w:cstheme="minorBidi"/>
          <w:b/>
          <w:bCs/>
          <w:sz w:val="22"/>
        </w:rPr>
        <w:t>Í</w:t>
      </w:r>
      <w:r w:rsidRPr="00EE5BCE">
        <w:rPr>
          <w:rFonts w:asciiTheme="minorHAnsi" w:hAnsiTheme="minorHAnsi" w:cstheme="minorBidi"/>
          <w:b/>
          <w:bCs/>
          <w:sz w:val="22"/>
        </w:rPr>
        <w:t>CULO</w:t>
      </w:r>
      <w:r>
        <w:rPr>
          <w:rFonts w:asciiTheme="minorHAnsi" w:hAnsiTheme="minorHAnsi" w:cstheme="minorBidi"/>
          <w:b/>
          <w:bCs/>
          <w:sz w:val="22"/>
        </w:rPr>
        <w:t xml:space="preserve"> 36</w:t>
      </w:r>
      <w:r w:rsidRPr="00EE5BCE">
        <w:rPr>
          <w:rFonts w:asciiTheme="minorHAnsi" w:hAnsiTheme="minorHAnsi" w:cstheme="minorBidi"/>
          <w:b/>
          <w:bCs/>
          <w:sz w:val="22"/>
        </w:rPr>
        <w:t>:</w:t>
      </w:r>
      <w:r>
        <w:rPr>
          <w:rFonts w:asciiTheme="minorHAnsi" w:hAnsiTheme="minorHAnsi" w:cstheme="minorBidi"/>
          <w:sz w:val="22"/>
        </w:rPr>
        <w:t xml:space="preserve"> </w:t>
      </w:r>
      <w:r w:rsidRPr="00EE5BCE">
        <w:rPr>
          <w:rFonts w:asciiTheme="minorHAnsi" w:hAnsiTheme="minorHAnsi" w:cstheme="minorBidi"/>
          <w:sz w:val="22"/>
        </w:rPr>
        <w:t>CARTA DGAN-DG-383-2026</w:t>
      </w:r>
      <w:r>
        <w:rPr>
          <w:rFonts w:asciiTheme="minorHAnsi" w:hAnsiTheme="minorHAnsi" w:cstheme="minorBidi"/>
          <w:sz w:val="22"/>
        </w:rPr>
        <w:t xml:space="preserve"> del 25 de julio del 2026, suscrita por la señora Carmen Elena Campos Ramírez, directora general, </w:t>
      </w:r>
      <w:r w:rsidRPr="00564795">
        <w:rPr>
          <w:rFonts w:asciiTheme="minorHAnsi" w:hAnsiTheme="minorHAnsi" w:cstheme="minorBidi"/>
          <w:sz w:val="22"/>
        </w:rPr>
        <w:t xml:space="preserve">invita a la Junta Administrativa del Archivo Nacional a asistir al </w:t>
      </w:r>
      <w:r w:rsidRPr="00EB3E9D">
        <w:rPr>
          <w:rFonts w:asciiTheme="minorHAnsi" w:hAnsiTheme="minorHAnsi" w:cstheme="minorBidi"/>
          <w:sz w:val="22"/>
        </w:rPr>
        <w:t>Concierto de la Banda de Conciertos de Alajuela, que se realizará el 30 de julio a las 6:30 p.m.</w:t>
      </w:r>
      <w:r w:rsidRPr="00564795">
        <w:rPr>
          <w:rFonts w:asciiTheme="minorHAnsi" w:hAnsiTheme="minorHAnsi" w:cstheme="minorBidi"/>
          <w:sz w:val="22"/>
        </w:rPr>
        <w:t xml:space="preserve"> en las instalaciones del Archivo Nacional, como parte de la conmemoración </w:t>
      </w:r>
      <w:r w:rsidRPr="00EB3E9D">
        <w:rPr>
          <w:rFonts w:asciiTheme="minorHAnsi" w:hAnsiTheme="minorHAnsi" w:cstheme="minorBidi"/>
          <w:sz w:val="22"/>
        </w:rPr>
        <w:t>del 145.º aniversario de la institución. La</w:t>
      </w:r>
      <w:r w:rsidRPr="00564795">
        <w:rPr>
          <w:rFonts w:asciiTheme="minorHAnsi" w:hAnsiTheme="minorHAnsi" w:cstheme="minorBidi"/>
          <w:sz w:val="22"/>
        </w:rPr>
        <w:t xml:space="preserve"> actividad busca reconocer la trayectoria del Archivo Nacional y agradecer el apoyo y compromiso de la Junta Administrativa en su fortalecimiento y desarrollo.</w:t>
      </w:r>
      <w:r w:rsidRPr="00F03723">
        <w:rPr>
          <w:rFonts w:asciiTheme="minorHAnsi" w:hAnsiTheme="minorHAnsi" w:cstheme="minorBidi"/>
          <w:b/>
          <w:bCs/>
          <w:sz w:val="22"/>
        </w:rPr>
        <w:t xml:space="preserve"> </w:t>
      </w:r>
      <w:r w:rsidRPr="00136F26">
        <w:rPr>
          <w:rFonts w:asciiTheme="minorHAnsi" w:hAnsiTheme="minorHAnsi" w:cstheme="minorBidi"/>
          <w:b/>
          <w:bCs/>
          <w:sz w:val="22"/>
        </w:rPr>
        <w:t>SE TOMA NOTA.</w:t>
      </w:r>
      <w:r>
        <w:rPr>
          <w:rFonts w:asciiTheme="minorHAnsi" w:hAnsiTheme="minorHAnsi" w:cstheme="minorBidi"/>
          <w:b/>
          <w:bCs/>
          <w:sz w:val="22"/>
        </w:rPr>
        <w:t xml:space="preserve"> -----------------</w:t>
      </w:r>
    </w:p>
    <w:p w14:paraId="0B9F5C07" w14:textId="77777777" w:rsidR="00AA21C3" w:rsidRPr="00E71A03" w:rsidRDefault="00AA21C3" w:rsidP="00AA21C3">
      <w:pPr>
        <w:pStyle w:val="Subttulo"/>
        <w:spacing w:line="480" w:lineRule="auto"/>
        <w:jc w:val="both"/>
        <w:rPr>
          <w:rFonts w:asciiTheme="minorHAnsi" w:hAnsiTheme="minorHAnsi" w:cstheme="minorBidi"/>
          <w:sz w:val="22"/>
        </w:rPr>
      </w:pPr>
      <w:r w:rsidRPr="002B38B1">
        <w:rPr>
          <w:rFonts w:asciiTheme="minorHAnsi" w:hAnsiTheme="minorHAnsi" w:cstheme="minorBidi"/>
          <w:b/>
          <w:bCs/>
          <w:sz w:val="22"/>
        </w:rPr>
        <w:t>ARTÍCULO</w:t>
      </w:r>
      <w:r>
        <w:rPr>
          <w:rFonts w:asciiTheme="minorHAnsi" w:hAnsiTheme="minorHAnsi" w:cstheme="minorBidi"/>
          <w:b/>
          <w:bCs/>
          <w:sz w:val="22"/>
        </w:rPr>
        <w:t xml:space="preserve"> 37</w:t>
      </w:r>
      <w:r w:rsidRPr="002B38B1">
        <w:rPr>
          <w:rFonts w:asciiTheme="minorHAnsi" w:hAnsiTheme="minorHAnsi" w:cstheme="minorBidi"/>
          <w:b/>
          <w:bCs/>
          <w:sz w:val="22"/>
        </w:rPr>
        <w:t>:</w:t>
      </w:r>
      <w:r>
        <w:rPr>
          <w:rFonts w:asciiTheme="minorHAnsi" w:hAnsiTheme="minorHAnsi" w:cstheme="minorBidi"/>
          <w:sz w:val="22"/>
        </w:rPr>
        <w:t xml:space="preserve"> Copia del</w:t>
      </w:r>
      <w:r w:rsidRPr="006632D9">
        <w:rPr>
          <w:rFonts w:asciiTheme="minorHAnsi" w:hAnsiTheme="minorHAnsi" w:cstheme="minorBidi"/>
          <w:sz w:val="22"/>
        </w:rPr>
        <w:t xml:space="preserve"> RECLAMO-DGAN-DAH-001-2026</w:t>
      </w:r>
      <w:r>
        <w:rPr>
          <w:rFonts w:asciiTheme="minorHAnsi" w:hAnsiTheme="minorHAnsi" w:cstheme="minorBidi"/>
          <w:sz w:val="22"/>
        </w:rPr>
        <w:t xml:space="preserve"> de la </w:t>
      </w:r>
      <w:r w:rsidRPr="0056463B">
        <w:rPr>
          <w:rFonts w:asciiTheme="minorHAnsi" w:hAnsiTheme="minorHAnsi" w:cstheme="minorBidi"/>
          <w:sz w:val="22"/>
        </w:rPr>
        <w:t xml:space="preserve">Dirección General del Archivo Nacional </w:t>
      </w:r>
      <w:r>
        <w:rPr>
          <w:rFonts w:asciiTheme="minorHAnsi" w:hAnsiTheme="minorHAnsi" w:cstheme="minorBidi"/>
          <w:sz w:val="22"/>
        </w:rPr>
        <w:t>contra el</w:t>
      </w:r>
      <w:r w:rsidRPr="0056463B">
        <w:rPr>
          <w:rFonts w:asciiTheme="minorHAnsi" w:hAnsiTheme="minorHAnsi" w:cstheme="minorBidi"/>
          <w:sz w:val="22"/>
        </w:rPr>
        <w:t xml:space="preserve"> Instituto de Desarrollo Rural, INDER</w:t>
      </w:r>
      <w:r>
        <w:rPr>
          <w:rFonts w:asciiTheme="minorHAnsi" w:hAnsiTheme="minorHAnsi" w:cstheme="minorBidi"/>
          <w:sz w:val="22"/>
        </w:rPr>
        <w:t xml:space="preserve">, se </w:t>
      </w:r>
      <w:r w:rsidRPr="00E71A03">
        <w:rPr>
          <w:rFonts w:asciiTheme="minorHAnsi" w:hAnsiTheme="minorHAnsi" w:cstheme="minorBidi"/>
          <w:sz w:val="22"/>
        </w:rPr>
        <w:t xml:space="preserve">presentó un </w:t>
      </w:r>
      <w:r w:rsidRPr="00EB3E9D">
        <w:rPr>
          <w:rFonts w:asciiTheme="minorHAnsi" w:hAnsiTheme="minorHAnsi" w:cstheme="minorBidi"/>
          <w:sz w:val="22"/>
        </w:rPr>
        <w:t>reclamo administrativo</w:t>
      </w:r>
      <w:r w:rsidRPr="00E71A03">
        <w:rPr>
          <w:rFonts w:asciiTheme="minorHAnsi" w:hAnsiTheme="minorHAnsi" w:cstheme="minorBidi"/>
          <w:sz w:val="22"/>
        </w:rPr>
        <w:t xml:space="preserve"> ante la Presidencia Ejecutiva del Instituto de Desarrollo Rural (INDER) debido al incumplimiento en la transferencia de documentos declarados con valor científico cultural por la Comisión Nacional de Selección y Eliminación de Documentos (CNSED), obligación establecida en la Ley </w:t>
      </w:r>
      <w:proofErr w:type="spellStart"/>
      <w:r w:rsidRPr="00E71A03">
        <w:rPr>
          <w:rFonts w:asciiTheme="minorHAnsi" w:hAnsiTheme="minorHAnsi" w:cstheme="minorBidi"/>
          <w:sz w:val="22"/>
        </w:rPr>
        <w:t>N.°</w:t>
      </w:r>
      <w:proofErr w:type="spellEnd"/>
      <w:r w:rsidRPr="00E71A03">
        <w:rPr>
          <w:rFonts w:asciiTheme="minorHAnsi" w:hAnsiTheme="minorHAnsi" w:cstheme="minorBidi"/>
          <w:sz w:val="22"/>
        </w:rPr>
        <w:t xml:space="preserve"> 7202 y su reglamento.</w:t>
      </w:r>
      <w:r>
        <w:rPr>
          <w:rFonts w:asciiTheme="minorHAnsi" w:hAnsiTheme="minorHAnsi" w:cstheme="minorBidi"/>
          <w:sz w:val="22"/>
        </w:rPr>
        <w:t xml:space="preserve"> </w:t>
      </w:r>
      <w:r w:rsidRPr="00E71A03">
        <w:rPr>
          <w:rFonts w:asciiTheme="minorHAnsi" w:hAnsiTheme="minorHAnsi" w:cstheme="minorBidi"/>
          <w:sz w:val="22"/>
        </w:rPr>
        <w:t xml:space="preserve">Desde 2021, el Archivo Nacional ha realizado múltiples gestiones para que el INDER transfiera la documentación pendiente. Aunque entre 2022 y 2025 la institución remitió varias series documentales importantes —como libros de actas de Junta Directiva, informes de auditoría y parte de los expedientes de </w:t>
      </w:r>
      <w:r w:rsidRPr="00D32082">
        <w:rPr>
          <w:rFonts w:asciiTheme="minorHAnsi" w:hAnsiTheme="minorHAnsi" w:cstheme="minorBidi"/>
          <w:sz w:val="22"/>
        </w:rPr>
        <w:t>Estudios de relación tierra-hombre—, e</w:t>
      </w:r>
      <w:r w:rsidRPr="00E71A03">
        <w:rPr>
          <w:rFonts w:asciiTheme="minorHAnsi" w:hAnsiTheme="minorHAnsi" w:cstheme="minorBidi"/>
          <w:sz w:val="22"/>
        </w:rPr>
        <w:t>l cumplimiento ha sido únicamente parcial. Durante ese período, el Archivo Nacional efectuó numerosos seguimientos mediante oficios y correos electrónicos, solicitando cronogramas de transferencia, información sobre el estado del proceso y la conclusión de las series documentales aún pendientes. El INDER justificó los atrasos por falta de personal, procesos de reorganización institucional y otras prioridades administrativas, sin que se concretara la remisión de toda la documentación requerida.</w:t>
      </w:r>
      <w:r>
        <w:rPr>
          <w:rFonts w:asciiTheme="minorHAnsi" w:hAnsiTheme="minorHAnsi" w:cstheme="minorBidi"/>
          <w:sz w:val="22"/>
        </w:rPr>
        <w:t xml:space="preserve"> </w:t>
      </w:r>
      <w:r w:rsidRPr="00E71A03">
        <w:rPr>
          <w:rFonts w:asciiTheme="minorHAnsi" w:hAnsiTheme="minorHAnsi" w:cstheme="minorBidi"/>
          <w:sz w:val="22"/>
        </w:rPr>
        <w:t xml:space="preserve">El reclamo fundamenta que los documentos con valor científico cultural forman parte del patrimonio documental de la Nación y que la legislación obliga a las instituciones públicas a transferirlos al Archivo Nacional una vez cumplidos los plazos de conservación. Asimismo, se </w:t>
      </w:r>
      <w:r w:rsidRPr="00E71A03">
        <w:rPr>
          <w:rFonts w:asciiTheme="minorHAnsi" w:hAnsiTheme="minorHAnsi" w:cstheme="minorBidi"/>
          <w:sz w:val="22"/>
        </w:rPr>
        <w:lastRenderedPageBreak/>
        <w:t>citan disposiciones de la Constitución Política, la Ley del Sistema Nacional de Archivos, su Reglamento Ejecutivo y la Ley General de Control Interno, las cuales establecen la responsabilidad de las instituciones de proteger y conservar el patrimonio documental.</w:t>
      </w:r>
      <w:r>
        <w:rPr>
          <w:rFonts w:asciiTheme="minorHAnsi" w:hAnsiTheme="minorHAnsi" w:cstheme="minorBidi"/>
          <w:sz w:val="22"/>
        </w:rPr>
        <w:t xml:space="preserve"> </w:t>
      </w:r>
      <w:r w:rsidRPr="00E71A03">
        <w:rPr>
          <w:rFonts w:asciiTheme="minorHAnsi" w:hAnsiTheme="minorHAnsi" w:cstheme="minorBidi"/>
          <w:sz w:val="22"/>
        </w:rPr>
        <w:t xml:space="preserve">En consecuencia, el Archivo Nacional solicita al INDER que, en un plazo máximo de </w:t>
      </w:r>
      <w:r w:rsidRPr="00D32082">
        <w:rPr>
          <w:rFonts w:asciiTheme="minorHAnsi" w:hAnsiTheme="minorHAnsi" w:cstheme="minorBidi"/>
          <w:sz w:val="22"/>
        </w:rPr>
        <w:t>dos meses</w:t>
      </w:r>
      <w:r w:rsidRPr="00E71A03">
        <w:rPr>
          <w:rFonts w:asciiTheme="minorHAnsi" w:hAnsiTheme="minorHAnsi" w:cstheme="minorBidi"/>
          <w:sz w:val="22"/>
        </w:rPr>
        <w:t xml:space="preserve"> a partir de la notificación del reclamo, remita las series documentales pendientes con declaratoria de valor científico cultural, conforme a lo establecido en el oficio DGAN-DG-170-2021 y las comunicaciones posteriores, a fin de garantizar la preservación del patrimonio documental de Costa Rica.</w:t>
      </w:r>
      <w:r w:rsidRPr="00F03723">
        <w:rPr>
          <w:rFonts w:asciiTheme="minorHAnsi" w:hAnsiTheme="minorHAnsi" w:cstheme="minorBidi"/>
          <w:b/>
          <w:bCs/>
          <w:sz w:val="22"/>
        </w:rPr>
        <w:t xml:space="preserve"> </w:t>
      </w:r>
      <w:r w:rsidRPr="00136F26">
        <w:rPr>
          <w:rFonts w:asciiTheme="minorHAnsi" w:hAnsiTheme="minorHAnsi" w:cstheme="minorBidi"/>
          <w:b/>
          <w:bCs/>
          <w:sz w:val="22"/>
        </w:rPr>
        <w:t>SE TOMA NOTA.</w:t>
      </w:r>
      <w:r>
        <w:rPr>
          <w:rFonts w:asciiTheme="minorHAnsi" w:hAnsiTheme="minorHAnsi" w:cstheme="minorBidi"/>
          <w:b/>
          <w:bCs/>
          <w:sz w:val="22"/>
        </w:rPr>
        <w:t xml:space="preserve"> -----------------------------------------------------------------</w:t>
      </w:r>
    </w:p>
    <w:p w14:paraId="7B9A38D4" w14:textId="77777777" w:rsidR="00AA21C3" w:rsidRDefault="00AA21C3" w:rsidP="00AA21C3">
      <w:pPr>
        <w:pStyle w:val="Subttulo"/>
        <w:spacing w:line="480" w:lineRule="auto"/>
        <w:jc w:val="both"/>
        <w:rPr>
          <w:rFonts w:asciiTheme="minorHAnsi" w:hAnsiTheme="minorHAnsi" w:cstheme="minorBidi"/>
          <w:sz w:val="22"/>
        </w:rPr>
      </w:pPr>
      <w:r w:rsidRPr="00E66335">
        <w:rPr>
          <w:rFonts w:asciiTheme="minorHAnsi" w:hAnsiTheme="minorHAnsi" w:cstheme="minorBidi"/>
          <w:b/>
          <w:bCs/>
          <w:sz w:val="22"/>
        </w:rPr>
        <w:t>ARTÍCULO</w:t>
      </w:r>
      <w:r>
        <w:rPr>
          <w:rFonts w:asciiTheme="minorHAnsi" w:hAnsiTheme="minorHAnsi" w:cstheme="minorBidi"/>
          <w:b/>
          <w:bCs/>
          <w:sz w:val="22"/>
        </w:rPr>
        <w:t xml:space="preserve"> 38</w:t>
      </w:r>
      <w:r w:rsidRPr="00E66335">
        <w:rPr>
          <w:rFonts w:asciiTheme="minorHAnsi" w:hAnsiTheme="minorHAnsi" w:cstheme="minorBidi"/>
          <w:b/>
          <w:bCs/>
          <w:sz w:val="22"/>
        </w:rPr>
        <w:t xml:space="preserve">: </w:t>
      </w:r>
      <w:r w:rsidRPr="00837D67">
        <w:rPr>
          <w:rFonts w:asciiTheme="minorHAnsi" w:hAnsiTheme="minorHAnsi" w:cstheme="minorBidi"/>
          <w:b/>
          <w:bCs/>
          <w:sz w:val="22"/>
        </w:rPr>
        <w:t xml:space="preserve"> </w:t>
      </w:r>
      <w:r w:rsidRPr="007A2A90">
        <w:rPr>
          <w:rFonts w:asciiTheme="minorHAnsi" w:hAnsiTheme="minorHAnsi" w:cstheme="minorBidi"/>
          <w:sz w:val="22"/>
        </w:rPr>
        <w:t>CARTA-MS-DM-4190-2026 del 27 de julio del 2026, suscrit</w:t>
      </w:r>
      <w:r>
        <w:rPr>
          <w:rFonts w:asciiTheme="minorHAnsi" w:hAnsiTheme="minorHAnsi" w:cstheme="minorBidi"/>
          <w:sz w:val="22"/>
        </w:rPr>
        <w:t>a</w:t>
      </w:r>
      <w:r w:rsidRPr="007A2A90">
        <w:rPr>
          <w:rFonts w:asciiTheme="minorHAnsi" w:hAnsiTheme="minorHAnsi" w:cstheme="minorBidi"/>
          <w:sz w:val="22"/>
        </w:rPr>
        <w:t xml:space="preserve"> por el señor Alexander Sánchez</w:t>
      </w:r>
      <w:r>
        <w:rPr>
          <w:rFonts w:asciiTheme="minorHAnsi" w:hAnsiTheme="minorHAnsi" w:cstheme="minorBidi"/>
          <w:sz w:val="22"/>
        </w:rPr>
        <w:t xml:space="preserve">, </w:t>
      </w:r>
      <w:r w:rsidRPr="007A2A90">
        <w:rPr>
          <w:rFonts w:asciiTheme="minorHAnsi" w:hAnsiTheme="minorHAnsi" w:cstheme="minorBidi"/>
          <w:sz w:val="22"/>
        </w:rPr>
        <w:t>ministro de Salud</w:t>
      </w:r>
      <w:r>
        <w:rPr>
          <w:rFonts w:asciiTheme="minorHAnsi" w:hAnsiTheme="minorHAnsi" w:cstheme="minorBidi"/>
          <w:sz w:val="22"/>
        </w:rPr>
        <w:t xml:space="preserve">, </w:t>
      </w:r>
      <w:r w:rsidRPr="00323E66">
        <w:rPr>
          <w:rFonts w:asciiTheme="minorHAnsi" w:hAnsiTheme="minorHAnsi" w:cstheme="minorBidi"/>
          <w:sz w:val="22"/>
        </w:rPr>
        <w:t xml:space="preserve">solicita a las instituciones información sobre el </w:t>
      </w:r>
      <w:r w:rsidRPr="00A42BA1">
        <w:rPr>
          <w:rFonts w:asciiTheme="minorHAnsi" w:hAnsiTheme="minorHAnsi" w:cstheme="minorBidi"/>
          <w:sz w:val="22"/>
        </w:rPr>
        <w:t>presupuesto asignado y ejecutado durante 2025, para la elaboración de las Cuentas de Salud de Costa Rica, conforme al Sistema de Cuentas de Salud (SHA 2011), requerido por la OMS y la OCDE. La información deberá reportarse en la plantilla adjunta, incluyendo financiamiento, proveedores, funciones de salud, gastos, formación de capital y recursos humanos, así como estadísticas de pacientes por diagnóstico, cuando estén disponibles. La información deberá remitirse en formato Excel a más tardar el 4 de setiembre de 2026. En caso de no contar con alguno de los datos solicitados, deberá informarse al Ministerio de Salud.</w:t>
      </w:r>
      <w:r w:rsidRPr="00F03723">
        <w:rPr>
          <w:rFonts w:asciiTheme="minorHAnsi" w:hAnsiTheme="minorHAnsi" w:cstheme="minorBidi"/>
          <w:b/>
          <w:bCs/>
          <w:sz w:val="22"/>
        </w:rPr>
        <w:t xml:space="preserve"> </w:t>
      </w:r>
      <w:r w:rsidRPr="00136F26">
        <w:rPr>
          <w:rFonts w:asciiTheme="minorHAnsi" w:hAnsiTheme="minorHAnsi" w:cstheme="minorBidi"/>
          <w:b/>
          <w:bCs/>
          <w:sz w:val="22"/>
        </w:rPr>
        <w:t>SE TOMA NOTA.</w:t>
      </w:r>
      <w:r>
        <w:rPr>
          <w:rFonts w:asciiTheme="minorHAnsi" w:hAnsiTheme="minorHAnsi" w:cstheme="minorBidi"/>
          <w:b/>
          <w:bCs/>
          <w:sz w:val="22"/>
        </w:rPr>
        <w:t xml:space="preserve"> ---</w:t>
      </w:r>
    </w:p>
    <w:p w14:paraId="6683175F" w14:textId="77777777" w:rsidR="00AA21C3" w:rsidRPr="00FB35A3" w:rsidRDefault="00AA21C3" w:rsidP="00AA21C3">
      <w:pPr>
        <w:pStyle w:val="Subttulo"/>
        <w:spacing w:line="480" w:lineRule="auto"/>
        <w:jc w:val="both"/>
        <w:rPr>
          <w:rFonts w:asciiTheme="minorHAnsi" w:hAnsiTheme="minorHAnsi" w:cstheme="minorBidi"/>
          <w:sz w:val="22"/>
        </w:rPr>
      </w:pPr>
      <w:r w:rsidRPr="00A42BA1">
        <w:rPr>
          <w:rFonts w:asciiTheme="minorHAnsi" w:hAnsiTheme="minorHAnsi" w:cstheme="minorBidi"/>
          <w:b/>
          <w:bCs/>
          <w:sz w:val="22"/>
        </w:rPr>
        <w:t>ARTÍCULO</w:t>
      </w:r>
      <w:r>
        <w:rPr>
          <w:rFonts w:asciiTheme="minorHAnsi" w:hAnsiTheme="minorHAnsi" w:cstheme="minorBidi"/>
          <w:b/>
          <w:bCs/>
          <w:sz w:val="22"/>
        </w:rPr>
        <w:t xml:space="preserve"> 39</w:t>
      </w:r>
      <w:r w:rsidRPr="00A42BA1">
        <w:rPr>
          <w:rFonts w:asciiTheme="minorHAnsi" w:hAnsiTheme="minorHAnsi" w:cstheme="minorBidi"/>
          <w:b/>
          <w:bCs/>
          <w:sz w:val="22"/>
        </w:rPr>
        <w:t xml:space="preserve">: </w:t>
      </w:r>
      <w:r w:rsidRPr="00877E28">
        <w:rPr>
          <w:rFonts w:asciiTheme="minorHAnsi" w:hAnsiTheme="minorHAnsi" w:cstheme="minorBidi"/>
          <w:sz w:val="22"/>
        </w:rPr>
        <w:t>Correo electrónico del</w:t>
      </w:r>
      <w:r>
        <w:rPr>
          <w:rFonts w:asciiTheme="minorHAnsi" w:hAnsiTheme="minorHAnsi" w:cstheme="minorBidi"/>
          <w:b/>
          <w:bCs/>
          <w:sz w:val="22"/>
        </w:rPr>
        <w:t xml:space="preserve"> </w:t>
      </w:r>
      <w:r w:rsidRPr="003373A4">
        <w:rPr>
          <w:rFonts w:asciiTheme="minorHAnsi" w:hAnsiTheme="minorHAnsi" w:cstheme="minorBidi"/>
          <w:sz w:val="22"/>
        </w:rPr>
        <w:t>31 de julio del 202</w:t>
      </w:r>
      <w:r>
        <w:rPr>
          <w:rFonts w:asciiTheme="minorHAnsi" w:hAnsiTheme="minorHAnsi" w:cstheme="minorBidi"/>
          <w:sz w:val="22"/>
        </w:rPr>
        <w:t xml:space="preserve"> del</w:t>
      </w:r>
      <w:r w:rsidRPr="003373A4">
        <w:rPr>
          <w:rFonts w:asciiTheme="minorHAnsi" w:hAnsiTheme="minorHAnsi" w:cstheme="minorBidi"/>
          <w:sz w:val="22"/>
        </w:rPr>
        <w:t xml:space="preserve"> señor Danilo Sanabria Vargas, </w:t>
      </w:r>
      <w:r>
        <w:rPr>
          <w:rFonts w:asciiTheme="minorHAnsi" w:hAnsiTheme="minorHAnsi" w:cstheme="minorBidi"/>
          <w:sz w:val="22"/>
        </w:rPr>
        <w:t>c</w:t>
      </w:r>
      <w:r w:rsidRPr="003373A4">
        <w:rPr>
          <w:rFonts w:asciiTheme="minorHAnsi" w:hAnsiTheme="minorHAnsi" w:cstheme="minorBidi"/>
          <w:sz w:val="22"/>
        </w:rPr>
        <w:t>oordinador de la Unidad Financiero Contable</w:t>
      </w:r>
      <w:r>
        <w:rPr>
          <w:rFonts w:asciiTheme="minorHAnsi" w:hAnsiTheme="minorHAnsi" w:cstheme="minorBidi"/>
          <w:sz w:val="22"/>
        </w:rPr>
        <w:t xml:space="preserve">, dirigido a los señores de la </w:t>
      </w:r>
      <w:r w:rsidRPr="00250F78">
        <w:rPr>
          <w:rFonts w:asciiTheme="minorHAnsi" w:hAnsiTheme="minorHAnsi" w:cstheme="minorBidi"/>
          <w:sz w:val="22"/>
        </w:rPr>
        <w:t>Dirección General de Contabilidad Nacional</w:t>
      </w:r>
      <w:r>
        <w:rPr>
          <w:rFonts w:asciiTheme="minorHAnsi" w:hAnsiTheme="minorHAnsi" w:cstheme="minorBidi"/>
          <w:sz w:val="22"/>
        </w:rPr>
        <w:t>, s</w:t>
      </w:r>
      <w:r w:rsidRPr="00FB35A3">
        <w:rPr>
          <w:rFonts w:asciiTheme="minorHAnsi" w:hAnsiTheme="minorHAnsi" w:cstheme="minorBidi"/>
          <w:sz w:val="22"/>
        </w:rPr>
        <w:t xml:space="preserve">egún las disposiciones establecidas en la  Ley </w:t>
      </w:r>
      <w:proofErr w:type="spellStart"/>
      <w:r w:rsidRPr="00FB35A3">
        <w:rPr>
          <w:rFonts w:asciiTheme="minorHAnsi" w:hAnsiTheme="minorHAnsi" w:cstheme="minorBidi"/>
          <w:sz w:val="22"/>
        </w:rPr>
        <w:t>N°</w:t>
      </w:r>
      <w:proofErr w:type="spellEnd"/>
      <w:r w:rsidRPr="00FB35A3">
        <w:rPr>
          <w:rFonts w:asciiTheme="minorHAnsi" w:hAnsiTheme="minorHAnsi" w:cstheme="minorBidi"/>
          <w:sz w:val="22"/>
        </w:rPr>
        <w:t xml:space="preserve"> 9524, “Ley de Fortalecimiento del Control Presupuestario de los Órganos Desconcentrados del Gobierno Central”  y de acuerdo con  lo que establece el punto </w:t>
      </w:r>
      <w:proofErr w:type="spellStart"/>
      <w:r w:rsidRPr="00FB35A3">
        <w:rPr>
          <w:rFonts w:asciiTheme="minorHAnsi" w:hAnsiTheme="minorHAnsi" w:cstheme="minorBidi"/>
          <w:sz w:val="22"/>
        </w:rPr>
        <w:t>N°</w:t>
      </w:r>
      <w:proofErr w:type="spellEnd"/>
      <w:r w:rsidRPr="00FB35A3">
        <w:rPr>
          <w:rFonts w:asciiTheme="minorHAnsi" w:hAnsiTheme="minorHAnsi" w:cstheme="minorBidi"/>
          <w:sz w:val="22"/>
        </w:rPr>
        <w:t xml:space="preserve"> 18, inciso b) de la circular CIR-TN-021-2020 del 21 de diciembre de 2020, suscrita por el señor Mauricio Arroyo Rivera, Subtesorero Nacional, </w:t>
      </w:r>
      <w:r>
        <w:rPr>
          <w:rFonts w:asciiTheme="minorHAnsi" w:hAnsiTheme="minorHAnsi" w:cstheme="minorBidi"/>
          <w:sz w:val="22"/>
        </w:rPr>
        <w:t>informa</w:t>
      </w:r>
      <w:r w:rsidRPr="00FB35A3">
        <w:rPr>
          <w:rFonts w:asciiTheme="minorHAnsi" w:hAnsiTheme="minorHAnsi" w:cstheme="minorBidi"/>
          <w:sz w:val="22"/>
        </w:rPr>
        <w:t xml:space="preserve"> que el  día  de  ayer fueron trasladados a las  cuentas  en  colones  del  Fondo  General del Gobierno,  la   suma de     </w:t>
      </w:r>
      <w:r w:rsidRPr="00EB360F">
        <w:rPr>
          <w:rFonts w:asciiTheme="minorHAnsi" w:hAnsiTheme="minorHAnsi" w:cstheme="minorBidi"/>
          <w:sz w:val="22"/>
        </w:rPr>
        <w:t>¢65 600 000,00 (sesenta y cinco millones seiscientos mil colones), correspondientes a la recaudación por la venta de bienes y</w:t>
      </w:r>
      <w:r w:rsidRPr="00FB35A3">
        <w:rPr>
          <w:rFonts w:asciiTheme="minorHAnsi" w:hAnsiTheme="minorHAnsi" w:cstheme="minorBidi"/>
          <w:sz w:val="22"/>
        </w:rPr>
        <w:t xml:space="preserve"> servicios, brindados por la Dirección General del Archivo Nacional, durante el mes de julio de 2026, según el siguiente detalle: </w:t>
      </w:r>
      <w:r>
        <w:rPr>
          <w:rFonts w:asciiTheme="minorHAnsi" w:hAnsiTheme="minorHAnsi" w:cstheme="minorBidi"/>
          <w:sz w:val="22"/>
        </w:rPr>
        <w:t>-----------------------------------------------------------------------------------------------</w:t>
      </w:r>
    </w:p>
    <w:tbl>
      <w:tblPr>
        <w:tblW w:w="9392" w:type="dxa"/>
        <w:tblCellMar>
          <w:left w:w="0" w:type="dxa"/>
          <w:right w:w="0" w:type="dxa"/>
        </w:tblCellMar>
        <w:tblLook w:val="04A0" w:firstRow="1" w:lastRow="0" w:firstColumn="1" w:lastColumn="0" w:noHBand="0" w:noVBand="1"/>
      </w:tblPr>
      <w:tblGrid>
        <w:gridCol w:w="1523"/>
        <w:gridCol w:w="2971"/>
        <w:gridCol w:w="1766"/>
        <w:gridCol w:w="1530"/>
        <w:gridCol w:w="1602"/>
      </w:tblGrid>
      <w:tr w:rsidR="00AA21C3" w:rsidRPr="00FB35A3" w14:paraId="4C8A1993" w14:textId="77777777" w:rsidTr="004128B1">
        <w:trPr>
          <w:trHeight w:val="277"/>
        </w:trPr>
        <w:tc>
          <w:tcPr>
            <w:tcW w:w="1539" w:type="dxa"/>
            <w:tcMar>
              <w:top w:w="0" w:type="dxa"/>
              <w:left w:w="70" w:type="dxa"/>
              <w:bottom w:w="0" w:type="dxa"/>
              <w:right w:w="70" w:type="dxa"/>
            </w:tcMar>
            <w:vAlign w:val="bottom"/>
            <w:hideMark/>
          </w:tcPr>
          <w:p w14:paraId="4E24892D" w14:textId="77777777" w:rsidR="00AA21C3" w:rsidRPr="00FB35A3" w:rsidRDefault="00AA21C3" w:rsidP="004128B1">
            <w:pPr>
              <w:pStyle w:val="Subttulo"/>
              <w:spacing w:line="480" w:lineRule="auto"/>
              <w:jc w:val="both"/>
              <w:rPr>
                <w:rFonts w:asciiTheme="minorHAnsi" w:hAnsiTheme="minorHAnsi" w:cstheme="minorBidi"/>
                <w:sz w:val="22"/>
              </w:rPr>
            </w:pPr>
          </w:p>
        </w:tc>
        <w:tc>
          <w:tcPr>
            <w:tcW w:w="3063" w:type="dxa"/>
            <w:tcMar>
              <w:top w:w="0" w:type="dxa"/>
              <w:left w:w="70" w:type="dxa"/>
              <w:bottom w:w="0" w:type="dxa"/>
              <w:right w:w="70" w:type="dxa"/>
            </w:tcMar>
            <w:vAlign w:val="bottom"/>
            <w:hideMark/>
          </w:tcPr>
          <w:p w14:paraId="6AAF723D" w14:textId="77777777" w:rsidR="00AA21C3" w:rsidRPr="00FB35A3" w:rsidRDefault="00AA21C3" w:rsidP="004128B1">
            <w:pPr>
              <w:pStyle w:val="Subttulo"/>
              <w:spacing w:line="480" w:lineRule="auto"/>
              <w:jc w:val="both"/>
              <w:rPr>
                <w:rFonts w:asciiTheme="minorHAnsi" w:hAnsiTheme="minorHAnsi" w:cstheme="minorBidi"/>
                <w:sz w:val="22"/>
              </w:rPr>
            </w:pPr>
          </w:p>
        </w:tc>
        <w:tc>
          <w:tcPr>
            <w:tcW w:w="1601" w:type="dxa"/>
            <w:tcMar>
              <w:top w:w="0" w:type="dxa"/>
              <w:left w:w="70" w:type="dxa"/>
              <w:bottom w:w="0" w:type="dxa"/>
              <w:right w:w="70" w:type="dxa"/>
            </w:tcMar>
            <w:vAlign w:val="bottom"/>
            <w:hideMark/>
          </w:tcPr>
          <w:p w14:paraId="67BE87C4" w14:textId="77777777" w:rsidR="00AA21C3" w:rsidRPr="00FB35A3" w:rsidRDefault="00AA21C3" w:rsidP="004128B1">
            <w:pPr>
              <w:pStyle w:val="Subttulo"/>
              <w:spacing w:line="480" w:lineRule="auto"/>
              <w:jc w:val="both"/>
              <w:rPr>
                <w:rFonts w:asciiTheme="minorHAnsi" w:hAnsiTheme="minorHAnsi" w:cstheme="minorBidi"/>
                <w:sz w:val="22"/>
              </w:rPr>
            </w:pPr>
          </w:p>
        </w:tc>
        <w:tc>
          <w:tcPr>
            <w:tcW w:w="1555" w:type="dxa"/>
            <w:tcMar>
              <w:top w:w="0" w:type="dxa"/>
              <w:left w:w="70" w:type="dxa"/>
              <w:bottom w:w="0" w:type="dxa"/>
              <w:right w:w="70" w:type="dxa"/>
            </w:tcMar>
            <w:vAlign w:val="bottom"/>
            <w:hideMark/>
          </w:tcPr>
          <w:p w14:paraId="136B62D7" w14:textId="77777777" w:rsidR="00AA21C3" w:rsidRPr="00FB35A3" w:rsidRDefault="00AA21C3" w:rsidP="004128B1">
            <w:pPr>
              <w:pStyle w:val="Subttulo"/>
              <w:spacing w:line="480" w:lineRule="auto"/>
              <w:jc w:val="both"/>
              <w:rPr>
                <w:rFonts w:asciiTheme="minorHAnsi" w:hAnsiTheme="minorHAnsi" w:cstheme="minorBidi"/>
                <w:sz w:val="22"/>
              </w:rPr>
            </w:pPr>
          </w:p>
        </w:tc>
        <w:tc>
          <w:tcPr>
            <w:tcW w:w="1632" w:type="dxa"/>
            <w:tcMar>
              <w:top w:w="0" w:type="dxa"/>
              <w:left w:w="70" w:type="dxa"/>
              <w:bottom w:w="0" w:type="dxa"/>
              <w:right w:w="70" w:type="dxa"/>
            </w:tcMar>
            <w:vAlign w:val="bottom"/>
            <w:hideMark/>
          </w:tcPr>
          <w:p w14:paraId="19BB9685" w14:textId="77777777" w:rsidR="00AA21C3" w:rsidRPr="00FB35A3" w:rsidRDefault="00AA21C3" w:rsidP="004128B1">
            <w:pPr>
              <w:pStyle w:val="Subttulo"/>
              <w:spacing w:line="480" w:lineRule="auto"/>
              <w:jc w:val="both"/>
              <w:rPr>
                <w:rFonts w:asciiTheme="minorHAnsi" w:hAnsiTheme="minorHAnsi" w:cstheme="minorBidi"/>
                <w:sz w:val="22"/>
              </w:rPr>
            </w:pPr>
          </w:p>
        </w:tc>
      </w:tr>
      <w:tr w:rsidR="00AA21C3" w:rsidRPr="00FB35A3" w14:paraId="3FE1C653" w14:textId="77777777" w:rsidTr="004128B1">
        <w:trPr>
          <w:trHeight w:val="490"/>
        </w:trPr>
        <w:tc>
          <w:tcPr>
            <w:tcW w:w="1539" w:type="dxa"/>
            <w:vMerge w:val="restart"/>
            <w:tcBorders>
              <w:top w:val="single" w:sz="8" w:space="0" w:color="auto"/>
              <w:left w:val="single" w:sz="8" w:space="0" w:color="auto"/>
              <w:bottom w:val="single" w:sz="8" w:space="0" w:color="000000"/>
              <w:right w:val="single" w:sz="8" w:space="0" w:color="auto"/>
            </w:tcBorders>
            <w:shd w:val="clear" w:color="auto" w:fill="203764"/>
            <w:tcMar>
              <w:top w:w="0" w:type="dxa"/>
              <w:left w:w="70" w:type="dxa"/>
              <w:bottom w:w="0" w:type="dxa"/>
              <w:right w:w="70" w:type="dxa"/>
            </w:tcMar>
            <w:vAlign w:val="center"/>
            <w:hideMark/>
          </w:tcPr>
          <w:p w14:paraId="6903EB26"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b/>
                <w:bCs/>
                <w:sz w:val="22"/>
              </w:rPr>
              <w:lastRenderedPageBreak/>
              <w:t>CTA OPERATIVA</w:t>
            </w:r>
          </w:p>
        </w:tc>
        <w:tc>
          <w:tcPr>
            <w:tcW w:w="3063" w:type="dxa"/>
            <w:vMerge w:val="restart"/>
            <w:tcBorders>
              <w:top w:val="single" w:sz="8" w:space="0" w:color="auto"/>
              <w:left w:val="nil"/>
              <w:bottom w:val="single" w:sz="8" w:space="0" w:color="auto"/>
              <w:right w:val="single" w:sz="8" w:space="0" w:color="auto"/>
            </w:tcBorders>
            <w:shd w:val="clear" w:color="auto" w:fill="203764"/>
            <w:tcMar>
              <w:top w:w="0" w:type="dxa"/>
              <w:left w:w="70" w:type="dxa"/>
              <w:bottom w:w="0" w:type="dxa"/>
              <w:right w:w="70" w:type="dxa"/>
            </w:tcMar>
            <w:vAlign w:val="center"/>
            <w:hideMark/>
          </w:tcPr>
          <w:p w14:paraId="56610D56"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b/>
                <w:bCs/>
                <w:sz w:val="22"/>
              </w:rPr>
              <w:t>NOMBRE</w:t>
            </w:r>
          </w:p>
        </w:tc>
        <w:tc>
          <w:tcPr>
            <w:tcW w:w="1601" w:type="dxa"/>
            <w:vMerge w:val="restart"/>
            <w:tcBorders>
              <w:top w:val="single" w:sz="8" w:space="0" w:color="auto"/>
              <w:left w:val="nil"/>
              <w:bottom w:val="single" w:sz="8" w:space="0" w:color="auto"/>
              <w:right w:val="single" w:sz="8" w:space="0" w:color="auto"/>
            </w:tcBorders>
            <w:shd w:val="clear" w:color="auto" w:fill="203764"/>
            <w:tcMar>
              <w:top w:w="0" w:type="dxa"/>
              <w:left w:w="70" w:type="dxa"/>
              <w:bottom w:w="0" w:type="dxa"/>
              <w:right w:w="70" w:type="dxa"/>
            </w:tcMar>
            <w:vAlign w:val="center"/>
            <w:hideMark/>
          </w:tcPr>
          <w:p w14:paraId="644971BC"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b/>
                <w:bCs/>
                <w:sz w:val="22"/>
              </w:rPr>
              <w:t>POSICIÓN PRESUPUESTARIA</w:t>
            </w:r>
          </w:p>
        </w:tc>
        <w:tc>
          <w:tcPr>
            <w:tcW w:w="1555" w:type="dxa"/>
            <w:tcBorders>
              <w:top w:val="single" w:sz="8" w:space="0" w:color="auto"/>
              <w:left w:val="nil"/>
              <w:bottom w:val="nil"/>
              <w:right w:val="single" w:sz="8" w:space="0" w:color="auto"/>
            </w:tcBorders>
            <w:shd w:val="clear" w:color="auto" w:fill="203764"/>
            <w:tcMar>
              <w:top w:w="0" w:type="dxa"/>
              <w:left w:w="70" w:type="dxa"/>
              <w:bottom w:w="0" w:type="dxa"/>
              <w:right w:w="70" w:type="dxa"/>
            </w:tcMar>
            <w:vAlign w:val="center"/>
            <w:hideMark/>
          </w:tcPr>
          <w:p w14:paraId="709D1CCD"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b/>
                <w:bCs/>
                <w:sz w:val="22"/>
              </w:rPr>
              <w:t>MONTO</w:t>
            </w:r>
          </w:p>
        </w:tc>
        <w:tc>
          <w:tcPr>
            <w:tcW w:w="1632" w:type="dxa"/>
            <w:tcBorders>
              <w:top w:val="single" w:sz="8" w:space="0" w:color="auto"/>
              <w:left w:val="nil"/>
              <w:bottom w:val="nil"/>
              <w:right w:val="single" w:sz="8" w:space="0" w:color="auto"/>
            </w:tcBorders>
            <w:shd w:val="clear" w:color="auto" w:fill="203764"/>
            <w:tcMar>
              <w:top w:w="0" w:type="dxa"/>
              <w:left w:w="70" w:type="dxa"/>
              <w:bottom w:w="0" w:type="dxa"/>
              <w:right w:w="70" w:type="dxa"/>
            </w:tcMar>
            <w:vAlign w:val="center"/>
            <w:hideMark/>
          </w:tcPr>
          <w:p w14:paraId="5666C6B4"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b/>
                <w:bCs/>
                <w:sz w:val="22"/>
              </w:rPr>
              <w:t>MONTO</w:t>
            </w:r>
          </w:p>
        </w:tc>
      </w:tr>
      <w:tr w:rsidR="00AA21C3" w:rsidRPr="00FB35A3" w14:paraId="6F08E182" w14:textId="77777777" w:rsidTr="004128B1">
        <w:trPr>
          <w:trHeight w:val="277"/>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53823D4F" w14:textId="77777777" w:rsidR="00AA21C3" w:rsidRPr="00FB35A3" w:rsidRDefault="00AA21C3" w:rsidP="004128B1">
            <w:pPr>
              <w:pStyle w:val="Subttulo"/>
              <w:spacing w:line="480" w:lineRule="auto"/>
              <w:jc w:val="both"/>
              <w:rPr>
                <w:rFonts w:asciiTheme="minorHAnsi" w:hAnsiTheme="minorHAnsi" w:cstheme="minorBidi"/>
                <w:sz w:val="22"/>
              </w:rPr>
            </w:pPr>
          </w:p>
        </w:tc>
        <w:tc>
          <w:tcPr>
            <w:tcW w:w="0" w:type="auto"/>
            <w:vMerge/>
            <w:tcBorders>
              <w:top w:val="single" w:sz="8" w:space="0" w:color="auto"/>
              <w:left w:val="nil"/>
              <w:bottom w:val="single" w:sz="8" w:space="0" w:color="auto"/>
              <w:right w:val="single" w:sz="8" w:space="0" w:color="auto"/>
            </w:tcBorders>
            <w:vAlign w:val="center"/>
            <w:hideMark/>
          </w:tcPr>
          <w:p w14:paraId="4676F3C3" w14:textId="77777777" w:rsidR="00AA21C3" w:rsidRPr="00FB35A3" w:rsidRDefault="00AA21C3" w:rsidP="004128B1">
            <w:pPr>
              <w:pStyle w:val="Subttulo"/>
              <w:spacing w:line="480" w:lineRule="auto"/>
              <w:jc w:val="both"/>
              <w:rPr>
                <w:rFonts w:asciiTheme="minorHAnsi" w:hAnsiTheme="minorHAnsi" w:cstheme="minorBidi"/>
                <w:sz w:val="22"/>
              </w:rPr>
            </w:pPr>
          </w:p>
        </w:tc>
        <w:tc>
          <w:tcPr>
            <w:tcW w:w="0" w:type="auto"/>
            <w:vMerge/>
            <w:tcBorders>
              <w:top w:val="single" w:sz="8" w:space="0" w:color="auto"/>
              <w:left w:val="nil"/>
              <w:bottom w:val="single" w:sz="8" w:space="0" w:color="auto"/>
              <w:right w:val="single" w:sz="8" w:space="0" w:color="auto"/>
            </w:tcBorders>
            <w:vAlign w:val="center"/>
            <w:hideMark/>
          </w:tcPr>
          <w:p w14:paraId="5C72678A" w14:textId="77777777" w:rsidR="00AA21C3" w:rsidRPr="00FB35A3" w:rsidRDefault="00AA21C3" w:rsidP="004128B1">
            <w:pPr>
              <w:pStyle w:val="Subttulo"/>
              <w:spacing w:line="480" w:lineRule="auto"/>
              <w:jc w:val="both"/>
              <w:rPr>
                <w:rFonts w:asciiTheme="minorHAnsi" w:hAnsiTheme="minorHAnsi" w:cstheme="minorBidi"/>
                <w:sz w:val="22"/>
              </w:rPr>
            </w:pPr>
          </w:p>
        </w:tc>
        <w:tc>
          <w:tcPr>
            <w:tcW w:w="1555" w:type="dxa"/>
            <w:tcBorders>
              <w:top w:val="nil"/>
              <w:left w:val="nil"/>
              <w:bottom w:val="single" w:sz="8" w:space="0" w:color="auto"/>
              <w:right w:val="single" w:sz="8" w:space="0" w:color="auto"/>
            </w:tcBorders>
            <w:shd w:val="clear" w:color="auto" w:fill="203764"/>
            <w:tcMar>
              <w:top w:w="0" w:type="dxa"/>
              <w:left w:w="70" w:type="dxa"/>
              <w:bottom w:w="0" w:type="dxa"/>
              <w:right w:w="70" w:type="dxa"/>
            </w:tcMar>
            <w:vAlign w:val="center"/>
            <w:hideMark/>
          </w:tcPr>
          <w:p w14:paraId="2BFB01F6"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b/>
                <w:bCs/>
                <w:sz w:val="22"/>
              </w:rPr>
              <w:t>(COLONES)</w:t>
            </w:r>
          </w:p>
        </w:tc>
        <w:tc>
          <w:tcPr>
            <w:tcW w:w="1632" w:type="dxa"/>
            <w:tcBorders>
              <w:top w:val="nil"/>
              <w:left w:val="nil"/>
              <w:bottom w:val="single" w:sz="8" w:space="0" w:color="auto"/>
              <w:right w:val="single" w:sz="8" w:space="0" w:color="auto"/>
            </w:tcBorders>
            <w:shd w:val="clear" w:color="auto" w:fill="203764"/>
            <w:tcMar>
              <w:top w:w="0" w:type="dxa"/>
              <w:left w:w="70" w:type="dxa"/>
              <w:bottom w:w="0" w:type="dxa"/>
              <w:right w:w="70" w:type="dxa"/>
            </w:tcMar>
            <w:vAlign w:val="center"/>
            <w:hideMark/>
          </w:tcPr>
          <w:p w14:paraId="5786F243"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b/>
                <w:bCs/>
                <w:sz w:val="22"/>
              </w:rPr>
              <w:t>(DOLARES)</w:t>
            </w:r>
          </w:p>
        </w:tc>
      </w:tr>
      <w:tr w:rsidR="00AA21C3" w:rsidRPr="00FB35A3" w14:paraId="7C043296" w14:textId="77777777" w:rsidTr="004128B1">
        <w:trPr>
          <w:trHeight w:val="277"/>
        </w:trPr>
        <w:tc>
          <w:tcPr>
            <w:tcW w:w="153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2C02B04"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sz w:val="22"/>
              </w:rPr>
              <w:t>4199912000</w:t>
            </w:r>
          </w:p>
        </w:tc>
        <w:tc>
          <w:tcPr>
            <w:tcW w:w="3063"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13F1CC8"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sz w:val="22"/>
              </w:rPr>
              <w:t>Timbre Archivo Nacional</w:t>
            </w:r>
          </w:p>
        </w:tc>
        <w:tc>
          <w:tcPr>
            <w:tcW w:w="160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D4006D0"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sz w:val="22"/>
              </w:rPr>
              <w:t>I1191080000001</w:t>
            </w:r>
          </w:p>
        </w:tc>
        <w:tc>
          <w:tcPr>
            <w:tcW w:w="155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C523174"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sz w:val="22"/>
              </w:rPr>
              <w:t>4 600 000,00</w:t>
            </w:r>
          </w:p>
        </w:tc>
        <w:tc>
          <w:tcPr>
            <w:tcW w:w="163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8400B73"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sz w:val="22"/>
              </w:rPr>
              <w:t>0</w:t>
            </w:r>
          </w:p>
        </w:tc>
      </w:tr>
      <w:tr w:rsidR="00AA21C3" w:rsidRPr="00FB35A3" w14:paraId="714D0BEC" w14:textId="77777777" w:rsidTr="004128B1">
        <w:trPr>
          <w:trHeight w:val="277"/>
        </w:trPr>
        <w:tc>
          <w:tcPr>
            <w:tcW w:w="153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8158F57"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sz w:val="22"/>
              </w:rPr>
              <w:t>4410299011</w:t>
            </w:r>
          </w:p>
        </w:tc>
        <w:tc>
          <w:tcPr>
            <w:tcW w:w="3063"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E28D757"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sz w:val="22"/>
              </w:rPr>
              <w:t>Venta Servicios Capacitación Archivo Nacional</w:t>
            </w:r>
          </w:p>
        </w:tc>
        <w:tc>
          <w:tcPr>
            <w:tcW w:w="160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FDA2388"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sz w:val="22"/>
              </w:rPr>
              <w:t>I1312090120001</w:t>
            </w:r>
          </w:p>
        </w:tc>
        <w:tc>
          <w:tcPr>
            <w:tcW w:w="155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E920D38"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sz w:val="22"/>
              </w:rPr>
              <w:t> </w:t>
            </w:r>
          </w:p>
        </w:tc>
        <w:tc>
          <w:tcPr>
            <w:tcW w:w="163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411FE13"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sz w:val="22"/>
              </w:rPr>
              <w:t>0</w:t>
            </w:r>
          </w:p>
        </w:tc>
      </w:tr>
      <w:tr w:rsidR="00AA21C3" w:rsidRPr="00FB35A3" w14:paraId="4CEEF49E" w14:textId="77777777" w:rsidTr="004128B1">
        <w:trPr>
          <w:trHeight w:val="277"/>
        </w:trPr>
        <w:tc>
          <w:tcPr>
            <w:tcW w:w="153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3CF41AA"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sz w:val="22"/>
              </w:rPr>
              <w:t>4410299017</w:t>
            </w:r>
          </w:p>
        </w:tc>
        <w:tc>
          <w:tcPr>
            <w:tcW w:w="3063"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116E403"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sz w:val="22"/>
              </w:rPr>
              <w:t>Venta de servicios varios Archivo Nacional</w:t>
            </w:r>
          </w:p>
        </w:tc>
        <w:tc>
          <w:tcPr>
            <w:tcW w:w="160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63604FB"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sz w:val="22"/>
              </w:rPr>
              <w:t>I1312090985001</w:t>
            </w:r>
          </w:p>
        </w:tc>
        <w:tc>
          <w:tcPr>
            <w:tcW w:w="155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169EC5E"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sz w:val="22"/>
              </w:rPr>
              <w:t>61 000 000,00</w:t>
            </w:r>
          </w:p>
        </w:tc>
        <w:tc>
          <w:tcPr>
            <w:tcW w:w="163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79DD487"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sz w:val="22"/>
              </w:rPr>
              <w:t>0,00</w:t>
            </w:r>
          </w:p>
        </w:tc>
      </w:tr>
      <w:tr w:rsidR="00AA21C3" w:rsidRPr="00FB35A3" w14:paraId="4592D9F2" w14:textId="77777777" w:rsidTr="004128B1">
        <w:trPr>
          <w:trHeight w:val="523"/>
        </w:trPr>
        <w:tc>
          <w:tcPr>
            <w:tcW w:w="1539" w:type="dxa"/>
            <w:tcBorders>
              <w:top w:val="nil"/>
              <w:left w:val="single" w:sz="8" w:space="0" w:color="auto"/>
              <w:bottom w:val="nil"/>
              <w:right w:val="single" w:sz="8" w:space="0" w:color="auto"/>
            </w:tcBorders>
            <w:tcMar>
              <w:top w:w="0" w:type="dxa"/>
              <w:left w:w="70" w:type="dxa"/>
              <w:bottom w:w="0" w:type="dxa"/>
              <w:right w:w="70" w:type="dxa"/>
            </w:tcMar>
            <w:vAlign w:val="center"/>
            <w:hideMark/>
          </w:tcPr>
          <w:p w14:paraId="062B265F"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sz w:val="22"/>
              </w:rPr>
              <w:t>4616670001</w:t>
            </w:r>
          </w:p>
        </w:tc>
        <w:tc>
          <w:tcPr>
            <w:tcW w:w="3063" w:type="dxa"/>
            <w:tcBorders>
              <w:top w:val="nil"/>
              <w:left w:val="nil"/>
              <w:bottom w:val="nil"/>
              <w:right w:val="single" w:sz="8" w:space="0" w:color="auto"/>
            </w:tcBorders>
            <w:tcMar>
              <w:top w:w="0" w:type="dxa"/>
              <w:left w:w="70" w:type="dxa"/>
              <w:bottom w:w="0" w:type="dxa"/>
              <w:right w:w="70" w:type="dxa"/>
            </w:tcMar>
            <w:vAlign w:val="center"/>
            <w:hideMark/>
          </w:tcPr>
          <w:p w14:paraId="406BBD3D"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sz w:val="22"/>
              </w:rPr>
              <w:t>Transferencias de organismos internacionales al Archivo Nacional</w:t>
            </w:r>
          </w:p>
        </w:tc>
        <w:tc>
          <w:tcPr>
            <w:tcW w:w="1601" w:type="dxa"/>
            <w:tcBorders>
              <w:top w:val="nil"/>
              <w:left w:val="nil"/>
              <w:bottom w:val="nil"/>
              <w:right w:val="single" w:sz="8" w:space="0" w:color="auto"/>
            </w:tcBorders>
            <w:tcMar>
              <w:top w:w="0" w:type="dxa"/>
              <w:left w:w="70" w:type="dxa"/>
              <w:bottom w:w="0" w:type="dxa"/>
              <w:right w:w="70" w:type="dxa"/>
            </w:tcMar>
            <w:vAlign w:val="center"/>
            <w:hideMark/>
          </w:tcPr>
          <w:p w14:paraId="0047A5E1"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sz w:val="22"/>
              </w:rPr>
              <w:t>I1431040000001</w:t>
            </w:r>
          </w:p>
        </w:tc>
        <w:tc>
          <w:tcPr>
            <w:tcW w:w="155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7B35E9C"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sz w:val="22"/>
              </w:rPr>
              <w:t>0</w:t>
            </w:r>
          </w:p>
        </w:tc>
        <w:tc>
          <w:tcPr>
            <w:tcW w:w="163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7417785"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sz w:val="22"/>
              </w:rPr>
              <w:t>0</w:t>
            </w:r>
          </w:p>
        </w:tc>
      </w:tr>
      <w:tr w:rsidR="00AA21C3" w:rsidRPr="00FB35A3" w14:paraId="0F104569" w14:textId="77777777" w:rsidTr="004128B1">
        <w:trPr>
          <w:trHeight w:val="277"/>
        </w:trPr>
        <w:tc>
          <w:tcPr>
            <w:tcW w:w="6205" w:type="dxa"/>
            <w:gridSpan w:val="3"/>
            <w:tcBorders>
              <w:top w:val="single" w:sz="8" w:space="0" w:color="auto"/>
              <w:left w:val="single" w:sz="8" w:space="0" w:color="auto"/>
              <w:bottom w:val="single" w:sz="8" w:space="0" w:color="auto"/>
              <w:right w:val="single" w:sz="8" w:space="0" w:color="000000"/>
            </w:tcBorders>
            <w:tcMar>
              <w:top w:w="0" w:type="dxa"/>
              <w:left w:w="70" w:type="dxa"/>
              <w:bottom w:w="0" w:type="dxa"/>
              <w:right w:w="70" w:type="dxa"/>
            </w:tcMar>
            <w:vAlign w:val="center"/>
            <w:hideMark/>
          </w:tcPr>
          <w:p w14:paraId="2DBFEE55"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b/>
                <w:bCs/>
                <w:sz w:val="22"/>
              </w:rPr>
              <w:t>TOTAL</w:t>
            </w:r>
          </w:p>
        </w:tc>
        <w:tc>
          <w:tcPr>
            <w:tcW w:w="155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7270F6B"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b/>
                <w:bCs/>
                <w:sz w:val="22"/>
              </w:rPr>
              <w:t>65 600 000,00</w:t>
            </w:r>
          </w:p>
        </w:tc>
        <w:tc>
          <w:tcPr>
            <w:tcW w:w="163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0873BDB" w14:textId="77777777" w:rsidR="00AA21C3" w:rsidRPr="00FB35A3" w:rsidRDefault="00AA21C3" w:rsidP="004128B1">
            <w:pPr>
              <w:pStyle w:val="Subttulo"/>
              <w:spacing w:line="480" w:lineRule="auto"/>
              <w:jc w:val="both"/>
              <w:rPr>
                <w:rFonts w:asciiTheme="minorHAnsi" w:hAnsiTheme="minorHAnsi" w:cstheme="minorBidi"/>
                <w:sz w:val="22"/>
              </w:rPr>
            </w:pPr>
            <w:r w:rsidRPr="00FB35A3">
              <w:rPr>
                <w:rFonts w:asciiTheme="minorHAnsi" w:hAnsiTheme="minorHAnsi" w:cstheme="minorBidi"/>
                <w:b/>
                <w:bCs/>
                <w:sz w:val="22"/>
              </w:rPr>
              <w:t>0,00</w:t>
            </w:r>
          </w:p>
        </w:tc>
      </w:tr>
    </w:tbl>
    <w:p w14:paraId="7E438291" w14:textId="77777777" w:rsidR="00AA21C3" w:rsidRPr="00FB35A3" w:rsidRDefault="00AA21C3" w:rsidP="00AA21C3">
      <w:pPr>
        <w:pStyle w:val="Subttulo"/>
        <w:spacing w:line="480" w:lineRule="auto"/>
        <w:jc w:val="both"/>
        <w:rPr>
          <w:rFonts w:asciiTheme="minorHAnsi" w:hAnsiTheme="minorHAnsi" w:cstheme="minorBidi"/>
          <w:sz w:val="22"/>
        </w:rPr>
      </w:pPr>
      <w:r w:rsidRPr="00FB35A3">
        <w:rPr>
          <w:rFonts w:asciiTheme="minorHAnsi" w:hAnsiTheme="minorHAnsi" w:cstheme="minorBidi"/>
          <w:sz w:val="22"/>
        </w:rPr>
        <w:t> Se adjuntan los comprobantes de los movimientos realizados desde las cuentas auxiliares de la Junta Administrativa del Archivo Nacional, hacia las cuentas del Fondo General del Gobierno.</w:t>
      </w:r>
      <w:r w:rsidRPr="00F03723">
        <w:rPr>
          <w:rFonts w:asciiTheme="minorHAnsi" w:hAnsiTheme="minorHAnsi" w:cstheme="minorBidi"/>
          <w:b/>
          <w:bCs/>
          <w:sz w:val="22"/>
        </w:rPr>
        <w:t xml:space="preserve"> </w:t>
      </w:r>
      <w:r w:rsidRPr="00136F26">
        <w:rPr>
          <w:rFonts w:asciiTheme="minorHAnsi" w:hAnsiTheme="minorHAnsi" w:cstheme="minorBidi"/>
          <w:b/>
          <w:bCs/>
          <w:sz w:val="22"/>
        </w:rPr>
        <w:t>SE TOMA NOTA.</w:t>
      </w:r>
    </w:p>
    <w:p w14:paraId="7EF4E211" w14:textId="77777777" w:rsidR="00AA21C3" w:rsidRPr="00C26604" w:rsidRDefault="00AA21C3" w:rsidP="00AA21C3">
      <w:pPr>
        <w:pStyle w:val="Subttulo"/>
        <w:spacing w:line="480" w:lineRule="auto"/>
        <w:jc w:val="both"/>
        <w:rPr>
          <w:rFonts w:asciiTheme="minorHAnsi" w:hAnsiTheme="minorHAnsi" w:cstheme="minorBidi"/>
          <w:sz w:val="22"/>
        </w:rPr>
      </w:pPr>
      <w:r w:rsidRPr="00FB35A3">
        <w:rPr>
          <w:rFonts w:asciiTheme="minorHAnsi" w:hAnsiTheme="minorHAnsi" w:cstheme="minorBidi"/>
          <w:sz w:val="22"/>
        </w:rPr>
        <w:t> </w:t>
      </w:r>
      <w:r w:rsidRPr="001D47F6">
        <w:rPr>
          <w:rFonts w:asciiTheme="minorHAnsi" w:hAnsiTheme="minorHAnsi" w:cstheme="minorBidi"/>
          <w:b/>
          <w:bCs/>
          <w:sz w:val="22"/>
        </w:rPr>
        <w:t>ARTÍCULO</w:t>
      </w:r>
      <w:r>
        <w:rPr>
          <w:rFonts w:asciiTheme="minorHAnsi" w:hAnsiTheme="minorHAnsi" w:cstheme="minorBidi"/>
          <w:b/>
          <w:bCs/>
          <w:sz w:val="22"/>
        </w:rPr>
        <w:t xml:space="preserve"> 40</w:t>
      </w:r>
      <w:r w:rsidRPr="001D47F6">
        <w:rPr>
          <w:rFonts w:asciiTheme="minorHAnsi" w:hAnsiTheme="minorHAnsi" w:cstheme="minorBidi"/>
          <w:b/>
          <w:bCs/>
          <w:sz w:val="22"/>
        </w:rPr>
        <w:t>:</w:t>
      </w:r>
      <w:r>
        <w:rPr>
          <w:rFonts w:asciiTheme="minorHAnsi" w:hAnsiTheme="minorHAnsi" w:cstheme="minorBidi"/>
          <w:sz w:val="22"/>
        </w:rPr>
        <w:t xml:space="preserve"> Resolución </w:t>
      </w:r>
      <w:r w:rsidRPr="008A3046">
        <w:rPr>
          <w:rFonts w:asciiTheme="minorHAnsi" w:hAnsiTheme="minorHAnsi" w:cstheme="minorBidi"/>
          <w:sz w:val="22"/>
        </w:rPr>
        <w:t>DGAN-028-2026</w:t>
      </w:r>
      <w:r w:rsidRPr="00C26604">
        <w:rPr>
          <w:rFonts w:asciiTheme="minorHAnsi" w:hAnsiTheme="minorHAnsi" w:cstheme="minorBidi"/>
          <w:sz w:val="22"/>
        </w:rPr>
        <w:t>"Nombramiento de la señora Mellany Otárola Sáenz, como representante de la Dirección General ante la CNSED, rige a partir del 18 de mayo de 2026 y hasta el 18 de mayo de 2030."</w:t>
      </w:r>
      <w:r w:rsidRPr="00F03723">
        <w:rPr>
          <w:rFonts w:asciiTheme="minorHAnsi" w:hAnsiTheme="minorHAnsi" w:cstheme="minorBidi"/>
          <w:b/>
          <w:bCs/>
          <w:sz w:val="22"/>
        </w:rPr>
        <w:t xml:space="preserve"> </w:t>
      </w:r>
      <w:r w:rsidRPr="00136F26">
        <w:rPr>
          <w:rFonts w:asciiTheme="minorHAnsi" w:hAnsiTheme="minorHAnsi" w:cstheme="minorBidi"/>
          <w:b/>
          <w:bCs/>
          <w:sz w:val="22"/>
        </w:rPr>
        <w:t>SE TOMA NOTA.</w:t>
      </w:r>
      <w:r>
        <w:rPr>
          <w:rFonts w:asciiTheme="minorHAnsi" w:hAnsiTheme="minorHAnsi" w:cstheme="minorBidi"/>
          <w:b/>
          <w:bCs/>
          <w:sz w:val="22"/>
        </w:rPr>
        <w:t xml:space="preserve"> ------------------------------------------------------------------------------------------</w:t>
      </w:r>
    </w:p>
    <w:p w14:paraId="1391ADE0" w14:textId="77777777" w:rsidR="00AA21C3" w:rsidRPr="00161E74" w:rsidRDefault="00AA21C3" w:rsidP="00AA21C3">
      <w:pPr>
        <w:spacing w:line="480" w:lineRule="auto"/>
        <w:jc w:val="both"/>
        <w:rPr>
          <w:rFonts w:asciiTheme="minorHAnsi" w:hAnsiTheme="minorHAnsi" w:cstheme="minorHAnsi"/>
          <w:sz w:val="22"/>
        </w:rPr>
      </w:pPr>
      <w:r w:rsidRPr="00D02654">
        <w:rPr>
          <w:rFonts w:asciiTheme="minorHAnsi" w:hAnsiTheme="minorHAnsi" w:cstheme="minorHAnsi"/>
          <w:sz w:val="22"/>
        </w:rPr>
        <w:t>Al ser las once horas</w:t>
      </w:r>
      <w:r>
        <w:rPr>
          <w:rFonts w:asciiTheme="minorHAnsi" w:hAnsiTheme="minorHAnsi" w:cstheme="minorHAnsi"/>
          <w:sz w:val="22"/>
        </w:rPr>
        <w:t xml:space="preserve"> </w:t>
      </w:r>
      <w:r w:rsidRPr="00D02654">
        <w:rPr>
          <w:rFonts w:asciiTheme="minorHAnsi" w:hAnsiTheme="minorHAnsi" w:cstheme="minorHAnsi"/>
          <w:sz w:val="22"/>
        </w:rPr>
        <w:t>c</w:t>
      </w:r>
      <w:r>
        <w:rPr>
          <w:rFonts w:asciiTheme="minorHAnsi" w:hAnsiTheme="minorHAnsi" w:cstheme="minorHAnsi"/>
          <w:sz w:val="22"/>
        </w:rPr>
        <w:t>uarenta y nueve</w:t>
      </w:r>
      <w:r w:rsidRPr="00D02654">
        <w:rPr>
          <w:rFonts w:asciiTheme="minorHAnsi" w:hAnsiTheme="minorHAnsi" w:cstheme="minorHAnsi"/>
          <w:sz w:val="22"/>
        </w:rPr>
        <w:t xml:space="preserve"> minutos se levanta la sesión.    </w:t>
      </w:r>
      <w:r>
        <w:rPr>
          <w:rFonts w:asciiTheme="minorHAnsi" w:hAnsiTheme="minorHAnsi" w:cstheme="minorHAnsi"/>
          <w:sz w:val="22"/>
        </w:rPr>
        <w:t>----------------------------------------------</w:t>
      </w:r>
    </w:p>
    <w:p w14:paraId="56C81C0D" w14:textId="77777777" w:rsidR="00AA21C3" w:rsidRPr="00D02654" w:rsidRDefault="00AA21C3" w:rsidP="00AA21C3">
      <w:pPr>
        <w:tabs>
          <w:tab w:val="left" w:pos="360"/>
        </w:tabs>
        <w:spacing w:line="480" w:lineRule="auto"/>
        <w:rPr>
          <w:rFonts w:ascii="Calibri" w:eastAsia="Calibri" w:hAnsi="Calibri" w:cs="Calibri"/>
          <w:bCs/>
          <w:sz w:val="22"/>
          <w:szCs w:val="22"/>
        </w:rPr>
      </w:pPr>
    </w:p>
    <w:p w14:paraId="55E908F8" w14:textId="77777777" w:rsidR="00AA21C3" w:rsidRPr="00D02654" w:rsidRDefault="00AA21C3" w:rsidP="00AA21C3">
      <w:pPr>
        <w:tabs>
          <w:tab w:val="left" w:pos="360"/>
        </w:tabs>
        <w:spacing w:line="480" w:lineRule="auto"/>
        <w:jc w:val="center"/>
        <w:rPr>
          <w:rFonts w:ascii="Calibri" w:eastAsia="Calibri" w:hAnsi="Calibri" w:cs="Calibri"/>
          <w:bCs/>
          <w:sz w:val="22"/>
          <w:szCs w:val="22"/>
        </w:rPr>
      </w:pPr>
    </w:p>
    <w:p w14:paraId="680A01A9" w14:textId="77777777" w:rsidR="00AA21C3" w:rsidRPr="00661A54" w:rsidRDefault="00AA21C3" w:rsidP="00AA21C3">
      <w:pPr>
        <w:pStyle w:val="Subttulo"/>
        <w:tabs>
          <w:tab w:val="left" w:pos="420"/>
          <w:tab w:val="center" w:pos="5401"/>
        </w:tabs>
        <w:spacing w:line="480" w:lineRule="auto"/>
        <w:jc w:val="center"/>
        <w:rPr>
          <w:rFonts w:asciiTheme="minorHAnsi" w:hAnsiTheme="minorHAnsi" w:cstheme="minorHAnsi"/>
          <w:sz w:val="22"/>
          <w:lang w:val="pt-BR"/>
        </w:rPr>
      </w:pPr>
      <w:r>
        <w:rPr>
          <w:rFonts w:asciiTheme="minorHAnsi" w:hAnsiTheme="minorHAnsi" w:cstheme="minorHAnsi"/>
          <w:sz w:val="22"/>
          <w:lang w:val="pt-BR"/>
        </w:rPr>
        <w:t xml:space="preserve"> </w:t>
      </w:r>
      <w:r w:rsidRPr="00661A54">
        <w:rPr>
          <w:rFonts w:asciiTheme="minorHAnsi" w:hAnsiTheme="minorHAnsi" w:cstheme="minorHAnsi"/>
          <w:sz w:val="22"/>
          <w:lang w:val="pt-BR"/>
        </w:rPr>
        <w:t>____________________                          _____________________</w:t>
      </w:r>
    </w:p>
    <w:p w14:paraId="62EE9BFD" w14:textId="77777777" w:rsidR="00AA21C3" w:rsidRPr="00661A54" w:rsidRDefault="00AA21C3" w:rsidP="00AA21C3">
      <w:pPr>
        <w:pStyle w:val="Subttulo"/>
        <w:spacing w:line="480" w:lineRule="auto"/>
        <w:jc w:val="center"/>
        <w:rPr>
          <w:rFonts w:asciiTheme="minorHAnsi" w:hAnsiTheme="minorHAnsi" w:cstheme="minorHAnsi"/>
          <w:sz w:val="22"/>
          <w:lang w:val="pt-BR"/>
        </w:rPr>
      </w:pPr>
      <w:r w:rsidRPr="00661A54">
        <w:rPr>
          <w:rFonts w:asciiTheme="minorHAnsi" w:hAnsiTheme="minorHAnsi" w:cstheme="minorHAnsi"/>
          <w:sz w:val="22"/>
          <w:lang w:val="pt-BR"/>
        </w:rPr>
        <w:t xml:space="preserve">Nazareth López Alfaro                           </w:t>
      </w:r>
      <w:r>
        <w:rPr>
          <w:rFonts w:asciiTheme="minorHAnsi" w:hAnsiTheme="minorHAnsi" w:cstheme="minorHAnsi"/>
          <w:sz w:val="22"/>
          <w:lang w:val="pt-BR"/>
        </w:rPr>
        <w:t>V</w:t>
      </w:r>
      <w:r w:rsidRPr="00661A54">
        <w:rPr>
          <w:rFonts w:asciiTheme="minorHAnsi" w:hAnsiTheme="minorHAnsi" w:cstheme="minorHAnsi"/>
          <w:sz w:val="22"/>
          <w:lang w:val="pt-BR"/>
        </w:rPr>
        <w:t>anessa Piedra Jiménez</w:t>
      </w:r>
    </w:p>
    <w:p w14:paraId="76E332D1" w14:textId="77777777" w:rsidR="00AA21C3" w:rsidRDefault="00AA21C3" w:rsidP="00AA21C3">
      <w:pPr>
        <w:pStyle w:val="Subttulo"/>
        <w:spacing w:line="480" w:lineRule="auto"/>
        <w:jc w:val="center"/>
        <w:rPr>
          <w:rFonts w:asciiTheme="minorHAnsi" w:hAnsiTheme="minorHAnsi" w:cstheme="minorHAnsi"/>
          <w:b/>
          <w:bCs/>
          <w:sz w:val="22"/>
        </w:rPr>
      </w:pPr>
      <w:r w:rsidRPr="00D02654">
        <w:rPr>
          <w:rFonts w:asciiTheme="minorHAnsi" w:hAnsiTheme="minorHAnsi" w:cstheme="minorHAnsi"/>
          <w:b/>
          <w:bCs/>
          <w:sz w:val="22"/>
        </w:rPr>
        <w:t>presidente ad hoc                                            secretaria</w:t>
      </w:r>
    </w:p>
    <w:p w14:paraId="592AA7C3" w14:textId="5785DA17" w:rsidR="00874096" w:rsidRPr="00AA21C3" w:rsidRDefault="00874096" w:rsidP="00AA21C3">
      <w:pPr>
        <w:pStyle w:val="Subttulo"/>
        <w:spacing w:line="480" w:lineRule="auto"/>
        <w:jc w:val="both"/>
        <w:rPr>
          <w:rFonts w:asciiTheme="minorHAnsi" w:hAnsiTheme="minorHAnsi" w:cstheme="minorHAnsi"/>
          <w:sz w:val="22"/>
          <w:lang w:val="pt-BR"/>
        </w:rPr>
      </w:pPr>
    </w:p>
    <w:sectPr w:rsidR="00874096" w:rsidRPr="00AA21C3" w:rsidSect="00A76EDA">
      <w:headerReference w:type="even" r:id="rId8"/>
      <w:headerReference w:type="default" r:id="rId9"/>
      <w:footerReference w:type="even" r:id="rId10"/>
      <w:pgSz w:w="12240" w:h="20160" w:code="5"/>
      <w:pgMar w:top="3261" w:right="1440" w:bottom="288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FDC39" w14:textId="77777777" w:rsidR="00555BA4" w:rsidRDefault="00555BA4">
      <w:r>
        <w:separator/>
      </w:r>
    </w:p>
  </w:endnote>
  <w:endnote w:type="continuationSeparator" w:id="0">
    <w:p w14:paraId="2723974A" w14:textId="77777777" w:rsidR="00555BA4" w:rsidRDefault="00555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
    <w:panose1 w:val="020B060402020203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Serif">
    <w:altName w:val="Cambria"/>
    <w:panose1 w:val="00000000000000000000"/>
    <w:charset w:val="4D"/>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91DA2" w14:textId="77777777" w:rsidR="0063481D" w:rsidRDefault="0063481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0DB2A4E6" w14:textId="77777777" w:rsidR="0063481D" w:rsidRDefault="0063481D">
    <w:pPr>
      <w:pStyle w:val="Piedepgina"/>
      <w:ind w:right="360"/>
    </w:pPr>
  </w:p>
  <w:p w14:paraId="196CC541" w14:textId="77777777" w:rsidR="0063481D" w:rsidRDefault="0063481D"/>
  <w:p w14:paraId="7CD7FCD7" w14:textId="77777777" w:rsidR="0063481D" w:rsidRDefault="0063481D"/>
  <w:p w14:paraId="050BC716" w14:textId="77777777" w:rsidR="0063481D" w:rsidRDefault="0063481D"/>
  <w:p w14:paraId="2FE13796" w14:textId="77777777" w:rsidR="0063481D" w:rsidRDefault="006348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91B05" w14:textId="77777777" w:rsidR="00555BA4" w:rsidRDefault="00555BA4">
      <w:r>
        <w:separator/>
      </w:r>
    </w:p>
  </w:footnote>
  <w:footnote w:type="continuationSeparator" w:id="0">
    <w:p w14:paraId="2A6F6337" w14:textId="77777777" w:rsidR="00555BA4" w:rsidRDefault="00555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7BC9E" w14:textId="77777777" w:rsidR="0063481D" w:rsidRDefault="0063481D">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26BE1D9" w14:textId="77777777" w:rsidR="0063481D" w:rsidRDefault="0063481D">
    <w:pPr>
      <w:pStyle w:val="Encabezado"/>
      <w:ind w:right="360"/>
    </w:pPr>
  </w:p>
  <w:p w14:paraId="3FC423C3" w14:textId="77777777" w:rsidR="0063481D" w:rsidRDefault="0063481D"/>
  <w:p w14:paraId="629CD930" w14:textId="77777777" w:rsidR="0063481D" w:rsidRDefault="0063481D"/>
  <w:p w14:paraId="3644EF1D" w14:textId="77777777" w:rsidR="0063481D" w:rsidRDefault="0063481D"/>
  <w:p w14:paraId="0D95FBDD" w14:textId="77777777" w:rsidR="0063481D" w:rsidRDefault="006348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81D22" w14:textId="77777777" w:rsidR="0063481D" w:rsidRDefault="0063481D">
    <w:pPr>
      <w:pStyle w:val="Encabezado"/>
      <w:framePr w:wrap="around" w:vAnchor="text" w:hAnchor="margin" w:xAlign="right" w:y="1"/>
      <w:rPr>
        <w:rStyle w:val="Nmerodepgina"/>
      </w:rPr>
    </w:pPr>
  </w:p>
  <w:p w14:paraId="19928CBA" w14:textId="77777777" w:rsidR="0063481D" w:rsidRDefault="0063481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FA6B69C"/>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521DFF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E841D2"/>
    <w:multiLevelType w:val="multilevel"/>
    <w:tmpl w:val="A978E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9C5123"/>
    <w:multiLevelType w:val="hybridMultilevel"/>
    <w:tmpl w:val="D5F489B0"/>
    <w:lvl w:ilvl="0" w:tplc="BD6A3280">
      <w:start w:val="1"/>
      <w:numFmt w:val="decimal"/>
      <w:lvlText w:val="%1."/>
      <w:lvlJc w:val="left"/>
      <w:rPr>
        <w:b/>
        <w:bC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D8149D9"/>
    <w:multiLevelType w:val="multilevel"/>
    <w:tmpl w:val="948A12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4B8035B2"/>
    <w:multiLevelType w:val="multilevel"/>
    <w:tmpl w:val="7D5CBD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381710636">
    <w:abstractNumId w:val="0"/>
  </w:num>
  <w:num w:numId="2" w16cid:durableId="1349286253">
    <w:abstractNumId w:val="4"/>
  </w:num>
  <w:num w:numId="3" w16cid:durableId="1018199487">
    <w:abstractNumId w:val="1"/>
  </w:num>
  <w:num w:numId="4" w16cid:durableId="1383486064">
    <w:abstractNumId w:val="3"/>
  </w:num>
  <w:num w:numId="5" w16cid:durableId="679937286">
    <w:abstractNumId w:val="2"/>
  </w:num>
  <w:num w:numId="6" w16cid:durableId="516426002">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EDA"/>
    <w:rsid w:val="00030B16"/>
    <w:rsid w:val="00031478"/>
    <w:rsid w:val="00034974"/>
    <w:rsid w:val="000414D0"/>
    <w:rsid w:val="000437F4"/>
    <w:rsid w:val="000450C9"/>
    <w:rsid w:val="00046942"/>
    <w:rsid w:val="00046AC4"/>
    <w:rsid w:val="000511EE"/>
    <w:rsid w:val="000537EE"/>
    <w:rsid w:val="0005612C"/>
    <w:rsid w:val="000617F0"/>
    <w:rsid w:val="00062FFB"/>
    <w:rsid w:val="000643C8"/>
    <w:rsid w:val="0007183C"/>
    <w:rsid w:val="00074128"/>
    <w:rsid w:val="00075BF3"/>
    <w:rsid w:val="000766B0"/>
    <w:rsid w:val="0007754A"/>
    <w:rsid w:val="00090ED6"/>
    <w:rsid w:val="00090F08"/>
    <w:rsid w:val="0009398A"/>
    <w:rsid w:val="00095A0A"/>
    <w:rsid w:val="000B268C"/>
    <w:rsid w:val="000B365E"/>
    <w:rsid w:val="000B43B3"/>
    <w:rsid w:val="000C46FA"/>
    <w:rsid w:val="000C4EC3"/>
    <w:rsid w:val="000C5223"/>
    <w:rsid w:val="000C7C10"/>
    <w:rsid w:val="000D5CFA"/>
    <w:rsid w:val="000E06E8"/>
    <w:rsid w:val="000E4716"/>
    <w:rsid w:val="00102E61"/>
    <w:rsid w:val="00110EE8"/>
    <w:rsid w:val="00113BE8"/>
    <w:rsid w:val="00120CB6"/>
    <w:rsid w:val="00123764"/>
    <w:rsid w:val="00124726"/>
    <w:rsid w:val="00125F2B"/>
    <w:rsid w:val="00130D17"/>
    <w:rsid w:val="00131AA2"/>
    <w:rsid w:val="00133164"/>
    <w:rsid w:val="001429F6"/>
    <w:rsid w:val="00144512"/>
    <w:rsid w:val="001449EB"/>
    <w:rsid w:val="00145DDC"/>
    <w:rsid w:val="00160102"/>
    <w:rsid w:val="00164425"/>
    <w:rsid w:val="00166D61"/>
    <w:rsid w:val="0016750D"/>
    <w:rsid w:val="001676D8"/>
    <w:rsid w:val="00177F0E"/>
    <w:rsid w:val="00185820"/>
    <w:rsid w:val="00185AD8"/>
    <w:rsid w:val="00195108"/>
    <w:rsid w:val="001955DC"/>
    <w:rsid w:val="00197C77"/>
    <w:rsid w:val="001A4929"/>
    <w:rsid w:val="001A72CF"/>
    <w:rsid w:val="001C07E7"/>
    <w:rsid w:val="001C1C9B"/>
    <w:rsid w:val="001C349B"/>
    <w:rsid w:val="001C6FE3"/>
    <w:rsid w:val="001C7F81"/>
    <w:rsid w:val="001D008E"/>
    <w:rsid w:val="001D3536"/>
    <w:rsid w:val="001E37B9"/>
    <w:rsid w:val="001F078E"/>
    <w:rsid w:val="001F0D97"/>
    <w:rsid w:val="001F44BB"/>
    <w:rsid w:val="001F650B"/>
    <w:rsid w:val="0020082A"/>
    <w:rsid w:val="00200A7B"/>
    <w:rsid w:val="00202CE2"/>
    <w:rsid w:val="00210869"/>
    <w:rsid w:val="00231C18"/>
    <w:rsid w:val="00234100"/>
    <w:rsid w:val="0023527A"/>
    <w:rsid w:val="002372B3"/>
    <w:rsid w:val="00237732"/>
    <w:rsid w:val="002403FD"/>
    <w:rsid w:val="00240B7C"/>
    <w:rsid w:val="0024578A"/>
    <w:rsid w:val="00245893"/>
    <w:rsid w:val="0025539A"/>
    <w:rsid w:val="00262060"/>
    <w:rsid w:val="002628A1"/>
    <w:rsid w:val="00264CBF"/>
    <w:rsid w:val="002650E4"/>
    <w:rsid w:val="002658B8"/>
    <w:rsid w:val="00271CF0"/>
    <w:rsid w:val="00275DEB"/>
    <w:rsid w:val="002760C4"/>
    <w:rsid w:val="002821CD"/>
    <w:rsid w:val="002922F5"/>
    <w:rsid w:val="002A1E06"/>
    <w:rsid w:val="002A6186"/>
    <w:rsid w:val="002B41FF"/>
    <w:rsid w:val="002C08D2"/>
    <w:rsid w:val="002C4630"/>
    <w:rsid w:val="002D7143"/>
    <w:rsid w:val="002E0FFE"/>
    <w:rsid w:val="002E24B7"/>
    <w:rsid w:val="002F3CB7"/>
    <w:rsid w:val="002F5A64"/>
    <w:rsid w:val="0030707E"/>
    <w:rsid w:val="00311BE3"/>
    <w:rsid w:val="0031353E"/>
    <w:rsid w:val="003146B0"/>
    <w:rsid w:val="00316502"/>
    <w:rsid w:val="00320345"/>
    <w:rsid w:val="003253AB"/>
    <w:rsid w:val="003267B6"/>
    <w:rsid w:val="00326D0A"/>
    <w:rsid w:val="0033063A"/>
    <w:rsid w:val="00335FA3"/>
    <w:rsid w:val="00346FC9"/>
    <w:rsid w:val="00350308"/>
    <w:rsid w:val="00350B63"/>
    <w:rsid w:val="00362507"/>
    <w:rsid w:val="003702B5"/>
    <w:rsid w:val="003726CE"/>
    <w:rsid w:val="0038094C"/>
    <w:rsid w:val="00386DB9"/>
    <w:rsid w:val="0039171D"/>
    <w:rsid w:val="00392F1A"/>
    <w:rsid w:val="0039518D"/>
    <w:rsid w:val="00396B0C"/>
    <w:rsid w:val="003A194E"/>
    <w:rsid w:val="003A2B63"/>
    <w:rsid w:val="003A3E9C"/>
    <w:rsid w:val="003A4432"/>
    <w:rsid w:val="003B0335"/>
    <w:rsid w:val="003B29A1"/>
    <w:rsid w:val="003B3E7F"/>
    <w:rsid w:val="003C4031"/>
    <w:rsid w:val="003C479E"/>
    <w:rsid w:val="003C6AB4"/>
    <w:rsid w:val="003D3BC2"/>
    <w:rsid w:val="003E1FFD"/>
    <w:rsid w:val="003E38C9"/>
    <w:rsid w:val="003E7B7A"/>
    <w:rsid w:val="003F5ACB"/>
    <w:rsid w:val="004031B0"/>
    <w:rsid w:val="00405D39"/>
    <w:rsid w:val="0041384F"/>
    <w:rsid w:val="004140C9"/>
    <w:rsid w:val="00414891"/>
    <w:rsid w:val="0041570D"/>
    <w:rsid w:val="00415B42"/>
    <w:rsid w:val="00415B46"/>
    <w:rsid w:val="00422327"/>
    <w:rsid w:val="00427D86"/>
    <w:rsid w:val="004332FB"/>
    <w:rsid w:val="0044095C"/>
    <w:rsid w:val="004475D2"/>
    <w:rsid w:val="0044783D"/>
    <w:rsid w:val="0045452E"/>
    <w:rsid w:val="00457398"/>
    <w:rsid w:val="00464AE2"/>
    <w:rsid w:val="00464FBB"/>
    <w:rsid w:val="00470B49"/>
    <w:rsid w:val="00473FB6"/>
    <w:rsid w:val="00476A76"/>
    <w:rsid w:val="00483405"/>
    <w:rsid w:val="0048463B"/>
    <w:rsid w:val="00487DD9"/>
    <w:rsid w:val="00493633"/>
    <w:rsid w:val="004978B2"/>
    <w:rsid w:val="004B307E"/>
    <w:rsid w:val="004B5B83"/>
    <w:rsid w:val="004C3054"/>
    <w:rsid w:val="004D0E9E"/>
    <w:rsid w:val="004E314C"/>
    <w:rsid w:val="004E5B15"/>
    <w:rsid w:val="004F2771"/>
    <w:rsid w:val="004F4BFE"/>
    <w:rsid w:val="004F54A7"/>
    <w:rsid w:val="004F763D"/>
    <w:rsid w:val="00501958"/>
    <w:rsid w:val="00502682"/>
    <w:rsid w:val="00504B59"/>
    <w:rsid w:val="00504D29"/>
    <w:rsid w:val="00512299"/>
    <w:rsid w:val="00515F8D"/>
    <w:rsid w:val="0051659E"/>
    <w:rsid w:val="005244EE"/>
    <w:rsid w:val="00530CC3"/>
    <w:rsid w:val="00535BB9"/>
    <w:rsid w:val="00535BD2"/>
    <w:rsid w:val="005431AE"/>
    <w:rsid w:val="0054670F"/>
    <w:rsid w:val="00551D91"/>
    <w:rsid w:val="0055510D"/>
    <w:rsid w:val="00555BA4"/>
    <w:rsid w:val="00556075"/>
    <w:rsid w:val="00565192"/>
    <w:rsid w:val="005654DF"/>
    <w:rsid w:val="005704FE"/>
    <w:rsid w:val="005748EE"/>
    <w:rsid w:val="00576108"/>
    <w:rsid w:val="00576368"/>
    <w:rsid w:val="00584956"/>
    <w:rsid w:val="00584F8B"/>
    <w:rsid w:val="0058500A"/>
    <w:rsid w:val="00586892"/>
    <w:rsid w:val="00591153"/>
    <w:rsid w:val="00594003"/>
    <w:rsid w:val="00596265"/>
    <w:rsid w:val="005A1598"/>
    <w:rsid w:val="005A69C4"/>
    <w:rsid w:val="005A7558"/>
    <w:rsid w:val="005B002B"/>
    <w:rsid w:val="005B30EC"/>
    <w:rsid w:val="005C1C95"/>
    <w:rsid w:val="005C1D71"/>
    <w:rsid w:val="005D21D5"/>
    <w:rsid w:val="005D28FA"/>
    <w:rsid w:val="005D3055"/>
    <w:rsid w:val="005D3868"/>
    <w:rsid w:val="005D5DB8"/>
    <w:rsid w:val="005F0DFF"/>
    <w:rsid w:val="005F5A32"/>
    <w:rsid w:val="00604F57"/>
    <w:rsid w:val="00611B84"/>
    <w:rsid w:val="00621A6C"/>
    <w:rsid w:val="00622AD7"/>
    <w:rsid w:val="00630427"/>
    <w:rsid w:val="0063481D"/>
    <w:rsid w:val="00635AB6"/>
    <w:rsid w:val="006365DD"/>
    <w:rsid w:val="00646C9F"/>
    <w:rsid w:val="00652C5A"/>
    <w:rsid w:val="00662DFF"/>
    <w:rsid w:val="006665DC"/>
    <w:rsid w:val="0067672E"/>
    <w:rsid w:val="00677F08"/>
    <w:rsid w:val="006850D0"/>
    <w:rsid w:val="0068674B"/>
    <w:rsid w:val="006923D7"/>
    <w:rsid w:val="00693F1D"/>
    <w:rsid w:val="0069431C"/>
    <w:rsid w:val="006A253B"/>
    <w:rsid w:val="006A613B"/>
    <w:rsid w:val="006A66C0"/>
    <w:rsid w:val="006B08D7"/>
    <w:rsid w:val="006B29CB"/>
    <w:rsid w:val="006B2E3A"/>
    <w:rsid w:val="006C6BF9"/>
    <w:rsid w:val="006D0A03"/>
    <w:rsid w:val="006D0C47"/>
    <w:rsid w:val="006D78B6"/>
    <w:rsid w:val="006D7DD9"/>
    <w:rsid w:val="006E0335"/>
    <w:rsid w:val="006E1E4E"/>
    <w:rsid w:val="006E4C7B"/>
    <w:rsid w:val="006E783C"/>
    <w:rsid w:val="006F22D6"/>
    <w:rsid w:val="00700098"/>
    <w:rsid w:val="00701FF6"/>
    <w:rsid w:val="00703691"/>
    <w:rsid w:val="007103CE"/>
    <w:rsid w:val="00710FBF"/>
    <w:rsid w:val="00711B8C"/>
    <w:rsid w:val="00712F63"/>
    <w:rsid w:val="00715799"/>
    <w:rsid w:val="00716255"/>
    <w:rsid w:val="00720725"/>
    <w:rsid w:val="00723865"/>
    <w:rsid w:val="0073115A"/>
    <w:rsid w:val="00735AFA"/>
    <w:rsid w:val="00741F23"/>
    <w:rsid w:val="00744E54"/>
    <w:rsid w:val="0075014A"/>
    <w:rsid w:val="00751B4B"/>
    <w:rsid w:val="007536D4"/>
    <w:rsid w:val="00760EE5"/>
    <w:rsid w:val="0076473F"/>
    <w:rsid w:val="00765513"/>
    <w:rsid w:val="00773561"/>
    <w:rsid w:val="00773A06"/>
    <w:rsid w:val="007822E7"/>
    <w:rsid w:val="007833A8"/>
    <w:rsid w:val="0078367B"/>
    <w:rsid w:val="007861F5"/>
    <w:rsid w:val="00787318"/>
    <w:rsid w:val="00790748"/>
    <w:rsid w:val="0079238C"/>
    <w:rsid w:val="007926DA"/>
    <w:rsid w:val="007A6193"/>
    <w:rsid w:val="007B000B"/>
    <w:rsid w:val="007B371A"/>
    <w:rsid w:val="007B3E13"/>
    <w:rsid w:val="007C5981"/>
    <w:rsid w:val="007D0B39"/>
    <w:rsid w:val="007E551D"/>
    <w:rsid w:val="007F0C6A"/>
    <w:rsid w:val="007F6E13"/>
    <w:rsid w:val="007F74D0"/>
    <w:rsid w:val="00801788"/>
    <w:rsid w:val="00803F0F"/>
    <w:rsid w:val="00805848"/>
    <w:rsid w:val="00807734"/>
    <w:rsid w:val="00810E30"/>
    <w:rsid w:val="0081393E"/>
    <w:rsid w:val="00813B64"/>
    <w:rsid w:val="0082308D"/>
    <w:rsid w:val="00824D06"/>
    <w:rsid w:val="00825494"/>
    <w:rsid w:val="008358D1"/>
    <w:rsid w:val="0084215C"/>
    <w:rsid w:val="00850970"/>
    <w:rsid w:val="00851CF8"/>
    <w:rsid w:val="008572EB"/>
    <w:rsid w:val="0086434D"/>
    <w:rsid w:val="008712FA"/>
    <w:rsid w:val="00874096"/>
    <w:rsid w:val="008750FE"/>
    <w:rsid w:val="00882466"/>
    <w:rsid w:val="008872C4"/>
    <w:rsid w:val="00891B41"/>
    <w:rsid w:val="008A1668"/>
    <w:rsid w:val="008A6905"/>
    <w:rsid w:val="008B0F3C"/>
    <w:rsid w:val="008B4F79"/>
    <w:rsid w:val="008B552C"/>
    <w:rsid w:val="008B6DBD"/>
    <w:rsid w:val="008C02C1"/>
    <w:rsid w:val="008C134E"/>
    <w:rsid w:val="008C24F0"/>
    <w:rsid w:val="008D43A0"/>
    <w:rsid w:val="008D6FFB"/>
    <w:rsid w:val="008D7746"/>
    <w:rsid w:val="008F433A"/>
    <w:rsid w:val="008F459B"/>
    <w:rsid w:val="008F6A68"/>
    <w:rsid w:val="009029BD"/>
    <w:rsid w:val="009040CC"/>
    <w:rsid w:val="00912F36"/>
    <w:rsid w:val="00913AD4"/>
    <w:rsid w:val="00915B33"/>
    <w:rsid w:val="00916444"/>
    <w:rsid w:val="00916791"/>
    <w:rsid w:val="00921FF4"/>
    <w:rsid w:val="00924924"/>
    <w:rsid w:val="009312C8"/>
    <w:rsid w:val="00932D55"/>
    <w:rsid w:val="00932E15"/>
    <w:rsid w:val="00935B15"/>
    <w:rsid w:val="00941CEA"/>
    <w:rsid w:val="00944FEF"/>
    <w:rsid w:val="00947ED5"/>
    <w:rsid w:val="00961FFF"/>
    <w:rsid w:val="009651F4"/>
    <w:rsid w:val="009724DA"/>
    <w:rsid w:val="009769A4"/>
    <w:rsid w:val="00980686"/>
    <w:rsid w:val="00981438"/>
    <w:rsid w:val="009861D5"/>
    <w:rsid w:val="00997AA7"/>
    <w:rsid w:val="009A0073"/>
    <w:rsid w:val="009A52CA"/>
    <w:rsid w:val="009B54AA"/>
    <w:rsid w:val="009C0ED1"/>
    <w:rsid w:val="009C4756"/>
    <w:rsid w:val="009C7C88"/>
    <w:rsid w:val="009D564F"/>
    <w:rsid w:val="009E0FC5"/>
    <w:rsid w:val="009E2664"/>
    <w:rsid w:val="009E4BA9"/>
    <w:rsid w:val="009E6B77"/>
    <w:rsid w:val="009E6EEE"/>
    <w:rsid w:val="009E7AFD"/>
    <w:rsid w:val="009F29BB"/>
    <w:rsid w:val="009F41AC"/>
    <w:rsid w:val="009F4A0C"/>
    <w:rsid w:val="00A019D1"/>
    <w:rsid w:val="00A03840"/>
    <w:rsid w:val="00A04D1A"/>
    <w:rsid w:val="00A05825"/>
    <w:rsid w:val="00A13D0A"/>
    <w:rsid w:val="00A21B0C"/>
    <w:rsid w:val="00A221E2"/>
    <w:rsid w:val="00A36796"/>
    <w:rsid w:val="00A405F2"/>
    <w:rsid w:val="00A4064F"/>
    <w:rsid w:val="00A419D1"/>
    <w:rsid w:val="00A445BE"/>
    <w:rsid w:val="00A44F0A"/>
    <w:rsid w:val="00A45816"/>
    <w:rsid w:val="00A46F8C"/>
    <w:rsid w:val="00A47174"/>
    <w:rsid w:val="00A50F7F"/>
    <w:rsid w:val="00A549E8"/>
    <w:rsid w:val="00A56832"/>
    <w:rsid w:val="00A64BB6"/>
    <w:rsid w:val="00A6692F"/>
    <w:rsid w:val="00A76EDA"/>
    <w:rsid w:val="00A8749A"/>
    <w:rsid w:val="00A87C6C"/>
    <w:rsid w:val="00AA21C3"/>
    <w:rsid w:val="00AA656B"/>
    <w:rsid w:val="00AB0CAF"/>
    <w:rsid w:val="00AB3B65"/>
    <w:rsid w:val="00AB4BEA"/>
    <w:rsid w:val="00AB4DFB"/>
    <w:rsid w:val="00AB58D1"/>
    <w:rsid w:val="00AB6CAE"/>
    <w:rsid w:val="00AC2649"/>
    <w:rsid w:val="00AC2CD1"/>
    <w:rsid w:val="00AC5CA9"/>
    <w:rsid w:val="00AC6BEC"/>
    <w:rsid w:val="00AD3929"/>
    <w:rsid w:val="00AF15F7"/>
    <w:rsid w:val="00AF1796"/>
    <w:rsid w:val="00AF50D8"/>
    <w:rsid w:val="00AF5F00"/>
    <w:rsid w:val="00AF6D46"/>
    <w:rsid w:val="00B005EF"/>
    <w:rsid w:val="00B07FEE"/>
    <w:rsid w:val="00B133A7"/>
    <w:rsid w:val="00B13CDA"/>
    <w:rsid w:val="00B1608B"/>
    <w:rsid w:val="00B228C5"/>
    <w:rsid w:val="00B22A68"/>
    <w:rsid w:val="00B27F6D"/>
    <w:rsid w:val="00B312BE"/>
    <w:rsid w:val="00B31EDF"/>
    <w:rsid w:val="00B36BE0"/>
    <w:rsid w:val="00B37924"/>
    <w:rsid w:val="00B4165E"/>
    <w:rsid w:val="00B42389"/>
    <w:rsid w:val="00B431A4"/>
    <w:rsid w:val="00B46F90"/>
    <w:rsid w:val="00B50DA3"/>
    <w:rsid w:val="00B52E2D"/>
    <w:rsid w:val="00B534B9"/>
    <w:rsid w:val="00B63D83"/>
    <w:rsid w:val="00B64DAB"/>
    <w:rsid w:val="00B66B2A"/>
    <w:rsid w:val="00B66F24"/>
    <w:rsid w:val="00B707C5"/>
    <w:rsid w:val="00B72BEB"/>
    <w:rsid w:val="00B807AF"/>
    <w:rsid w:val="00B8140D"/>
    <w:rsid w:val="00B8182E"/>
    <w:rsid w:val="00B82681"/>
    <w:rsid w:val="00B83AE8"/>
    <w:rsid w:val="00B85E2D"/>
    <w:rsid w:val="00B90B18"/>
    <w:rsid w:val="00B916DD"/>
    <w:rsid w:val="00B96C4A"/>
    <w:rsid w:val="00BA0BDB"/>
    <w:rsid w:val="00BA10B5"/>
    <w:rsid w:val="00BA2E62"/>
    <w:rsid w:val="00BA3C94"/>
    <w:rsid w:val="00BA5837"/>
    <w:rsid w:val="00BA5B60"/>
    <w:rsid w:val="00BB0D02"/>
    <w:rsid w:val="00BB3348"/>
    <w:rsid w:val="00BC3BD1"/>
    <w:rsid w:val="00BC59CB"/>
    <w:rsid w:val="00BC5CA0"/>
    <w:rsid w:val="00BD0243"/>
    <w:rsid w:val="00BD5DC0"/>
    <w:rsid w:val="00BD697F"/>
    <w:rsid w:val="00BD6DA8"/>
    <w:rsid w:val="00BE179A"/>
    <w:rsid w:val="00BE2DE4"/>
    <w:rsid w:val="00BF0CA9"/>
    <w:rsid w:val="00BF244C"/>
    <w:rsid w:val="00BF7AD6"/>
    <w:rsid w:val="00C030F3"/>
    <w:rsid w:val="00C0517F"/>
    <w:rsid w:val="00C1002D"/>
    <w:rsid w:val="00C169E9"/>
    <w:rsid w:val="00C176CC"/>
    <w:rsid w:val="00C24959"/>
    <w:rsid w:val="00C33547"/>
    <w:rsid w:val="00C34531"/>
    <w:rsid w:val="00C36AC5"/>
    <w:rsid w:val="00C37991"/>
    <w:rsid w:val="00C44FAD"/>
    <w:rsid w:val="00C543AE"/>
    <w:rsid w:val="00C61E94"/>
    <w:rsid w:val="00C62504"/>
    <w:rsid w:val="00C62C26"/>
    <w:rsid w:val="00C637F6"/>
    <w:rsid w:val="00C675CD"/>
    <w:rsid w:val="00C71441"/>
    <w:rsid w:val="00C76FE7"/>
    <w:rsid w:val="00C879F7"/>
    <w:rsid w:val="00C909E4"/>
    <w:rsid w:val="00C92443"/>
    <w:rsid w:val="00C94AE7"/>
    <w:rsid w:val="00CA6F97"/>
    <w:rsid w:val="00CA7155"/>
    <w:rsid w:val="00CB34D6"/>
    <w:rsid w:val="00CB382E"/>
    <w:rsid w:val="00CC1A7D"/>
    <w:rsid w:val="00CC32E7"/>
    <w:rsid w:val="00CC368B"/>
    <w:rsid w:val="00CC50D3"/>
    <w:rsid w:val="00CD7967"/>
    <w:rsid w:val="00CE121B"/>
    <w:rsid w:val="00CF0F7F"/>
    <w:rsid w:val="00CF2767"/>
    <w:rsid w:val="00CF69E6"/>
    <w:rsid w:val="00D01F09"/>
    <w:rsid w:val="00D0457A"/>
    <w:rsid w:val="00D04E43"/>
    <w:rsid w:val="00D12A9E"/>
    <w:rsid w:val="00D14419"/>
    <w:rsid w:val="00D2039F"/>
    <w:rsid w:val="00D315E7"/>
    <w:rsid w:val="00D341DE"/>
    <w:rsid w:val="00D36338"/>
    <w:rsid w:val="00D43CF5"/>
    <w:rsid w:val="00D44AB3"/>
    <w:rsid w:val="00D456B7"/>
    <w:rsid w:val="00D47C37"/>
    <w:rsid w:val="00D50361"/>
    <w:rsid w:val="00D50901"/>
    <w:rsid w:val="00D50CA6"/>
    <w:rsid w:val="00D52E44"/>
    <w:rsid w:val="00D540DF"/>
    <w:rsid w:val="00D57100"/>
    <w:rsid w:val="00D60D1F"/>
    <w:rsid w:val="00D7129A"/>
    <w:rsid w:val="00D72469"/>
    <w:rsid w:val="00D75445"/>
    <w:rsid w:val="00D77A1F"/>
    <w:rsid w:val="00D81BCC"/>
    <w:rsid w:val="00D824B7"/>
    <w:rsid w:val="00D916BD"/>
    <w:rsid w:val="00D91D17"/>
    <w:rsid w:val="00D92052"/>
    <w:rsid w:val="00D92EEC"/>
    <w:rsid w:val="00D93F33"/>
    <w:rsid w:val="00D94699"/>
    <w:rsid w:val="00D96BC4"/>
    <w:rsid w:val="00DA691D"/>
    <w:rsid w:val="00DB2E73"/>
    <w:rsid w:val="00DC1215"/>
    <w:rsid w:val="00DC29B6"/>
    <w:rsid w:val="00DC71B0"/>
    <w:rsid w:val="00DC756E"/>
    <w:rsid w:val="00DE1085"/>
    <w:rsid w:val="00DE17D9"/>
    <w:rsid w:val="00DE17E0"/>
    <w:rsid w:val="00DE24AA"/>
    <w:rsid w:val="00DE5645"/>
    <w:rsid w:val="00DF03EB"/>
    <w:rsid w:val="00DF5C27"/>
    <w:rsid w:val="00DF65DE"/>
    <w:rsid w:val="00E13236"/>
    <w:rsid w:val="00E15293"/>
    <w:rsid w:val="00E212DF"/>
    <w:rsid w:val="00E23799"/>
    <w:rsid w:val="00E330E0"/>
    <w:rsid w:val="00E363C8"/>
    <w:rsid w:val="00E36724"/>
    <w:rsid w:val="00E401FF"/>
    <w:rsid w:val="00E41E7E"/>
    <w:rsid w:val="00E44908"/>
    <w:rsid w:val="00E61758"/>
    <w:rsid w:val="00E64296"/>
    <w:rsid w:val="00E667C7"/>
    <w:rsid w:val="00E7610D"/>
    <w:rsid w:val="00EA0C77"/>
    <w:rsid w:val="00EB156A"/>
    <w:rsid w:val="00EB5DC2"/>
    <w:rsid w:val="00EB6967"/>
    <w:rsid w:val="00EC04B6"/>
    <w:rsid w:val="00EC0572"/>
    <w:rsid w:val="00EC41F3"/>
    <w:rsid w:val="00EC4B11"/>
    <w:rsid w:val="00EC66B3"/>
    <w:rsid w:val="00EC7B54"/>
    <w:rsid w:val="00ED1963"/>
    <w:rsid w:val="00ED2E69"/>
    <w:rsid w:val="00EE0CEE"/>
    <w:rsid w:val="00EE1A94"/>
    <w:rsid w:val="00EE309F"/>
    <w:rsid w:val="00EE3453"/>
    <w:rsid w:val="00EE745B"/>
    <w:rsid w:val="00F03CAD"/>
    <w:rsid w:val="00F05A01"/>
    <w:rsid w:val="00F06F1A"/>
    <w:rsid w:val="00F07DE6"/>
    <w:rsid w:val="00F12B06"/>
    <w:rsid w:val="00F12B50"/>
    <w:rsid w:val="00F2108B"/>
    <w:rsid w:val="00F276B2"/>
    <w:rsid w:val="00F33920"/>
    <w:rsid w:val="00F357E2"/>
    <w:rsid w:val="00F3605E"/>
    <w:rsid w:val="00F429A8"/>
    <w:rsid w:val="00F52E17"/>
    <w:rsid w:val="00F55CEE"/>
    <w:rsid w:val="00F62389"/>
    <w:rsid w:val="00F65A5E"/>
    <w:rsid w:val="00F80A6C"/>
    <w:rsid w:val="00F81259"/>
    <w:rsid w:val="00F83188"/>
    <w:rsid w:val="00F85D6F"/>
    <w:rsid w:val="00F91831"/>
    <w:rsid w:val="00F91DD1"/>
    <w:rsid w:val="00F94E64"/>
    <w:rsid w:val="00F96A9A"/>
    <w:rsid w:val="00F97C73"/>
    <w:rsid w:val="00FA03E4"/>
    <w:rsid w:val="00FA06C6"/>
    <w:rsid w:val="00FA4F21"/>
    <w:rsid w:val="00FB690C"/>
    <w:rsid w:val="00FC2725"/>
    <w:rsid w:val="00FC62D2"/>
    <w:rsid w:val="00FD0FB2"/>
    <w:rsid w:val="00FD648C"/>
    <w:rsid w:val="00FE1FFC"/>
    <w:rsid w:val="00FE5157"/>
    <w:rsid w:val="00FF059D"/>
    <w:rsid w:val="00FF1CF9"/>
    <w:rsid w:val="00FF2C03"/>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A9390"/>
  <w15:chartTrackingRefBased/>
  <w15:docId w15:val="{48E120D4-EB59-45AE-8732-4E17DB069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EDA"/>
    <w:pPr>
      <w:spacing w:after="0" w:line="240" w:lineRule="auto"/>
    </w:pPr>
    <w:rPr>
      <w:rFonts w:ascii="Times New Roman" w:eastAsia="Times New Roman" w:hAnsi="Times New Roman" w:cs="Times New Roman"/>
      <w:kern w:val="0"/>
      <w:sz w:val="24"/>
      <w:szCs w:val="24"/>
      <w:lang w:val="es-ES" w:eastAsia="es-ES"/>
      <w14:ligatures w14:val="none"/>
    </w:rPr>
  </w:style>
  <w:style w:type="paragraph" w:styleId="Ttulo1">
    <w:name w:val="heading 1"/>
    <w:basedOn w:val="Normal"/>
    <w:next w:val="Normal"/>
    <w:link w:val="Ttulo1Car"/>
    <w:qFormat/>
    <w:rsid w:val="00A76EDA"/>
    <w:pPr>
      <w:keepNext/>
      <w:outlineLvl w:val="0"/>
    </w:pPr>
    <w:rPr>
      <w:rFonts w:ascii="Arial" w:hAnsi="Arial"/>
      <w:b/>
      <w:szCs w:val="20"/>
    </w:rPr>
  </w:style>
  <w:style w:type="paragraph" w:styleId="Ttulo2">
    <w:name w:val="heading 2"/>
    <w:basedOn w:val="Normal"/>
    <w:next w:val="Normal"/>
    <w:link w:val="Ttulo2Car"/>
    <w:qFormat/>
    <w:rsid w:val="00A76EDA"/>
    <w:pPr>
      <w:keepNext/>
      <w:jc w:val="center"/>
      <w:outlineLvl w:val="1"/>
    </w:pPr>
    <w:rPr>
      <w:rFonts w:ascii="Arial" w:hAnsi="Arial"/>
      <w:b/>
      <w:sz w:val="28"/>
      <w:szCs w:val="20"/>
    </w:rPr>
  </w:style>
  <w:style w:type="paragraph" w:styleId="Ttulo3">
    <w:name w:val="heading 3"/>
    <w:basedOn w:val="Normal"/>
    <w:next w:val="Normal"/>
    <w:link w:val="Ttulo3Car"/>
    <w:qFormat/>
    <w:rsid w:val="00A76EDA"/>
    <w:pPr>
      <w:keepNext/>
      <w:jc w:val="both"/>
      <w:outlineLvl w:val="2"/>
    </w:pPr>
    <w:rPr>
      <w:rFonts w:ascii="Arial" w:hAnsi="Arial" w:cs="Arial"/>
      <w:b/>
      <w:sz w:val="22"/>
      <w:szCs w:val="22"/>
    </w:rPr>
  </w:style>
  <w:style w:type="paragraph" w:styleId="Ttulo4">
    <w:name w:val="heading 4"/>
    <w:basedOn w:val="Normal"/>
    <w:next w:val="Normal"/>
    <w:link w:val="Ttulo4Car"/>
    <w:qFormat/>
    <w:rsid w:val="00A76EDA"/>
    <w:pPr>
      <w:keepNext/>
      <w:tabs>
        <w:tab w:val="num" w:pos="851"/>
      </w:tabs>
      <w:ind w:right="333"/>
      <w:jc w:val="both"/>
      <w:outlineLvl w:val="3"/>
    </w:pPr>
    <w:rPr>
      <w:rFonts w:ascii="Arial" w:hAnsi="Arial" w:cs="Arial"/>
      <w:i/>
      <w:iCs/>
      <w:spacing w:val="-3"/>
    </w:rPr>
  </w:style>
  <w:style w:type="paragraph" w:styleId="Ttulo5">
    <w:name w:val="heading 5"/>
    <w:basedOn w:val="Normal"/>
    <w:next w:val="Normal"/>
    <w:link w:val="Ttulo5Car"/>
    <w:qFormat/>
    <w:rsid w:val="00A76EDA"/>
    <w:pPr>
      <w:keepNext/>
      <w:jc w:val="both"/>
      <w:outlineLvl w:val="4"/>
    </w:pPr>
    <w:rPr>
      <w:rFonts w:ascii="Arial" w:hAnsi="Arial" w:cs="Arial"/>
      <w:b/>
    </w:rPr>
  </w:style>
  <w:style w:type="paragraph" w:styleId="Ttulo6">
    <w:name w:val="heading 6"/>
    <w:basedOn w:val="Normal"/>
    <w:next w:val="Normal"/>
    <w:link w:val="Ttulo6Car"/>
    <w:qFormat/>
    <w:rsid w:val="00A76EDA"/>
    <w:pPr>
      <w:keepNext/>
      <w:jc w:val="center"/>
      <w:outlineLvl w:val="5"/>
    </w:pPr>
    <w:rPr>
      <w:rFonts w:ascii="Arial" w:hAnsi="Arial" w:cs="Arial"/>
      <w:b/>
      <w:sz w:val="20"/>
      <w:szCs w:val="22"/>
      <w:lang w:val="es-CR"/>
    </w:rPr>
  </w:style>
  <w:style w:type="paragraph" w:styleId="Ttulo7">
    <w:name w:val="heading 7"/>
    <w:basedOn w:val="Normal"/>
    <w:next w:val="Normal"/>
    <w:link w:val="Ttulo7Car"/>
    <w:qFormat/>
    <w:rsid w:val="00A76EDA"/>
    <w:pPr>
      <w:keepNext/>
      <w:jc w:val="both"/>
      <w:outlineLvl w:val="6"/>
    </w:pPr>
    <w:rPr>
      <w:b/>
      <w:bCs/>
      <w:color w:val="FF0000"/>
    </w:rPr>
  </w:style>
  <w:style w:type="paragraph" w:styleId="Ttulo8">
    <w:name w:val="heading 8"/>
    <w:basedOn w:val="Normal"/>
    <w:next w:val="Normal"/>
    <w:link w:val="Ttulo8Car"/>
    <w:qFormat/>
    <w:rsid w:val="00A76EDA"/>
    <w:pPr>
      <w:keepNext/>
      <w:ind w:right="-36"/>
      <w:jc w:val="both"/>
      <w:outlineLvl w:val="7"/>
    </w:pPr>
    <w:rPr>
      <w:rFonts w:ascii="Arial" w:hAnsi="Arial" w:cs="Arial"/>
      <w:b/>
      <w:bCs/>
    </w:rPr>
  </w:style>
  <w:style w:type="paragraph" w:styleId="Ttulo9">
    <w:name w:val="heading 9"/>
    <w:basedOn w:val="Normal"/>
    <w:next w:val="Normal"/>
    <w:link w:val="Ttulo9Car"/>
    <w:qFormat/>
    <w:rsid w:val="00A76EDA"/>
    <w:pPr>
      <w:keepNext/>
      <w:ind w:right="-36"/>
      <w:jc w:val="both"/>
      <w:outlineLvl w:val="8"/>
    </w:pPr>
    <w:rPr>
      <w:rFonts w:ascii="Arial" w:hAnsi="Arial" w:cs="Arial"/>
      <w:b/>
      <w:bCs/>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76EDA"/>
    <w:rPr>
      <w:rFonts w:ascii="Arial" w:eastAsia="Times New Roman" w:hAnsi="Arial" w:cs="Times New Roman"/>
      <w:b/>
      <w:kern w:val="0"/>
      <w:sz w:val="24"/>
      <w:szCs w:val="20"/>
      <w:lang w:val="es-ES" w:eastAsia="es-ES"/>
      <w14:ligatures w14:val="none"/>
    </w:rPr>
  </w:style>
  <w:style w:type="character" w:customStyle="1" w:styleId="Ttulo2Car">
    <w:name w:val="Título 2 Car"/>
    <w:basedOn w:val="Fuentedeprrafopredeter"/>
    <w:link w:val="Ttulo2"/>
    <w:rsid w:val="00A76EDA"/>
    <w:rPr>
      <w:rFonts w:ascii="Arial" w:eastAsia="Times New Roman" w:hAnsi="Arial" w:cs="Times New Roman"/>
      <w:b/>
      <w:kern w:val="0"/>
      <w:sz w:val="28"/>
      <w:szCs w:val="20"/>
      <w:lang w:val="es-ES" w:eastAsia="es-ES"/>
      <w14:ligatures w14:val="none"/>
    </w:rPr>
  </w:style>
  <w:style w:type="character" w:customStyle="1" w:styleId="Ttulo3Car">
    <w:name w:val="Título 3 Car"/>
    <w:basedOn w:val="Fuentedeprrafopredeter"/>
    <w:link w:val="Ttulo3"/>
    <w:rsid w:val="00A76EDA"/>
    <w:rPr>
      <w:rFonts w:ascii="Arial" w:eastAsia="Times New Roman" w:hAnsi="Arial" w:cs="Arial"/>
      <w:b/>
      <w:kern w:val="0"/>
      <w:lang w:val="es-ES" w:eastAsia="es-ES"/>
      <w14:ligatures w14:val="none"/>
    </w:rPr>
  </w:style>
  <w:style w:type="character" w:customStyle="1" w:styleId="Ttulo4Car">
    <w:name w:val="Título 4 Car"/>
    <w:basedOn w:val="Fuentedeprrafopredeter"/>
    <w:link w:val="Ttulo4"/>
    <w:rsid w:val="00A76EDA"/>
    <w:rPr>
      <w:rFonts w:ascii="Arial" w:eastAsia="Times New Roman" w:hAnsi="Arial" w:cs="Arial"/>
      <w:i/>
      <w:iCs/>
      <w:spacing w:val="-3"/>
      <w:kern w:val="0"/>
      <w:sz w:val="24"/>
      <w:szCs w:val="24"/>
      <w:lang w:val="es-ES" w:eastAsia="es-ES"/>
      <w14:ligatures w14:val="none"/>
    </w:rPr>
  </w:style>
  <w:style w:type="character" w:customStyle="1" w:styleId="Ttulo5Car">
    <w:name w:val="Título 5 Car"/>
    <w:basedOn w:val="Fuentedeprrafopredeter"/>
    <w:link w:val="Ttulo5"/>
    <w:rsid w:val="00A76EDA"/>
    <w:rPr>
      <w:rFonts w:ascii="Arial" w:eastAsia="Times New Roman" w:hAnsi="Arial" w:cs="Arial"/>
      <w:b/>
      <w:kern w:val="0"/>
      <w:sz w:val="24"/>
      <w:szCs w:val="24"/>
      <w:lang w:val="es-ES" w:eastAsia="es-ES"/>
      <w14:ligatures w14:val="none"/>
    </w:rPr>
  </w:style>
  <w:style w:type="character" w:customStyle="1" w:styleId="Ttulo6Car">
    <w:name w:val="Título 6 Car"/>
    <w:basedOn w:val="Fuentedeprrafopredeter"/>
    <w:link w:val="Ttulo6"/>
    <w:rsid w:val="00A76EDA"/>
    <w:rPr>
      <w:rFonts w:ascii="Arial" w:eastAsia="Times New Roman" w:hAnsi="Arial" w:cs="Arial"/>
      <w:b/>
      <w:kern w:val="0"/>
      <w:sz w:val="20"/>
      <w:lang w:eastAsia="es-ES"/>
      <w14:ligatures w14:val="none"/>
    </w:rPr>
  </w:style>
  <w:style w:type="character" w:customStyle="1" w:styleId="Ttulo7Car">
    <w:name w:val="Título 7 Car"/>
    <w:basedOn w:val="Fuentedeprrafopredeter"/>
    <w:link w:val="Ttulo7"/>
    <w:rsid w:val="00A76EDA"/>
    <w:rPr>
      <w:rFonts w:ascii="Times New Roman" w:eastAsia="Times New Roman" w:hAnsi="Times New Roman" w:cs="Times New Roman"/>
      <w:b/>
      <w:bCs/>
      <w:color w:val="FF0000"/>
      <w:kern w:val="0"/>
      <w:sz w:val="24"/>
      <w:szCs w:val="24"/>
      <w:lang w:val="es-ES" w:eastAsia="es-ES"/>
      <w14:ligatures w14:val="none"/>
    </w:rPr>
  </w:style>
  <w:style w:type="character" w:customStyle="1" w:styleId="Ttulo8Car">
    <w:name w:val="Título 8 Car"/>
    <w:basedOn w:val="Fuentedeprrafopredeter"/>
    <w:link w:val="Ttulo8"/>
    <w:rsid w:val="00A76EDA"/>
    <w:rPr>
      <w:rFonts w:ascii="Arial" w:eastAsia="Times New Roman" w:hAnsi="Arial" w:cs="Arial"/>
      <w:b/>
      <w:bCs/>
      <w:kern w:val="0"/>
      <w:sz w:val="24"/>
      <w:szCs w:val="24"/>
      <w:lang w:val="es-ES" w:eastAsia="es-ES"/>
      <w14:ligatures w14:val="none"/>
    </w:rPr>
  </w:style>
  <w:style w:type="character" w:customStyle="1" w:styleId="Ttulo9Car">
    <w:name w:val="Título 9 Car"/>
    <w:basedOn w:val="Fuentedeprrafopredeter"/>
    <w:link w:val="Ttulo9"/>
    <w:rsid w:val="00A76EDA"/>
    <w:rPr>
      <w:rFonts w:ascii="Arial" w:eastAsia="Times New Roman" w:hAnsi="Arial" w:cs="Arial"/>
      <w:b/>
      <w:bCs/>
      <w:kern w:val="0"/>
      <w:sz w:val="24"/>
      <w:szCs w:val="24"/>
      <w:u w:val="single"/>
      <w:lang w:val="es-ES" w:eastAsia="es-ES"/>
      <w14:ligatures w14:val="none"/>
    </w:rPr>
  </w:style>
  <w:style w:type="paragraph" w:customStyle="1" w:styleId="Lneadereferencia">
    <w:name w:val="Línea de referencia"/>
    <w:basedOn w:val="Textoindependiente"/>
    <w:rsid w:val="00A76EDA"/>
    <w:pPr>
      <w:spacing w:after="0"/>
      <w:jc w:val="both"/>
    </w:pPr>
    <w:rPr>
      <w:rFonts w:ascii="Arial" w:hAnsi="Arial"/>
      <w:szCs w:val="20"/>
      <w:lang w:val="es-ES_tradnl"/>
    </w:rPr>
  </w:style>
  <w:style w:type="paragraph" w:styleId="Textoindependiente">
    <w:name w:val="Body Text"/>
    <w:basedOn w:val="Normal"/>
    <w:link w:val="TextoindependienteCar"/>
    <w:uiPriority w:val="1"/>
    <w:qFormat/>
    <w:rsid w:val="00A76EDA"/>
    <w:pPr>
      <w:spacing w:after="120"/>
    </w:pPr>
  </w:style>
  <w:style w:type="character" w:customStyle="1" w:styleId="TextoindependienteCar">
    <w:name w:val="Texto independiente Car"/>
    <w:basedOn w:val="Fuentedeprrafopredeter"/>
    <w:link w:val="Textoindependiente"/>
    <w:rsid w:val="00A76EDA"/>
    <w:rPr>
      <w:rFonts w:ascii="Times New Roman" w:eastAsia="Times New Roman" w:hAnsi="Times New Roman" w:cs="Times New Roman"/>
      <w:kern w:val="0"/>
      <w:sz w:val="24"/>
      <w:szCs w:val="24"/>
      <w:lang w:val="es-ES" w:eastAsia="es-ES"/>
      <w14:ligatures w14:val="none"/>
    </w:rPr>
  </w:style>
  <w:style w:type="character" w:customStyle="1" w:styleId="WW8Num37z0">
    <w:name w:val="WW8Num37z0"/>
    <w:rsid w:val="00A76EDA"/>
    <w:rPr>
      <w:rFonts w:ascii="Wingdings" w:hAnsi="Wingdings"/>
    </w:rPr>
  </w:style>
  <w:style w:type="character" w:customStyle="1" w:styleId="WW8Num63z0">
    <w:name w:val="WW8Num63z0"/>
    <w:rsid w:val="00A76EDA"/>
    <w:rPr>
      <w:b w:val="0"/>
    </w:rPr>
  </w:style>
  <w:style w:type="character" w:customStyle="1" w:styleId="estilocorreo15">
    <w:name w:val="estilocorreo15"/>
    <w:basedOn w:val="Fuentedeprrafopredeter"/>
    <w:rsid w:val="00A76EDA"/>
  </w:style>
  <w:style w:type="paragraph" w:styleId="Listaconvietas">
    <w:name w:val="List Bullet"/>
    <w:basedOn w:val="Normal"/>
    <w:autoRedefine/>
    <w:rsid w:val="00A76EDA"/>
    <w:pPr>
      <w:numPr>
        <w:numId w:val="1"/>
      </w:numPr>
    </w:pPr>
  </w:style>
  <w:style w:type="character" w:customStyle="1" w:styleId="TextodegloboCar">
    <w:name w:val="Texto de globo Car"/>
    <w:rsid w:val="00A76EDA"/>
    <w:rPr>
      <w:rFonts w:ascii="Tahoma" w:hAnsi="Tahoma" w:cs="Tahoma"/>
      <w:sz w:val="16"/>
      <w:szCs w:val="16"/>
    </w:rPr>
  </w:style>
  <w:style w:type="paragraph" w:customStyle="1" w:styleId="xl24">
    <w:name w:val="xl24"/>
    <w:basedOn w:val="Normal"/>
    <w:rsid w:val="00A76EDA"/>
    <w:pPr>
      <w:pBdr>
        <w:top w:val="single" w:sz="8"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25">
    <w:name w:val="xl25"/>
    <w:basedOn w:val="Normal"/>
    <w:rsid w:val="00A76EDA"/>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26">
    <w:name w:val="xl26"/>
    <w:basedOn w:val="Normal"/>
    <w:rsid w:val="00A76EDA"/>
    <w:pPr>
      <w:pBdr>
        <w:top w:val="single" w:sz="4" w:space="0" w:color="auto"/>
        <w:left w:val="single" w:sz="8" w:space="0" w:color="auto"/>
        <w:bottom w:val="single" w:sz="4" w:space="0" w:color="auto"/>
        <w:right w:val="single" w:sz="8" w:space="0" w:color="auto"/>
      </w:pBdr>
      <w:spacing w:before="100" w:beforeAutospacing="1" w:after="100" w:afterAutospacing="1"/>
    </w:pPr>
    <w:rPr>
      <w:rFonts w:ascii="Book Antiqua" w:eastAsia="Arial Unicode MS" w:hAnsi="Book Antiqua" w:cs="Arial Unicode MS"/>
    </w:rPr>
  </w:style>
  <w:style w:type="paragraph" w:customStyle="1" w:styleId="xl27">
    <w:name w:val="xl27"/>
    <w:basedOn w:val="Normal"/>
    <w:rsid w:val="00A76EDA"/>
    <w:pPr>
      <w:pBdr>
        <w:top w:val="single" w:sz="4" w:space="0" w:color="auto"/>
        <w:left w:val="single" w:sz="8" w:space="0" w:color="auto"/>
        <w:bottom w:val="single" w:sz="4" w:space="0" w:color="auto"/>
        <w:right w:val="single" w:sz="8" w:space="0" w:color="auto"/>
      </w:pBdr>
      <w:spacing w:before="100" w:beforeAutospacing="1" w:after="100" w:afterAutospacing="1"/>
    </w:pPr>
    <w:rPr>
      <w:rFonts w:ascii="Book Antiqua" w:eastAsia="Arial Unicode MS" w:hAnsi="Book Antiqua" w:cs="Arial Unicode MS"/>
    </w:rPr>
  </w:style>
  <w:style w:type="paragraph" w:customStyle="1" w:styleId="xl28">
    <w:name w:val="xl28"/>
    <w:basedOn w:val="Normal"/>
    <w:rsid w:val="00A76EDA"/>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29">
    <w:name w:val="xl29"/>
    <w:basedOn w:val="Normal"/>
    <w:rsid w:val="00A76EDA"/>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30">
    <w:name w:val="xl30"/>
    <w:basedOn w:val="Normal"/>
    <w:rsid w:val="00A76EDA"/>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31">
    <w:name w:val="xl31"/>
    <w:basedOn w:val="Normal"/>
    <w:rsid w:val="00A76ED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2"/>
      <w:szCs w:val="22"/>
    </w:rPr>
  </w:style>
  <w:style w:type="paragraph" w:customStyle="1" w:styleId="xl32">
    <w:name w:val="xl32"/>
    <w:basedOn w:val="Normal"/>
    <w:rsid w:val="00A76EDA"/>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rsid w:val="00A76EDA"/>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rsid w:val="00A76EDA"/>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5">
    <w:name w:val="xl35"/>
    <w:basedOn w:val="Normal"/>
    <w:rsid w:val="00A76EDA"/>
    <w:pPr>
      <w:pBdr>
        <w:top w:val="single" w:sz="4" w:space="0" w:color="auto"/>
        <w:bottom w:val="single" w:sz="4" w:space="0" w:color="auto"/>
        <w:right w:val="single" w:sz="4" w:space="0" w:color="auto"/>
      </w:pBdr>
      <w:spacing w:before="100" w:beforeAutospacing="1" w:after="100" w:afterAutospacing="1"/>
    </w:pPr>
    <w:rPr>
      <w:rFonts w:eastAsia="Arial Unicode MS"/>
      <w:sz w:val="22"/>
      <w:szCs w:val="22"/>
    </w:rPr>
  </w:style>
  <w:style w:type="paragraph" w:customStyle="1" w:styleId="Sinespaciado1">
    <w:name w:val="Sin espaciado1"/>
    <w:rsid w:val="00A76EDA"/>
    <w:pPr>
      <w:spacing w:after="0" w:line="240" w:lineRule="auto"/>
    </w:pPr>
    <w:rPr>
      <w:rFonts w:ascii="Calibri" w:eastAsia="Times New Roman" w:hAnsi="Calibri" w:cs="Times New Roman"/>
      <w:kern w:val="0"/>
      <w14:ligatures w14:val="none"/>
    </w:rPr>
  </w:style>
  <w:style w:type="paragraph" w:styleId="Prrafodelista">
    <w:name w:val="List Paragraph"/>
    <w:aliases w:val="Titulo 2,Cuadrícula media 1 - Énfasis 21"/>
    <w:basedOn w:val="Normal"/>
    <w:link w:val="PrrafodelistaCar"/>
    <w:uiPriority w:val="34"/>
    <w:qFormat/>
    <w:rsid w:val="00A76EDA"/>
    <w:pPr>
      <w:ind w:left="708"/>
    </w:pPr>
  </w:style>
  <w:style w:type="character" w:customStyle="1" w:styleId="PrrafodelistaCar">
    <w:name w:val="Párrafo de lista Car"/>
    <w:aliases w:val="Titulo 2 Car,Cuadrícula media 1 - Énfasis 21 Car"/>
    <w:link w:val="Prrafodelista"/>
    <w:uiPriority w:val="1"/>
    <w:locked/>
    <w:rsid w:val="00A76EDA"/>
    <w:rPr>
      <w:rFonts w:ascii="Times New Roman" w:eastAsia="Times New Roman" w:hAnsi="Times New Roman" w:cs="Times New Roman"/>
      <w:kern w:val="0"/>
      <w:sz w:val="24"/>
      <w:szCs w:val="24"/>
      <w:lang w:val="es-ES" w:eastAsia="es-ES"/>
      <w14:ligatures w14:val="none"/>
    </w:rPr>
  </w:style>
  <w:style w:type="paragraph" w:styleId="Textoindependiente3">
    <w:name w:val="Body Text 3"/>
    <w:basedOn w:val="Normal"/>
    <w:link w:val="Textoindependiente3Car"/>
    <w:rsid w:val="00A76EDA"/>
    <w:pPr>
      <w:jc w:val="both"/>
    </w:pPr>
    <w:rPr>
      <w:rFonts w:ascii="Arial" w:hAnsi="Arial" w:cs="Arial"/>
      <w:bCs/>
      <w:sz w:val="22"/>
    </w:rPr>
  </w:style>
  <w:style w:type="character" w:customStyle="1" w:styleId="Textoindependiente3Car">
    <w:name w:val="Texto independiente 3 Car"/>
    <w:basedOn w:val="Fuentedeprrafopredeter"/>
    <w:link w:val="Textoindependiente3"/>
    <w:rsid w:val="00A76EDA"/>
    <w:rPr>
      <w:rFonts w:ascii="Arial" w:eastAsia="Times New Roman" w:hAnsi="Arial" w:cs="Arial"/>
      <w:bCs/>
      <w:kern w:val="0"/>
      <w:szCs w:val="24"/>
      <w:lang w:val="es-ES" w:eastAsia="es-ES"/>
      <w14:ligatures w14:val="none"/>
    </w:rPr>
  </w:style>
  <w:style w:type="paragraph" w:styleId="Encabezado">
    <w:name w:val="header"/>
    <w:basedOn w:val="Normal"/>
    <w:link w:val="EncabezadoCar"/>
    <w:uiPriority w:val="99"/>
    <w:rsid w:val="00A76EDA"/>
    <w:pPr>
      <w:tabs>
        <w:tab w:val="center" w:pos="4419"/>
        <w:tab w:val="right" w:pos="8838"/>
      </w:tabs>
    </w:pPr>
  </w:style>
  <w:style w:type="character" w:customStyle="1" w:styleId="EncabezadoCar">
    <w:name w:val="Encabezado Car"/>
    <w:basedOn w:val="Fuentedeprrafopredeter"/>
    <w:link w:val="Encabezado"/>
    <w:uiPriority w:val="99"/>
    <w:rsid w:val="00A76EDA"/>
    <w:rPr>
      <w:rFonts w:ascii="Times New Roman" w:eastAsia="Times New Roman" w:hAnsi="Times New Roman" w:cs="Times New Roman"/>
      <w:kern w:val="0"/>
      <w:sz w:val="24"/>
      <w:szCs w:val="24"/>
      <w:lang w:val="es-ES" w:eastAsia="es-ES"/>
      <w14:ligatures w14:val="none"/>
    </w:rPr>
  </w:style>
  <w:style w:type="paragraph" w:styleId="Textoindependiente2">
    <w:name w:val="Body Text 2"/>
    <w:basedOn w:val="Normal"/>
    <w:link w:val="Textoindependiente2Car"/>
    <w:semiHidden/>
    <w:rsid w:val="00A76EDA"/>
    <w:pPr>
      <w:jc w:val="both"/>
    </w:pPr>
    <w:rPr>
      <w:rFonts w:ascii="Arial" w:hAnsi="Arial"/>
      <w:b/>
    </w:rPr>
  </w:style>
  <w:style w:type="character" w:customStyle="1" w:styleId="Textoindependiente2Car">
    <w:name w:val="Texto independiente 2 Car"/>
    <w:basedOn w:val="Fuentedeprrafopredeter"/>
    <w:link w:val="Textoindependiente2"/>
    <w:semiHidden/>
    <w:rsid w:val="00A76EDA"/>
    <w:rPr>
      <w:rFonts w:ascii="Arial" w:eastAsia="Times New Roman" w:hAnsi="Arial" w:cs="Times New Roman"/>
      <w:b/>
      <w:kern w:val="0"/>
      <w:sz w:val="24"/>
      <w:szCs w:val="24"/>
      <w:lang w:val="es-ES" w:eastAsia="es-ES"/>
      <w14:ligatures w14:val="none"/>
    </w:rPr>
  </w:style>
  <w:style w:type="character" w:styleId="Refdenotaalpie">
    <w:name w:val="footnote reference"/>
    <w:uiPriority w:val="99"/>
    <w:semiHidden/>
    <w:rsid w:val="00A76EDA"/>
    <w:rPr>
      <w:vertAlign w:val="superscript"/>
    </w:rPr>
  </w:style>
  <w:style w:type="paragraph" w:styleId="Textodebloque">
    <w:name w:val="Block Text"/>
    <w:basedOn w:val="Normal"/>
    <w:semiHidden/>
    <w:rsid w:val="00A76EDA"/>
    <w:pPr>
      <w:ind w:left="540" w:right="49"/>
      <w:jc w:val="both"/>
    </w:pPr>
    <w:rPr>
      <w:rFonts w:ascii="Arial" w:hAnsi="Arial" w:cs="Arial"/>
    </w:rPr>
  </w:style>
  <w:style w:type="paragraph" w:styleId="Continuarlista">
    <w:name w:val="List Continue"/>
    <w:basedOn w:val="Normal"/>
    <w:semiHidden/>
    <w:rsid w:val="00A76EDA"/>
    <w:pPr>
      <w:spacing w:after="120"/>
      <w:ind w:left="283"/>
    </w:pPr>
  </w:style>
  <w:style w:type="character" w:styleId="Fuerte">
    <w:name w:val="Strong"/>
    <w:uiPriority w:val="22"/>
    <w:qFormat/>
    <w:rsid w:val="00A76EDA"/>
    <w:rPr>
      <w:b/>
      <w:bCs/>
    </w:rPr>
  </w:style>
  <w:style w:type="paragraph" w:styleId="Sangra2detindependiente">
    <w:name w:val="Body Text Indent 2"/>
    <w:basedOn w:val="Normal"/>
    <w:link w:val="Sangra2detindependienteCar"/>
    <w:semiHidden/>
    <w:rsid w:val="00A76EDA"/>
    <w:pPr>
      <w:ind w:left="360"/>
      <w:jc w:val="both"/>
    </w:pPr>
    <w:rPr>
      <w:rFonts w:ascii="Tahoma" w:hAnsi="Tahoma" w:cs="Tahoma"/>
      <w:lang w:val="es-CR"/>
    </w:rPr>
  </w:style>
  <w:style w:type="character" w:customStyle="1" w:styleId="Sangra2detindependienteCar">
    <w:name w:val="Sangría 2 de t. independiente Car"/>
    <w:basedOn w:val="Fuentedeprrafopredeter"/>
    <w:link w:val="Sangra2detindependiente"/>
    <w:semiHidden/>
    <w:rsid w:val="00A76EDA"/>
    <w:rPr>
      <w:rFonts w:ascii="Tahoma" w:eastAsia="Times New Roman" w:hAnsi="Tahoma" w:cs="Tahoma"/>
      <w:kern w:val="0"/>
      <w:sz w:val="24"/>
      <w:szCs w:val="24"/>
      <w:lang w:eastAsia="es-ES"/>
      <w14:ligatures w14:val="none"/>
    </w:rPr>
  </w:style>
  <w:style w:type="character" w:styleId="Refdecomentario">
    <w:name w:val="annotation reference"/>
    <w:semiHidden/>
    <w:rsid w:val="00A76EDA"/>
    <w:rPr>
      <w:sz w:val="16"/>
      <w:szCs w:val="16"/>
    </w:rPr>
  </w:style>
  <w:style w:type="paragraph" w:styleId="NormalWeb">
    <w:name w:val="Normal (Web)"/>
    <w:basedOn w:val="Normal"/>
    <w:uiPriority w:val="99"/>
    <w:rsid w:val="00A76EDA"/>
    <w:pPr>
      <w:spacing w:before="100" w:beforeAutospacing="1" w:after="100" w:afterAutospacing="1"/>
    </w:pPr>
    <w:rPr>
      <w:rFonts w:ascii="Arial Unicode MS" w:eastAsia="Arial Unicode MS" w:hAnsi="Arial Unicode MS" w:cs="Arial Unicode MS"/>
    </w:rPr>
  </w:style>
  <w:style w:type="character" w:styleId="Hipervnculo">
    <w:name w:val="Hyperlink"/>
    <w:rsid w:val="00A76EDA"/>
    <w:rPr>
      <w:color w:val="0000FF"/>
      <w:u w:val="single"/>
    </w:rPr>
  </w:style>
  <w:style w:type="paragraph" w:styleId="Textonotapie">
    <w:name w:val="footnote text"/>
    <w:basedOn w:val="Normal"/>
    <w:link w:val="TextonotapieCar"/>
    <w:semiHidden/>
    <w:rsid w:val="00A76EDA"/>
    <w:rPr>
      <w:sz w:val="20"/>
      <w:szCs w:val="20"/>
    </w:rPr>
  </w:style>
  <w:style w:type="character" w:customStyle="1" w:styleId="TextonotapieCar">
    <w:name w:val="Texto nota pie Car"/>
    <w:basedOn w:val="Fuentedeprrafopredeter"/>
    <w:link w:val="Textonotapie"/>
    <w:semiHidden/>
    <w:rsid w:val="00A76EDA"/>
    <w:rPr>
      <w:rFonts w:ascii="Times New Roman" w:eastAsia="Times New Roman" w:hAnsi="Times New Roman" w:cs="Times New Roman"/>
      <w:kern w:val="0"/>
      <w:sz w:val="20"/>
      <w:szCs w:val="20"/>
      <w:lang w:val="es-ES" w:eastAsia="es-ES"/>
      <w14:ligatures w14:val="none"/>
    </w:rPr>
  </w:style>
  <w:style w:type="character" w:styleId="Nmerodepgina">
    <w:name w:val="page number"/>
    <w:basedOn w:val="Fuentedeprrafopredeter"/>
    <w:semiHidden/>
    <w:rsid w:val="00A76EDA"/>
  </w:style>
  <w:style w:type="paragraph" w:styleId="Piedepgina">
    <w:name w:val="footer"/>
    <w:basedOn w:val="Normal"/>
    <w:link w:val="PiedepginaCar1"/>
    <w:uiPriority w:val="99"/>
    <w:rsid w:val="00A76EDA"/>
    <w:pPr>
      <w:tabs>
        <w:tab w:val="center" w:pos="4419"/>
        <w:tab w:val="right" w:pos="8838"/>
      </w:tabs>
    </w:pPr>
    <w:rPr>
      <w:sz w:val="20"/>
      <w:szCs w:val="20"/>
    </w:rPr>
  </w:style>
  <w:style w:type="character" w:customStyle="1" w:styleId="PiedepginaCar">
    <w:name w:val="Pie de página Car"/>
    <w:basedOn w:val="Fuentedeprrafopredeter"/>
    <w:uiPriority w:val="99"/>
    <w:rsid w:val="00A76EDA"/>
    <w:rPr>
      <w:rFonts w:ascii="Times New Roman" w:eastAsia="Times New Roman" w:hAnsi="Times New Roman" w:cs="Times New Roman"/>
      <w:kern w:val="0"/>
      <w:sz w:val="24"/>
      <w:szCs w:val="24"/>
      <w:lang w:val="es-ES" w:eastAsia="es-ES"/>
      <w14:ligatures w14:val="none"/>
    </w:rPr>
  </w:style>
  <w:style w:type="character" w:customStyle="1" w:styleId="PiedepginaCar1">
    <w:name w:val="Pie de página Car1"/>
    <w:link w:val="Piedepgina"/>
    <w:uiPriority w:val="99"/>
    <w:rsid w:val="00A76EDA"/>
    <w:rPr>
      <w:rFonts w:ascii="Times New Roman" w:eastAsia="Times New Roman" w:hAnsi="Times New Roman" w:cs="Times New Roman"/>
      <w:kern w:val="0"/>
      <w:sz w:val="20"/>
      <w:szCs w:val="20"/>
      <w:lang w:val="es-ES" w:eastAsia="es-ES"/>
      <w14:ligatures w14:val="none"/>
    </w:rPr>
  </w:style>
  <w:style w:type="paragraph" w:styleId="Textodeglobo">
    <w:name w:val="Balloon Text"/>
    <w:basedOn w:val="Normal"/>
    <w:link w:val="TextodegloboCar1"/>
    <w:uiPriority w:val="99"/>
    <w:unhideWhenUsed/>
    <w:rsid w:val="00A76EDA"/>
    <w:rPr>
      <w:rFonts w:ascii="Tahoma" w:hAnsi="Tahoma" w:cs="Tahoma"/>
      <w:sz w:val="16"/>
      <w:szCs w:val="16"/>
    </w:rPr>
  </w:style>
  <w:style w:type="character" w:customStyle="1" w:styleId="TextodegloboCar1">
    <w:name w:val="Texto de globo Car1"/>
    <w:basedOn w:val="Fuentedeprrafopredeter"/>
    <w:link w:val="Textodeglobo"/>
    <w:rsid w:val="00A76EDA"/>
    <w:rPr>
      <w:rFonts w:ascii="Tahoma" w:eastAsia="Times New Roman" w:hAnsi="Tahoma" w:cs="Tahoma"/>
      <w:kern w:val="0"/>
      <w:sz w:val="16"/>
      <w:szCs w:val="16"/>
      <w:lang w:val="es-ES" w:eastAsia="es-ES"/>
      <w14:ligatures w14:val="none"/>
    </w:rPr>
  </w:style>
  <w:style w:type="character" w:customStyle="1" w:styleId="LneadereferenciaCar">
    <w:name w:val="Línea de referencia Car"/>
    <w:rsid w:val="00A76EDA"/>
    <w:rPr>
      <w:rFonts w:ascii="Arial" w:hAnsi="Arial"/>
      <w:sz w:val="24"/>
      <w:lang w:val="es-ES_tradnl" w:eastAsia="es-ES" w:bidi="ar-SA"/>
    </w:rPr>
  </w:style>
  <w:style w:type="paragraph" w:styleId="HTMLconformatoprevio">
    <w:name w:val="HTML Preformatted"/>
    <w:basedOn w:val="Normal"/>
    <w:link w:val="HTMLconformatoprevioCar"/>
    <w:uiPriority w:val="99"/>
    <w:rsid w:val="00A76E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customStyle="1" w:styleId="HTMLconformatoprevioCar">
    <w:name w:val="HTML con formato previo Car"/>
    <w:basedOn w:val="Fuentedeprrafopredeter"/>
    <w:link w:val="HTMLconformatoprevio"/>
    <w:uiPriority w:val="99"/>
    <w:rsid w:val="00A76EDA"/>
    <w:rPr>
      <w:rFonts w:ascii="Arial Unicode MS" w:eastAsia="Arial Unicode MS" w:hAnsi="Arial Unicode MS" w:cs="Arial Unicode MS"/>
      <w:kern w:val="0"/>
      <w:sz w:val="20"/>
      <w:szCs w:val="20"/>
      <w:lang w:val="es-ES" w:eastAsia="es-ES"/>
      <w14:ligatures w14:val="none"/>
    </w:rPr>
  </w:style>
  <w:style w:type="character" w:styleId="Hipervnculovisitado">
    <w:name w:val="FollowedHyperlink"/>
    <w:semiHidden/>
    <w:rsid w:val="00A76EDA"/>
    <w:rPr>
      <w:color w:val="800080"/>
      <w:u w:val="single"/>
    </w:rPr>
  </w:style>
  <w:style w:type="paragraph" w:styleId="Textosinformato">
    <w:name w:val="Plain Text"/>
    <w:basedOn w:val="Normal"/>
    <w:link w:val="TextosinformatoCar"/>
    <w:uiPriority w:val="99"/>
    <w:rsid w:val="00A76EDA"/>
    <w:rPr>
      <w:rFonts w:ascii="Consolas" w:eastAsia="Calibri" w:hAnsi="Consolas"/>
      <w:sz w:val="21"/>
      <w:szCs w:val="21"/>
      <w:lang w:eastAsia="en-US"/>
    </w:rPr>
  </w:style>
  <w:style w:type="character" w:customStyle="1" w:styleId="TextosinformatoCar">
    <w:name w:val="Texto sin formato Car"/>
    <w:basedOn w:val="Fuentedeprrafopredeter"/>
    <w:link w:val="Textosinformato"/>
    <w:uiPriority w:val="99"/>
    <w:rsid w:val="00A76EDA"/>
    <w:rPr>
      <w:rFonts w:ascii="Consolas" w:eastAsia="Calibri" w:hAnsi="Consolas" w:cs="Times New Roman"/>
      <w:kern w:val="0"/>
      <w:sz w:val="21"/>
      <w:szCs w:val="21"/>
      <w:lang w:val="es-ES"/>
      <w14:ligatures w14:val="none"/>
    </w:rPr>
  </w:style>
  <w:style w:type="paragraph" w:customStyle="1" w:styleId="xl55">
    <w:name w:val="xl55"/>
    <w:basedOn w:val="Normal"/>
    <w:rsid w:val="00A76EDA"/>
    <w:pPr>
      <w:spacing w:before="100" w:beforeAutospacing="1" w:after="100" w:afterAutospacing="1"/>
      <w:jc w:val="center"/>
    </w:pPr>
    <w:rPr>
      <w:rFonts w:ascii="Arial Narrow" w:eastAsia="Arial Unicode MS" w:hAnsi="Arial Narrow" w:cs="Arial Unicode MS"/>
      <w:b/>
      <w:bCs/>
      <w:sz w:val="14"/>
      <w:szCs w:val="14"/>
    </w:rPr>
  </w:style>
  <w:style w:type="paragraph" w:styleId="Lista">
    <w:name w:val="List"/>
    <w:basedOn w:val="Normal"/>
    <w:unhideWhenUsed/>
    <w:rsid w:val="00A76EDA"/>
    <w:pPr>
      <w:ind w:left="283" w:hanging="283"/>
      <w:contextualSpacing/>
    </w:pPr>
  </w:style>
  <w:style w:type="character" w:customStyle="1" w:styleId="estilo15">
    <w:name w:val="estilo15"/>
    <w:rsid w:val="00A76EDA"/>
  </w:style>
  <w:style w:type="paragraph" w:styleId="Textocomentario">
    <w:name w:val="annotation text"/>
    <w:basedOn w:val="Normal"/>
    <w:link w:val="TextocomentarioCar"/>
    <w:unhideWhenUsed/>
    <w:rsid w:val="00A76EDA"/>
  </w:style>
  <w:style w:type="character" w:customStyle="1" w:styleId="TextocomentarioCar">
    <w:name w:val="Texto comentario Car"/>
    <w:basedOn w:val="Fuentedeprrafopredeter"/>
    <w:link w:val="Textocomentario"/>
    <w:uiPriority w:val="99"/>
    <w:rsid w:val="00A76EDA"/>
    <w:rPr>
      <w:rFonts w:ascii="Times New Roman" w:eastAsia="Times New Roman" w:hAnsi="Times New Roman" w:cs="Times New Roman"/>
      <w:kern w:val="0"/>
      <w:sz w:val="24"/>
      <w:szCs w:val="24"/>
      <w:lang w:val="es-ES" w:eastAsia="es-ES"/>
      <w14:ligatures w14:val="none"/>
    </w:rPr>
  </w:style>
  <w:style w:type="character" w:customStyle="1" w:styleId="subtitulos">
    <w:name w:val="subtitulos"/>
    <w:rsid w:val="00A76EDA"/>
  </w:style>
  <w:style w:type="character" w:styleId="nfasisintenso">
    <w:name w:val="Intense Emphasis"/>
    <w:qFormat/>
    <w:rsid w:val="00A76EDA"/>
  </w:style>
  <w:style w:type="paragraph" w:customStyle="1" w:styleId="Estilo1">
    <w:name w:val="Estilo1"/>
    <w:basedOn w:val="Normal"/>
    <w:rsid w:val="00A76EDA"/>
    <w:pPr>
      <w:jc w:val="both"/>
    </w:pPr>
    <w:rPr>
      <w:rFonts w:ascii="Arial" w:hAnsi="Arial" w:cs="Arial"/>
      <w:sz w:val="22"/>
      <w:szCs w:val="20"/>
    </w:rPr>
  </w:style>
  <w:style w:type="paragraph" w:customStyle="1" w:styleId="Listavistosa-nfasis11">
    <w:name w:val="Lista vistosa - Énfasis 11"/>
    <w:basedOn w:val="Normal"/>
    <w:qFormat/>
    <w:rsid w:val="00A76EDA"/>
    <w:pPr>
      <w:ind w:left="708"/>
    </w:pPr>
  </w:style>
  <w:style w:type="paragraph" w:customStyle="1" w:styleId="Sombreadovistoso-nfasis11">
    <w:name w:val="Sombreado vistoso - Énfasis 11"/>
    <w:hidden/>
    <w:semiHidden/>
    <w:rsid w:val="00A76EDA"/>
    <w:pPr>
      <w:spacing w:after="0" w:line="240" w:lineRule="auto"/>
    </w:pPr>
    <w:rPr>
      <w:rFonts w:ascii="Times New Roman" w:eastAsia="Times New Roman" w:hAnsi="Times New Roman" w:cs="Times New Roman"/>
      <w:kern w:val="0"/>
      <w:sz w:val="24"/>
      <w:szCs w:val="24"/>
      <w:lang w:val="es-ES" w:eastAsia="es-ES"/>
      <w14:ligatures w14:val="none"/>
    </w:rPr>
  </w:style>
  <w:style w:type="paragraph" w:customStyle="1" w:styleId="Default">
    <w:name w:val="Default"/>
    <w:rsid w:val="00A76EDA"/>
    <w:pPr>
      <w:autoSpaceDE w:val="0"/>
      <w:autoSpaceDN w:val="0"/>
      <w:adjustRightInd w:val="0"/>
      <w:spacing w:after="0" w:line="240" w:lineRule="auto"/>
    </w:pPr>
    <w:rPr>
      <w:rFonts w:ascii="Cambria" w:eastAsia="Times New Roman" w:hAnsi="Cambria" w:cs="Cambria"/>
      <w:color w:val="000000"/>
      <w:kern w:val="0"/>
      <w:sz w:val="24"/>
      <w:szCs w:val="24"/>
      <w:lang w:eastAsia="es-CR"/>
      <w14:ligatures w14:val="none"/>
    </w:rPr>
  </w:style>
  <w:style w:type="character" w:customStyle="1" w:styleId="sps">
    <w:name w:val="sps"/>
    <w:rsid w:val="00A76EDA"/>
  </w:style>
  <w:style w:type="paragraph" w:customStyle="1" w:styleId="lneadereferencia0">
    <w:name w:val="lneadereferencia"/>
    <w:basedOn w:val="Normal"/>
    <w:rsid w:val="00A76EDA"/>
    <w:pPr>
      <w:jc w:val="both"/>
    </w:pPr>
    <w:rPr>
      <w:rFonts w:ascii="Arial" w:eastAsia="Calibri" w:hAnsi="Arial" w:cs="Arial"/>
      <w:lang w:val="es-CR" w:eastAsia="es-CR"/>
    </w:rPr>
  </w:style>
  <w:style w:type="character" w:customStyle="1" w:styleId="object">
    <w:name w:val="object"/>
    <w:rsid w:val="00A76EDA"/>
  </w:style>
  <w:style w:type="character" w:customStyle="1" w:styleId="st">
    <w:name w:val="st"/>
    <w:rsid w:val="00A76EDA"/>
  </w:style>
  <w:style w:type="character" w:styleId="nfasis">
    <w:name w:val="Emphasis"/>
    <w:uiPriority w:val="20"/>
    <w:qFormat/>
    <w:rsid w:val="00A76EDA"/>
    <w:rPr>
      <w:i/>
      <w:iCs/>
    </w:rPr>
  </w:style>
  <w:style w:type="character" w:customStyle="1" w:styleId="j-jk9ej-pjvnoc">
    <w:name w:val="j-jk9ej-pjvnoc"/>
    <w:rsid w:val="00A76EDA"/>
  </w:style>
  <w:style w:type="paragraph" w:customStyle="1" w:styleId="Noparagraphstyle">
    <w:name w:val="[No paragraph style]"/>
    <w:rsid w:val="00A76EDA"/>
    <w:pPr>
      <w:widowControl w:val="0"/>
      <w:autoSpaceDE w:val="0"/>
      <w:autoSpaceDN w:val="0"/>
      <w:adjustRightInd w:val="0"/>
      <w:spacing w:after="0" w:line="288" w:lineRule="auto"/>
    </w:pPr>
    <w:rPr>
      <w:rFonts w:ascii="Times New Roman" w:eastAsia="Times New Roman" w:hAnsi="Times New Roman" w:cs="Times New Roman"/>
      <w:color w:val="000000"/>
      <w:kern w:val="0"/>
      <w:sz w:val="24"/>
      <w:szCs w:val="24"/>
      <w:lang w:val="es-ES" w:eastAsia="es-ES"/>
      <w14:ligatures w14:val="none"/>
    </w:rPr>
  </w:style>
  <w:style w:type="paragraph" w:styleId="Asuntodelcomentario">
    <w:name w:val="annotation subject"/>
    <w:basedOn w:val="Textocomentario"/>
    <w:next w:val="Textocomentario"/>
    <w:link w:val="AsuntodelcomentarioCar"/>
    <w:uiPriority w:val="99"/>
    <w:semiHidden/>
    <w:unhideWhenUsed/>
    <w:rsid w:val="00A76EDA"/>
    <w:rPr>
      <w:b/>
      <w:bCs/>
      <w:sz w:val="20"/>
      <w:szCs w:val="20"/>
    </w:rPr>
  </w:style>
  <w:style w:type="character" w:customStyle="1" w:styleId="AsuntodelcomentarioCar">
    <w:name w:val="Asunto del comentario Car"/>
    <w:basedOn w:val="TextocomentarioCar"/>
    <w:link w:val="Asuntodelcomentario"/>
    <w:uiPriority w:val="99"/>
    <w:semiHidden/>
    <w:rsid w:val="00A76EDA"/>
    <w:rPr>
      <w:rFonts w:ascii="Times New Roman" w:eastAsia="Times New Roman" w:hAnsi="Times New Roman" w:cs="Times New Roman"/>
      <w:b/>
      <w:bCs/>
      <w:kern w:val="0"/>
      <w:sz w:val="20"/>
      <w:szCs w:val="20"/>
      <w:lang w:val="es-ES" w:eastAsia="es-ES"/>
      <w14:ligatures w14:val="none"/>
    </w:rPr>
  </w:style>
  <w:style w:type="character" w:customStyle="1" w:styleId="TextocomentarioCar1">
    <w:name w:val="Texto comentario Car1"/>
    <w:rsid w:val="00A76EDA"/>
    <w:rPr>
      <w:rFonts w:ascii="Times New Roman" w:eastAsia="Times New Roman" w:hAnsi="Times New Roman"/>
      <w:sz w:val="24"/>
      <w:szCs w:val="24"/>
      <w:lang w:val="es-ES" w:eastAsia="es-ES"/>
    </w:rPr>
  </w:style>
  <w:style w:type="table" w:styleId="Tablaconcuadrcula">
    <w:name w:val="Table Grid"/>
    <w:basedOn w:val="Tablanormal"/>
    <w:uiPriority w:val="39"/>
    <w:rsid w:val="00A76EDA"/>
    <w:pPr>
      <w:spacing w:after="0" w:line="240" w:lineRule="auto"/>
    </w:pPr>
    <w:rPr>
      <w:rFonts w:ascii="Calibri" w:eastAsia="Calibri" w:hAnsi="Calibri" w:cs="Times New Roman"/>
      <w:kern w:val="0"/>
      <w:sz w:val="20"/>
      <w:szCs w:val="20"/>
      <w:lang w:eastAsia="es-C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rrenthithighlight">
    <w:name w:val="currenthithighlight"/>
    <w:rsid w:val="00A76EDA"/>
  </w:style>
  <w:style w:type="character" w:customStyle="1" w:styleId="highlight">
    <w:name w:val="highlight"/>
    <w:rsid w:val="00A76EDA"/>
  </w:style>
  <w:style w:type="paragraph" w:customStyle="1" w:styleId="Standard">
    <w:name w:val="Standard"/>
    <w:basedOn w:val="Normal"/>
    <w:rsid w:val="00A76EDA"/>
    <w:pPr>
      <w:autoSpaceDN w:val="0"/>
    </w:pPr>
    <w:rPr>
      <w:rFonts w:ascii="Liberation Serif" w:eastAsia="Calibri" w:hAnsi="Liberation Serif"/>
      <w:lang w:val="es-CR" w:eastAsia="zh-CN"/>
    </w:rPr>
  </w:style>
  <w:style w:type="paragraph" w:customStyle="1" w:styleId="Body1">
    <w:name w:val="Body 1"/>
    <w:rsid w:val="00A76EDA"/>
    <w:pPr>
      <w:spacing w:after="0" w:line="240" w:lineRule="auto"/>
      <w:outlineLvl w:val="0"/>
    </w:pPr>
    <w:rPr>
      <w:rFonts w:ascii="Times New Roman" w:eastAsia="Arial Unicode MS" w:hAnsi="Times New Roman" w:cs="Times New Roman"/>
      <w:color w:val="000000"/>
      <w:kern w:val="0"/>
      <w:sz w:val="24"/>
      <w:szCs w:val="20"/>
      <w:u w:color="000000"/>
      <w:lang w:eastAsia="es-CR"/>
      <w14:ligatures w14:val="none"/>
    </w:rPr>
  </w:style>
  <w:style w:type="character" w:customStyle="1" w:styleId="gmailquote">
    <w:name w:val="gmail_quote"/>
    <w:rsid w:val="00A76EDA"/>
  </w:style>
  <w:style w:type="paragraph" w:customStyle="1" w:styleId="m-2728252290014868602m-145699068143657876gmail-m1874386121721516107lneadereferencia">
    <w:name w:val="m_-2728252290014868602m_-145699068143657876gmail-m_1874386121721516107lneadereferencia"/>
    <w:basedOn w:val="Normal"/>
    <w:rsid w:val="00A76EDA"/>
    <w:pPr>
      <w:spacing w:before="100" w:beforeAutospacing="1" w:after="100" w:afterAutospacing="1"/>
    </w:pPr>
    <w:rPr>
      <w:rFonts w:eastAsia="Calibri"/>
      <w:lang w:val="es-CR" w:eastAsia="es-CR"/>
    </w:rPr>
  </w:style>
  <w:style w:type="paragraph" w:customStyle="1" w:styleId="text">
    <w:name w:val="text"/>
    <w:basedOn w:val="Normal"/>
    <w:rsid w:val="00A76EDA"/>
    <w:pPr>
      <w:spacing w:before="100" w:beforeAutospacing="1" w:after="100" w:afterAutospacing="1"/>
      <w:jc w:val="both"/>
    </w:pPr>
    <w:rPr>
      <w:rFonts w:ascii="Verdana" w:hAnsi="Verdana"/>
      <w:color w:val="7F8485"/>
      <w:sz w:val="17"/>
      <w:szCs w:val="17"/>
    </w:rPr>
  </w:style>
  <w:style w:type="paragraph" w:customStyle="1" w:styleId="yiv1153638879lneadereferencia">
    <w:name w:val="yiv1153638879lneadereferencia"/>
    <w:basedOn w:val="Normal"/>
    <w:rsid w:val="00A76EDA"/>
    <w:pPr>
      <w:spacing w:before="100" w:beforeAutospacing="1" w:after="100" w:afterAutospacing="1"/>
    </w:pPr>
    <w:rPr>
      <w:lang w:val="es-CR" w:eastAsia="es-CR"/>
    </w:rPr>
  </w:style>
  <w:style w:type="paragraph" w:customStyle="1" w:styleId="ydp5a2f0351yiv1153638879lneadereferencia">
    <w:name w:val="ydp5a2f0351yiv1153638879lneadereferencia"/>
    <w:basedOn w:val="Normal"/>
    <w:rsid w:val="00A76EDA"/>
    <w:pPr>
      <w:spacing w:before="100" w:beforeAutospacing="1" w:after="100" w:afterAutospacing="1"/>
    </w:pPr>
    <w:rPr>
      <w:rFonts w:eastAsia="Calibri"/>
    </w:rPr>
  </w:style>
  <w:style w:type="paragraph" w:styleId="Sinespaciado">
    <w:name w:val="No Spacing"/>
    <w:uiPriority w:val="1"/>
    <w:qFormat/>
    <w:rsid w:val="00A76EDA"/>
    <w:pPr>
      <w:spacing w:after="0" w:line="240" w:lineRule="auto"/>
    </w:pPr>
    <w:rPr>
      <w:rFonts w:ascii="Calibri" w:eastAsia="Calibri" w:hAnsi="Calibri" w:cs="Times New Roman"/>
      <w:kern w:val="0"/>
      <w14:ligatures w14:val="none"/>
    </w:rPr>
  </w:style>
  <w:style w:type="paragraph" w:styleId="Subttulo">
    <w:name w:val="Subtitle"/>
    <w:basedOn w:val="Normal"/>
    <w:link w:val="SubttuloCar"/>
    <w:qFormat/>
    <w:rsid w:val="00A76EDA"/>
    <w:rPr>
      <w:rFonts w:ascii="Arial" w:eastAsia="Calibri" w:hAnsi="Arial"/>
      <w:szCs w:val="22"/>
      <w:lang w:val="es-CR" w:eastAsia="es-CR"/>
    </w:rPr>
  </w:style>
  <w:style w:type="character" w:customStyle="1" w:styleId="SubttuloCar">
    <w:name w:val="Subtítulo Car"/>
    <w:basedOn w:val="Fuentedeprrafopredeter"/>
    <w:link w:val="Subttulo"/>
    <w:rsid w:val="00A76EDA"/>
    <w:rPr>
      <w:rFonts w:ascii="Arial" w:eastAsia="Calibri" w:hAnsi="Arial" w:cs="Times New Roman"/>
      <w:kern w:val="0"/>
      <w:sz w:val="24"/>
      <w:lang w:eastAsia="es-CR"/>
      <w14:ligatures w14:val="none"/>
    </w:rPr>
  </w:style>
  <w:style w:type="paragraph" w:styleId="Sangra3detindependiente">
    <w:name w:val="Body Text Indent 3"/>
    <w:basedOn w:val="Normal"/>
    <w:link w:val="Sangra3detindependienteCar"/>
    <w:semiHidden/>
    <w:rsid w:val="00A76EDA"/>
    <w:pPr>
      <w:ind w:left="737"/>
      <w:jc w:val="both"/>
    </w:pPr>
    <w:rPr>
      <w:rFonts w:ascii="Tahoma" w:eastAsia="Calibri" w:hAnsi="Tahoma" w:cs="Tahoma"/>
      <w:lang w:val="es-CR" w:eastAsia="es-CR"/>
    </w:rPr>
  </w:style>
  <w:style w:type="character" w:customStyle="1" w:styleId="Sangra3detindependienteCar">
    <w:name w:val="Sangría 3 de t. independiente Car"/>
    <w:basedOn w:val="Fuentedeprrafopredeter"/>
    <w:link w:val="Sangra3detindependiente"/>
    <w:semiHidden/>
    <w:rsid w:val="00A76EDA"/>
    <w:rPr>
      <w:rFonts w:ascii="Tahoma" w:eastAsia="Calibri" w:hAnsi="Tahoma" w:cs="Tahoma"/>
      <w:kern w:val="0"/>
      <w:sz w:val="24"/>
      <w:szCs w:val="24"/>
      <w:lang w:eastAsia="es-CR"/>
      <w14:ligatures w14:val="none"/>
    </w:rPr>
  </w:style>
  <w:style w:type="paragraph" w:styleId="Sangradetextonormal">
    <w:name w:val="Body Text Indent"/>
    <w:basedOn w:val="Normal"/>
    <w:link w:val="SangradetextonormalCar"/>
    <w:semiHidden/>
    <w:rsid w:val="00A76EDA"/>
    <w:pPr>
      <w:ind w:left="360"/>
      <w:jc w:val="both"/>
    </w:pPr>
    <w:rPr>
      <w:rFonts w:ascii="Arial" w:eastAsia="Calibri" w:hAnsi="Arial" w:cs="Arial"/>
      <w:lang w:val="es-ES_tradnl" w:eastAsia="es-CR"/>
    </w:rPr>
  </w:style>
  <w:style w:type="character" w:customStyle="1" w:styleId="SangradetextonormalCar">
    <w:name w:val="Sangría de texto normal Car"/>
    <w:basedOn w:val="Fuentedeprrafopredeter"/>
    <w:link w:val="Sangradetextonormal"/>
    <w:semiHidden/>
    <w:rsid w:val="00A76EDA"/>
    <w:rPr>
      <w:rFonts w:ascii="Arial" w:eastAsia="Calibri" w:hAnsi="Arial" w:cs="Arial"/>
      <w:kern w:val="0"/>
      <w:sz w:val="24"/>
      <w:szCs w:val="24"/>
      <w:lang w:val="es-ES_tradnl" w:eastAsia="es-CR"/>
      <w14:ligatures w14:val="none"/>
    </w:rPr>
  </w:style>
  <w:style w:type="paragraph" w:customStyle="1" w:styleId="xmsonormal">
    <w:name w:val="x_msonormal"/>
    <w:basedOn w:val="Normal"/>
    <w:rsid w:val="00A76EDA"/>
    <w:rPr>
      <w:rFonts w:eastAsia="Calibri"/>
      <w:lang w:val="es-CR" w:eastAsia="es-CR"/>
    </w:rPr>
  </w:style>
  <w:style w:type="table" w:styleId="Tablanormal2">
    <w:name w:val="Plain Table 2"/>
    <w:basedOn w:val="Tablanormal"/>
    <w:uiPriority w:val="99"/>
    <w:rsid w:val="00A76EDA"/>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Revisin">
    <w:name w:val="Revision"/>
    <w:hidden/>
    <w:uiPriority w:val="99"/>
    <w:semiHidden/>
    <w:rsid w:val="00A76EDA"/>
    <w:pPr>
      <w:spacing w:after="0" w:line="240" w:lineRule="auto"/>
    </w:pPr>
    <w:rPr>
      <w:rFonts w:ascii="Times New Roman" w:eastAsia="Calibri" w:hAnsi="Times New Roman" w:cs="Times New Roman"/>
      <w:kern w:val="0"/>
      <w:sz w:val="24"/>
      <w:szCs w:val="24"/>
      <w:lang w:eastAsia="es-CR"/>
      <w14:ligatures w14:val="none"/>
    </w:rPr>
  </w:style>
  <w:style w:type="paragraph" w:customStyle="1" w:styleId="yiv7935870542msonormal">
    <w:name w:val="yiv7935870542msonormal"/>
    <w:basedOn w:val="Normal"/>
    <w:rsid w:val="00A76EDA"/>
    <w:pPr>
      <w:spacing w:before="100" w:beforeAutospacing="1" w:after="100" w:afterAutospacing="1"/>
    </w:pPr>
    <w:rPr>
      <w:lang w:val="es-CR" w:eastAsia="es-CR"/>
    </w:rPr>
  </w:style>
  <w:style w:type="table" w:customStyle="1" w:styleId="Tablanormal21">
    <w:name w:val="Tabla normal 21"/>
    <w:basedOn w:val="Tablanormal"/>
    <w:uiPriority w:val="99"/>
    <w:rsid w:val="00A76EDA"/>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normaltextrun">
    <w:name w:val="normaltextrun"/>
    <w:rsid w:val="00A76EDA"/>
  </w:style>
  <w:style w:type="character" w:customStyle="1" w:styleId="findhit">
    <w:name w:val="findhit"/>
    <w:rsid w:val="00A76EDA"/>
  </w:style>
  <w:style w:type="paragraph" w:customStyle="1" w:styleId="paragraph">
    <w:name w:val="paragraph"/>
    <w:basedOn w:val="Normal"/>
    <w:rsid w:val="00A76EDA"/>
    <w:pPr>
      <w:spacing w:before="100" w:beforeAutospacing="1" w:after="100" w:afterAutospacing="1"/>
    </w:pPr>
    <w:rPr>
      <w:lang w:val="en-US" w:eastAsia="en-US"/>
    </w:rPr>
  </w:style>
  <w:style w:type="character" w:customStyle="1" w:styleId="eop">
    <w:name w:val="eop"/>
    <w:rsid w:val="00A76EDA"/>
  </w:style>
  <w:style w:type="paragraph" w:styleId="Lista2">
    <w:name w:val="List 2"/>
    <w:basedOn w:val="Normal"/>
    <w:uiPriority w:val="99"/>
    <w:unhideWhenUsed/>
    <w:rsid w:val="00A76EDA"/>
    <w:pPr>
      <w:ind w:left="566" w:hanging="283"/>
      <w:contextualSpacing/>
    </w:pPr>
  </w:style>
  <w:style w:type="paragraph" w:styleId="Saludo">
    <w:name w:val="Salutation"/>
    <w:basedOn w:val="Normal"/>
    <w:next w:val="Normal"/>
    <w:link w:val="SaludoCar"/>
    <w:uiPriority w:val="99"/>
    <w:unhideWhenUsed/>
    <w:rsid w:val="00A76EDA"/>
  </w:style>
  <w:style w:type="character" w:customStyle="1" w:styleId="SaludoCar">
    <w:name w:val="Saludo Car"/>
    <w:basedOn w:val="Fuentedeprrafopredeter"/>
    <w:link w:val="Saludo"/>
    <w:uiPriority w:val="99"/>
    <w:rsid w:val="00A76EDA"/>
    <w:rPr>
      <w:rFonts w:ascii="Times New Roman" w:eastAsia="Times New Roman" w:hAnsi="Times New Roman" w:cs="Times New Roman"/>
      <w:kern w:val="0"/>
      <w:sz w:val="24"/>
      <w:szCs w:val="24"/>
      <w:lang w:val="es-ES" w:eastAsia="es-ES"/>
      <w14:ligatures w14:val="none"/>
    </w:rPr>
  </w:style>
  <w:style w:type="table" w:styleId="Tablaconcuadrcula1clara-nfasis3">
    <w:name w:val="Grid Table 1 Light Accent 3"/>
    <w:aliases w:val="Tabla de cuadrícula 1 clara - Énfasis 3"/>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character" w:customStyle="1" w:styleId="spellingerror">
    <w:name w:val="spellingerror"/>
    <w:rsid w:val="00A76EDA"/>
  </w:style>
  <w:style w:type="table" w:customStyle="1" w:styleId="TableGrid0">
    <w:name w:val="Table Grid0"/>
    <w:rsid w:val="00A76EDA"/>
    <w:pPr>
      <w:spacing w:after="0" w:line="240" w:lineRule="auto"/>
    </w:pPr>
    <w:rPr>
      <w:rFonts w:ascii="Calibri" w:eastAsia="Times New Roman" w:hAnsi="Calibri" w:cs="Times New Roman"/>
      <w:kern w:val="0"/>
      <w:lang w:eastAsia="es-CR"/>
      <w14:ligatures w14:val="none"/>
    </w:rPr>
    <w:tblPr>
      <w:tblCellMar>
        <w:top w:w="0" w:type="dxa"/>
        <w:left w:w="0" w:type="dxa"/>
        <w:bottom w:w="0" w:type="dxa"/>
        <w:right w:w="0" w:type="dxa"/>
      </w:tblCellMar>
    </w:tblPr>
  </w:style>
  <w:style w:type="paragraph" w:customStyle="1" w:styleId="xxmsonormal">
    <w:name w:val="x_x_msonormal"/>
    <w:basedOn w:val="Normal"/>
    <w:rsid w:val="00A76EDA"/>
    <w:rPr>
      <w:rFonts w:ascii="Calibri" w:eastAsia="Calibri" w:hAnsi="Calibri"/>
      <w:sz w:val="22"/>
      <w:szCs w:val="22"/>
      <w:lang w:val="es-CR" w:eastAsia="es-CR"/>
    </w:rPr>
  </w:style>
  <w:style w:type="paragraph" w:customStyle="1" w:styleId="xxmsolistparagraph">
    <w:name w:val="x_x_msolistparagraph"/>
    <w:basedOn w:val="Normal"/>
    <w:uiPriority w:val="99"/>
    <w:rsid w:val="00A76EDA"/>
    <w:pPr>
      <w:ind w:left="720"/>
    </w:pPr>
    <w:rPr>
      <w:rFonts w:ascii="Calibri" w:eastAsia="Calibri" w:hAnsi="Calibri"/>
      <w:sz w:val="22"/>
      <w:szCs w:val="22"/>
      <w:lang w:val="es-CR" w:eastAsia="es-CR"/>
    </w:rPr>
  </w:style>
  <w:style w:type="paragraph" w:customStyle="1" w:styleId="yiv2420713092msonormal">
    <w:name w:val="yiv2420713092msonormal"/>
    <w:basedOn w:val="Normal"/>
    <w:rsid w:val="00A76EDA"/>
    <w:pPr>
      <w:spacing w:before="100" w:beforeAutospacing="1" w:after="100" w:afterAutospacing="1"/>
    </w:pPr>
    <w:rPr>
      <w:lang w:val="es-CR" w:eastAsia="es-CR"/>
    </w:rPr>
  </w:style>
  <w:style w:type="paragraph" w:customStyle="1" w:styleId="xxxxxxxxxxxxxxmsonormal">
    <w:name w:val="x_x_x_x_x_x_x_x_x_x_x_x_x_x_msonormal"/>
    <w:basedOn w:val="Normal"/>
    <w:uiPriority w:val="99"/>
    <w:rsid w:val="00A76EDA"/>
    <w:rPr>
      <w:rFonts w:eastAsia="Calibri"/>
      <w:lang w:val="es-CR" w:eastAsia="es-CR"/>
    </w:rPr>
  </w:style>
  <w:style w:type="paragraph" w:customStyle="1" w:styleId="Instruccionesenvocorreo">
    <w:name w:val="Instrucciones envío correo"/>
    <w:basedOn w:val="Normal"/>
    <w:rsid w:val="00A76EDA"/>
    <w:rPr>
      <w:rFonts w:eastAsia="Calibri"/>
      <w:lang w:val="es-CR" w:eastAsia="es-CR"/>
    </w:rPr>
  </w:style>
  <w:style w:type="paragraph" w:styleId="Encabezadodemensaje">
    <w:name w:val="Message Header"/>
    <w:basedOn w:val="Normal"/>
    <w:link w:val="EncabezadodemensajeCar"/>
    <w:uiPriority w:val="99"/>
    <w:unhideWhenUsed/>
    <w:rsid w:val="00A76EDA"/>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hAnsi="Calibri Light"/>
      <w:lang w:val="es-CR" w:eastAsia="es-CR"/>
    </w:rPr>
  </w:style>
  <w:style w:type="character" w:customStyle="1" w:styleId="EncabezadodemensajeCar">
    <w:name w:val="Encabezado de mensaje Car"/>
    <w:basedOn w:val="Fuentedeprrafopredeter"/>
    <w:link w:val="Encabezadodemensaje"/>
    <w:uiPriority w:val="99"/>
    <w:rsid w:val="00A76EDA"/>
    <w:rPr>
      <w:rFonts w:ascii="Calibri Light" w:eastAsia="Times New Roman" w:hAnsi="Calibri Light" w:cs="Times New Roman"/>
      <w:kern w:val="0"/>
      <w:sz w:val="24"/>
      <w:szCs w:val="24"/>
      <w:shd w:val="pct20" w:color="auto" w:fill="auto"/>
      <w:lang w:eastAsia="es-CR"/>
      <w14:ligatures w14:val="none"/>
    </w:rPr>
  </w:style>
  <w:style w:type="paragraph" w:customStyle="1" w:styleId="ListaCC">
    <w:name w:val="Lista CC."/>
    <w:basedOn w:val="Normal"/>
    <w:rsid w:val="00A76EDA"/>
    <w:rPr>
      <w:rFonts w:eastAsia="Calibri"/>
      <w:lang w:val="es-CR" w:eastAsia="es-CR"/>
    </w:rPr>
  </w:style>
  <w:style w:type="table" w:customStyle="1" w:styleId="Calendario1">
    <w:name w:val="Calendario 1"/>
    <w:basedOn w:val="Tablanormal"/>
    <w:uiPriority w:val="99"/>
    <w:qFormat/>
    <w:rsid w:val="00A76EDA"/>
    <w:pPr>
      <w:spacing w:after="0" w:line="240" w:lineRule="auto"/>
    </w:pPr>
    <w:rPr>
      <w:rFonts w:ascii="Calibri" w:eastAsia="Times New Roman" w:hAnsi="Calibri" w:cs="Times New Roman"/>
      <w:kern w:val="0"/>
      <w:lang w:eastAsia="es-CR"/>
      <w14:ligatures w14:val="none"/>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Calibri" w:hAnsi="Calibr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styleId="Tablaconcuadrcula1clara-nfasis5">
    <w:name w:val="Grid Table 1 Light Accent 5"/>
    <w:aliases w:val="Tabla de cuadrícula 1 clara - Énfasis 5"/>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Tablaconcuadrcula1clara-nfasis4">
    <w:name w:val="Grid Table 1 Light Accent 4"/>
    <w:aliases w:val="Tabla de cuadrícula 1 clara - Énfasis 4"/>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TableGrid00">
    <w:name w:val="Table Grid00"/>
    <w:rsid w:val="00A76EDA"/>
    <w:pPr>
      <w:spacing w:after="0" w:line="240" w:lineRule="auto"/>
    </w:pPr>
    <w:rPr>
      <w:rFonts w:ascii="Calibri" w:eastAsia="Times New Roman" w:hAnsi="Calibri" w:cs="Times New Roman"/>
      <w:kern w:val="0"/>
      <w:lang w:eastAsia="es-CR"/>
      <w14:ligatures w14:val="none"/>
    </w:rPr>
    <w:tblPr>
      <w:tblCellMar>
        <w:top w:w="0" w:type="dxa"/>
        <w:left w:w="0" w:type="dxa"/>
        <w:bottom w:w="0" w:type="dxa"/>
        <w:right w:w="0" w:type="dxa"/>
      </w:tblCellMar>
    </w:tblPr>
  </w:style>
  <w:style w:type="character" w:customStyle="1" w:styleId="gmaildefault">
    <w:name w:val="gmail_default"/>
    <w:rsid w:val="00A76EDA"/>
  </w:style>
  <w:style w:type="paragraph" w:customStyle="1" w:styleId="xparagraph">
    <w:name w:val="x_paragraph"/>
    <w:basedOn w:val="Normal"/>
    <w:rsid w:val="00A76EDA"/>
    <w:rPr>
      <w:rFonts w:eastAsia="Calibri"/>
      <w:lang w:val="es-CR" w:eastAsia="es-CR"/>
    </w:rPr>
  </w:style>
  <w:style w:type="character" w:customStyle="1" w:styleId="xnormaltextrun">
    <w:name w:val="x_normaltextrun"/>
    <w:rsid w:val="00A76EDA"/>
  </w:style>
  <w:style w:type="paragraph" w:customStyle="1" w:styleId="SilviaComisin">
    <w:name w:val="Silvia (Comisión)"/>
    <w:basedOn w:val="Normal"/>
    <w:link w:val="SilviaComisinCar"/>
    <w:qFormat/>
    <w:rsid w:val="00A76EDA"/>
    <w:pPr>
      <w:tabs>
        <w:tab w:val="left" w:pos="3420"/>
      </w:tabs>
      <w:ind w:left="3686"/>
      <w:jc w:val="both"/>
    </w:pPr>
    <w:rPr>
      <w:rFonts w:ascii="Arial" w:hAnsi="Arial" w:cs="Arial"/>
      <w:szCs w:val="22"/>
    </w:rPr>
  </w:style>
  <w:style w:type="character" w:customStyle="1" w:styleId="SilviaComisinCar">
    <w:name w:val="Silvia (Comisión) Car"/>
    <w:link w:val="SilviaComisin"/>
    <w:rsid w:val="00A76EDA"/>
    <w:rPr>
      <w:rFonts w:ascii="Arial" w:eastAsia="Times New Roman" w:hAnsi="Arial" w:cs="Arial"/>
      <w:kern w:val="0"/>
      <w:sz w:val="24"/>
      <w:lang w:val="es-ES" w:eastAsia="es-ES"/>
      <w14:ligatures w14:val="none"/>
    </w:rPr>
  </w:style>
  <w:style w:type="table" w:customStyle="1" w:styleId="Tablaconcuadrcula1clara-nfasis31">
    <w:name w:val="Tabla con cuadrícula 1 clara - Énfasis 31"/>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Tablaconcuadrcula1clara-nfasis51">
    <w:name w:val="Tabla con cuadrícula 1 clara - Énfasis 51"/>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concuadrcula1clara-nfasis41">
    <w:name w:val="Tabla con cuadrícula 1 clara - Énfasis 41"/>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character" w:styleId="Textodelmarcadordeposicin">
    <w:name w:val="Placeholder Text"/>
    <w:uiPriority w:val="99"/>
    <w:semiHidden/>
    <w:rsid w:val="00A76EDA"/>
    <w:rPr>
      <w:color w:val="808080"/>
    </w:rPr>
  </w:style>
  <w:style w:type="paragraph" w:customStyle="1" w:styleId="Style4">
    <w:name w:val="Style4"/>
    <w:basedOn w:val="Normal"/>
    <w:uiPriority w:val="99"/>
    <w:rsid w:val="00A76EDA"/>
    <w:pPr>
      <w:widowControl w:val="0"/>
      <w:autoSpaceDE w:val="0"/>
      <w:autoSpaceDN w:val="0"/>
      <w:adjustRightInd w:val="0"/>
      <w:spacing w:line="417" w:lineRule="exact"/>
      <w:jc w:val="both"/>
    </w:pPr>
    <w:rPr>
      <w:rFonts w:ascii="Book Antiqua" w:hAnsi="Book Antiqua"/>
      <w:lang w:val="es-CR" w:eastAsia="es-CR"/>
    </w:rPr>
  </w:style>
  <w:style w:type="character" w:customStyle="1" w:styleId="FontStyle14">
    <w:name w:val="Font Style14"/>
    <w:uiPriority w:val="99"/>
    <w:rsid w:val="00A76EDA"/>
    <w:rPr>
      <w:rFonts w:ascii="Arial" w:hAnsi="Arial" w:cs="Arial"/>
      <w:sz w:val="22"/>
      <w:szCs w:val="22"/>
    </w:rPr>
  </w:style>
  <w:style w:type="table" w:customStyle="1" w:styleId="Tabladecuadrcula1clara-nfasis51">
    <w:name w:val="Tabla de cuadrícula 1 clara - Énfasis 51"/>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decuadrcula1clara-nfasis41">
    <w:name w:val="Tabla de cuadrícula 1 clara - Énfasis 41"/>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Tabladecuadrcula1clara-nfasis31">
    <w:name w:val="Tabla de cuadrícula 1 clara - Énfasis 31"/>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character" w:customStyle="1" w:styleId="contextualspellingandgrammarerror">
    <w:name w:val="contextualspellingandgrammarerror"/>
    <w:rsid w:val="00A76EDA"/>
  </w:style>
  <w:style w:type="table" w:customStyle="1" w:styleId="Tablaconcuadrcula2">
    <w:name w:val="Tabla con cuadrícula2"/>
    <w:basedOn w:val="Tablanormal"/>
    <w:next w:val="Tablaconcuadrcula"/>
    <w:uiPriority w:val="39"/>
    <w:rsid w:val="00A76EDA"/>
    <w:pPr>
      <w:spacing w:after="0" w:line="240" w:lineRule="auto"/>
    </w:pPr>
    <w:rPr>
      <w:rFonts w:ascii="Calibri" w:eastAsia="Calibri" w:hAnsi="Calibri" w:cs="Times New Roman"/>
      <w:kern w:val="0"/>
      <w:lang w:val="es-E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1">
    <w:name w:val="normaltextrun1"/>
    <w:rsid w:val="00A76EDA"/>
  </w:style>
  <w:style w:type="paragraph" w:customStyle="1" w:styleId="xxxmsonormal">
    <w:name w:val="x_xxmsonormal"/>
    <w:basedOn w:val="Normal"/>
    <w:rsid w:val="00A76EDA"/>
    <w:rPr>
      <w:rFonts w:eastAsia="Calibri"/>
      <w:lang w:val="es-CR" w:eastAsia="es-CR"/>
    </w:rPr>
  </w:style>
  <w:style w:type="table" w:customStyle="1" w:styleId="TableGrid2">
    <w:name w:val="Table Grid2"/>
    <w:rsid w:val="00A76EDA"/>
    <w:pPr>
      <w:spacing w:after="0" w:line="240" w:lineRule="auto"/>
    </w:pPr>
    <w:rPr>
      <w:rFonts w:ascii="Calibri" w:eastAsia="Times New Roman" w:hAnsi="Calibri" w:cs="Times New Roman"/>
      <w:kern w:val="0"/>
      <w:lang w:eastAsia="es-CR"/>
      <w14:ligatures w14:val="none"/>
    </w:rPr>
    <w:tblPr>
      <w:tblCellMar>
        <w:top w:w="0" w:type="dxa"/>
        <w:left w:w="0" w:type="dxa"/>
        <w:bottom w:w="0" w:type="dxa"/>
        <w:right w:w="0" w:type="dxa"/>
      </w:tblCellMar>
    </w:tblPr>
  </w:style>
  <w:style w:type="paragraph" w:customStyle="1" w:styleId="xdefault">
    <w:name w:val="x_default"/>
    <w:basedOn w:val="Normal"/>
    <w:rsid w:val="00A76EDA"/>
    <w:pPr>
      <w:spacing w:before="100" w:beforeAutospacing="1" w:after="100" w:afterAutospacing="1"/>
    </w:pPr>
    <w:rPr>
      <w:lang w:val="es-CR" w:eastAsia="es-CR"/>
    </w:rPr>
  </w:style>
  <w:style w:type="character" w:customStyle="1" w:styleId="Mencinsinresolver1">
    <w:name w:val="Mención sin resolver1"/>
    <w:uiPriority w:val="99"/>
    <w:semiHidden/>
    <w:unhideWhenUsed/>
    <w:rsid w:val="00A76EDA"/>
    <w:rPr>
      <w:color w:val="605E5C"/>
      <w:shd w:val="clear" w:color="auto" w:fill="E1DFDD"/>
    </w:rPr>
  </w:style>
  <w:style w:type="paragraph" w:customStyle="1" w:styleId="xxmsonormal0">
    <w:name w:val="x_xmsonormal"/>
    <w:basedOn w:val="Normal"/>
    <w:rsid w:val="00A76EDA"/>
    <w:rPr>
      <w:rFonts w:eastAsia="Calibri"/>
      <w:lang w:val="es-CR" w:eastAsia="es-CR"/>
    </w:rPr>
  </w:style>
  <w:style w:type="character" w:customStyle="1" w:styleId="apple-tab-span">
    <w:name w:val="apple-tab-span"/>
    <w:rsid w:val="00A76EDA"/>
  </w:style>
  <w:style w:type="table" w:customStyle="1" w:styleId="Tabladecuadrcula4-nfasis31">
    <w:name w:val="Tabla de cuadrícula 4 - Énfasis 31"/>
    <w:basedOn w:val="Tablanormal"/>
    <w:uiPriority w:val="49"/>
    <w:rsid w:val="00A76EDA"/>
    <w:pPr>
      <w:spacing w:after="0" w:line="240" w:lineRule="auto"/>
    </w:pPr>
    <w:rPr>
      <w:rFonts w:ascii="Calibri" w:eastAsia="Calibri" w:hAnsi="Calibri" w:cs="Times New Roman"/>
      <w:kern w:val="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sz w:val="24"/>
        <w:szCs w:val="24"/>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xxgmail-fontstyle11">
    <w:name w:val="x_x_gmail-fontstyle11"/>
    <w:rsid w:val="00A76EDA"/>
  </w:style>
  <w:style w:type="character" w:customStyle="1" w:styleId="xxnormaltextrun">
    <w:name w:val="x_x_normaltextrun"/>
    <w:rsid w:val="00A76EDA"/>
  </w:style>
  <w:style w:type="character" w:customStyle="1" w:styleId="e24kjd">
    <w:name w:val="e24kjd"/>
    <w:basedOn w:val="Fuentedeprrafopredeter"/>
    <w:rsid w:val="00A76EDA"/>
  </w:style>
  <w:style w:type="character" w:customStyle="1" w:styleId="ms-button-flexcontainer">
    <w:name w:val="ms-button-flexcontainer"/>
    <w:basedOn w:val="Fuentedeprrafopredeter"/>
    <w:rsid w:val="00A76EDA"/>
  </w:style>
  <w:style w:type="paragraph" w:customStyle="1" w:styleId="3zedxoi1pg9tqfd8az2z3">
    <w:name w:val="_3zedxoi_1pg9tqfd8az2z3"/>
    <w:basedOn w:val="Normal"/>
    <w:rsid w:val="00A76EDA"/>
    <w:pPr>
      <w:spacing w:before="100" w:beforeAutospacing="1" w:after="100" w:afterAutospacing="1"/>
    </w:pPr>
    <w:rPr>
      <w:lang w:val="es-CR" w:eastAsia="es-CR"/>
    </w:rPr>
  </w:style>
  <w:style w:type="paragraph" w:customStyle="1" w:styleId="xmsolistparagraph">
    <w:name w:val="x_msolistparagraph"/>
    <w:basedOn w:val="Normal"/>
    <w:rsid w:val="00A76EDA"/>
    <w:pPr>
      <w:spacing w:before="100" w:beforeAutospacing="1" w:after="100" w:afterAutospacing="1"/>
    </w:pPr>
    <w:rPr>
      <w:lang w:val="es-CR" w:eastAsia="es-CR"/>
    </w:rPr>
  </w:style>
  <w:style w:type="character" w:customStyle="1" w:styleId="xspelle">
    <w:name w:val="x_spelle"/>
    <w:basedOn w:val="Fuentedeprrafopredeter"/>
    <w:rsid w:val="00A76EDA"/>
  </w:style>
  <w:style w:type="paragraph" w:customStyle="1" w:styleId="footnotedescription">
    <w:name w:val="footnote description"/>
    <w:next w:val="Normal"/>
    <w:link w:val="footnotedescriptionChar"/>
    <w:hidden/>
    <w:rsid w:val="00A76EDA"/>
    <w:pPr>
      <w:spacing w:after="0" w:line="250" w:lineRule="auto"/>
      <w:jc w:val="both"/>
    </w:pPr>
    <w:rPr>
      <w:rFonts w:ascii="Arial" w:eastAsia="Arial" w:hAnsi="Arial" w:cs="Arial"/>
      <w:i/>
      <w:color w:val="000000"/>
      <w:kern w:val="0"/>
      <w:sz w:val="18"/>
      <w:lang w:eastAsia="es-CR"/>
      <w14:ligatures w14:val="none"/>
    </w:rPr>
  </w:style>
  <w:style w:type="character" w:customStyle="1" w:styleId="footnotedescriptionChar">
    <w:name w:val="footnote description Char"/>
    <w:link w:val="footnotedescription"/>
    <w:rsid w:val="00A76EDA"/>
    <w:rPr>
      <w:rFonts w:ascii="Arial" w:eastAsia="Arial" w:hAnsi="Arial" w:cs="Arial"/>
      <w:i/>
      <w:color w:val="000000"/>
      <w:kern w:val="0"/>
      <w:sz w:val="18"/>
      <w:lang w:eastAsia="es-CR"/>
      <w14:ligatures w14:val="none"/>
    </w:rPr>
  </w:style>
  <w:style w:type="character" w:customStyle="1" w:styleId="xeop">
    <w:name w:val="x_eop"/>
    <w:basedOn w:val="Fuentedeprrafopredeter"/>
    <w:rsid w:val="00A76EDA"/>
  </w:style>
  <w:style w:type="character" w:customStyle="1" w:styleId="xnormaltextrun1">
    <w:name w:val="x_normaltextrun1"/>
    <w:basedOn w:val="Fuentedeprrafopredeter"/>
    <w:rsid w:val="00A76EDA"/>
  </w:style>
  <w:style w:type="paragraph" w:customStyle="1" w:styleId="xxxxxmsonormal">
    <w:name w:val="x_x_x_x_x_msonormal"/>
    <w:basedOn w:val="Normal"/>
    <w:rsid w:val="00A76EDA"/>
    <w:pPr>
      <w:spacing w:before="100" w:beforeAutospacing="1" w:after="100" w:afterAutospacing="1"/>
    </w:pPr>
    <w:rPr>
      <w:lang w:val="es-CR" w:eastAsia="es-CR"/>
    </w:rPr>
  </w:style>
  <w:style w:type="paragraph" w:customStyle="1" w:styleId="xxxxxxmsonormal">
    <w:name w:val="x_x_x_x_x_x_msonormal"/>
    <w:basedOn w:val="Normal"/>
    <w:rsid w:val="00A76EDA"/>
    <w:pPr>
      <w:spacing w:before="100" w:beforeAutospacing="1" w:after="100" w:afterAutospacing="1"/>
    </w:pPr>
    <w:rPr>
      <w:lang w:val="es-CR" w:eastAsia="es-CR"/>
    </w:rPr>
  </w:style>
  <w:style w:type="paragraph" w:customStyle="1" w:styleId="Body">
    <w:name w:val="Body"/>
    <w:rsid w:val="00A76EDA"/>
    <w:pPr>
      <w:pBdr>
        <w:top w:val="nil"/>
        <w:left w:val="nil"/>
        <w:bottom w:val="nil"/>
        <w:right w:val="nil"/>
        <w:between w:val="nil"/>
        <w:bar w:val="nil"/>
      </w:pBdr>
    </w:pPr>
    <w:rPr>
      <w:rFonts w:ascii="Calibri" w:eastAsia="Arial Unicode MS" w:hAnsi="Calibri" w:cs="Arial Unicode MS"/>
      <w:color w:val="000000"/>
      <w:kern w:val="0"/>
      <w:u w:color="000000"/>
      <w:bdr w:val="nil"/>
      <w:lang w:val="en-US"/>
      <w14:ligatures w14:val="none"/>
    </w:rPr>
  </w:style>
  <w:style w:type="table" w:customStyle="1" w:styleId="TableGrid1">
    <w:name w:val="Table Grid1"/>
    <w:rsid w:val="00A76EDA"/>
    <w:pPr>
      <w:spacing w:after="0" w:line="240" w:lineRule="auto"/>
    </w:pPr>
    <w:rPr>
      <w:rFonts w:ascii="Calibri" w:eastAsia="Yu Mincho" w:hAnsi="Calibri" w:cs="Arial"/>
      <w:kern w:val="0"/>
      <w:lang w:eastAsia="es-CR"/>
      <w14:ligatures w14:val="none"/>
    </w:rPr>
    <w:tblPr>
      <w:tblCellMar>
        <w:top w:w="0" w:type="dxa"/>
        <w:left w:w="0" w:type="dxa"/>
        <w:bottom w:w="0" w:type="dxa"/>
        <w:right w:w="0" w:type="dxa"/>
      </w:tblCellMar>
    </w:tblPr>
  </w:style>
  <w:style w:type="character" w:customStyle="1" w:styleId="Mencinsinresolver2">
    <w:name w:val="Mención sin resolver2"/>
    <w:uiPriority w:val="99"/>
    <w:semiHidden/>
    <w:unhideWhenUsed/>
    <w:rsid w:val="00A76EDA"/>
    <w:rPr>
      <w:color w:val="605E5C"/>
      <w:shd w:val="clear" w:color="auto" w:fill="E1DFDD"/>
    </w:rPr>
  </w:style>
  <w:style w:type="table" w:customStyle="1" w:styleId="TableGrid3">
    <w:name w:val="Table Grid3"/>
    <w:rsid w:val="00A76EDA"/>
    <w:pPr>
      <w:spacing w:after="0" w:line="240" w:lineRule="auto"/>
    </w:pPr>
    <w:rPr>
      <w:rFonts w:ascii="Calibri" w:eastAsia="Yu Mincho" w:hAnsi="Calibri" w:cs="Arial"/>
      <w:kern w:val="0"/>
      <w:lang w:eastAsia="es-CR"/>
      <w14:ligatures w14:val="none"/>
    </w:rPr>
    <w:tblPr>
      <w:tblCellMar>
        <w:top w:w="0" w:type="dxa"/>
        <w:left w:w="0" w:type="dxa"/>
        <w:bottom w:w="0" w:type="dxa"/>
        <w:right w:w="0" w:type="dxa"/>
      </w:tblCellMar>
    </w:tblPr>
  </w:style>
  <w:style w:type="character" w:customStyle="1" w:styleId="UnresolvedMention1">
    <w:name w:val="Unresolved Mention1"/>
    <w:uiPriority w:val="99"/>
    <w:semiHidden/>
    <w:unhideWhenUsed/>
    <w:rsid w:val="00A76EDA"/>
    <w:rPr>
      <w:color w:val="605E5C"/>
      <w:shd w:val="clear" w:color="auto" w:fill="E1DFDD"/>
    </w:rPr>
  </w:style>
  <w:style w:type="character" w:customStyle="1" w:styleId="UnresolvedMention2">
    <w:name w:val="Unresolved Mention2"/>
    <w:uiPriority w:val="99"/>
    <w:semiHidden/>
    <w:unhideWhenUsed/>
    <w:rsid w:val="00A76EDA"/>
    <w:rPr>
      <w:color w:val="605E5C"/>
      <w:shd w:val="clear" w:color="auto" w:fill="E1DFDD"/>
    </w:rPr>
  </w:style>
  <w:style w:type="table" w:customStyle="1" w:styleId="TableGrid4">
    <w:name w:val="Table Grid4"/>
    <w:rsid w:val="00A76EDA"/>
    <w:pPr>
      <w:spacing w:after="0" w:line="240" w:lineRule="auto"/>
    </w:pPr>
    <w:rPr>
      <w:rFonts w:ascii="Calibri" w:eastAsia="Yu Mincho" w:hAnsi="Calibri" w:cs="Arial"/>
      <w:kern w:val="0"/>
      <w:lang w:eastAsia="es-CR"/>
      <w14:ligatures w14:val="none"/>
    </w:rPr>
    <w:tblPr>
      <w:tblCellMar>
        <w:top w:w="0" w:type="dxa"/>
        <w:left w:w="0" w:type="dxa"/>
        <w:bottom w:w="0" w:type="dxa"/>
        <w:right w:w="0" w:type="dxa"/>
      </w:tblCellMar>
    </w:tblPr>
  </w:style>
  <w:style w:type="character" w:customStyle="1" w:styleId="Mencinsinresolver3">
    <w:name w:val="Mención sin resolver3"/>
    <w:uiPriority w:val="99"/>
    <w:semiHidden/>
    <w:unhideWhenUsed/>
    <w:rsid w:val="00A76EDA"/>
    <w:rPr>
      <w:color w:val="605E5C"/>
      <w:shd w:val="clear" w:color="auto" w:fill="E1DFDD"/>
    </w:rPr>
  </w:style>
  <w:style w:type="character" w:customStyle="1" w:styleId="Mencinsinresolver4">
    <w:name w:val="Mención sin resolver4"/>
    <w:uiPriority w:val="99"/>
    <w:semiHidden/>
    <w:unhideWhenUsed/>
    <w:rsid w:val="00A76EDA"/>
    <w:rPr>
      <w:color w:val="605E5C"/>
      <w:shd w:val="clear" w:color="auto" w:fill="E1DFDD"/>
    </w:rPr>
  </w:style>
  <w:style w:type="paragraph" w:customStyle="1" w:styleId="xxxxmsonormal">
    <w:name w:val="x_x_xxmsonormal"/>
    <w:basedOn w:val="Normal"/>
    <w:rsid w:val="00A76EDA"/>
    <w:pPr>
      <w:spacing w:before="100" w:beforeAutospacing="1" w:after="100" w:afterAutospacing="1"/>
    </w:pPr>
    <w:rPr>
      <w:lang w:val="es-CR" w:eastAsia="es-CR"/>
    </w:rPr>
  </w:style>
  <w:style w:type="character" w:customStyle="1" w:styleId="xxspellingerror">
    <w:name w:val="x_x_spellingerror"/>
    <w:rsid w:val="00A76EDA"/>
  </w:style>
  <w:style w:type="character" w:customStyle="1" w:styleId="xmarkvbl2hryov">
    <w:name w:val="x_markvbl2hryov"/>
    <w:rsid w:val="00A76EDA"/>
  </w:style>
  <w:style w:type="character" w:customStyle="1" w:styleId="xmarkymh8fo8ow">
    <w:name w:val="x_markymh8fo8ow"/>
    <w:rsid w:val="00A76EDA"/>
  </w:style>
  <w:style w:type="paragraph" w:customStyle="1" w:styleId="xxdefault">
    <w:name w:val="x_x_default"/>
    <w:basedOn w:val="Normal"/>
    <w:rsid w:val="00A76EDA"/>
    <w:pPr>
      <w:spacing w:before="100" w:beforeAutospacing="1" w:after="100" w:afterAutospacing="1"/>
    </w:pPr>
    <w:rPr>
      <w:lang w:val="es-CR" w:eastAsia="es-CR"/>
    </w:rPr>
  </w:style>
  <w:style w:type="paragraph" w:customStyle="1" w:styleId="xv1xmsonormal">
    <w:name w:val="x_v1x_msonormal"/>
    <w:basedOn w:val="Normal"/>
    <w:rsid w:val="00A76EDA"/>
    <w:pPr>
      <w:spacing w:before="100" w:beforeAutospacing="1" w:after="100" w:afterAutospacing="1"/>
    </w:pPr>
    <w:rPr>
      <w:lang w:val="es-CR" w:eastAsia="es-CR"/>
    </w:rPr>
  </w:style>
  <w:style w:type="character" w:customStyle="1" w:styleId="xmarkxtbeqifgq">
    <w:name w:val="x_markxtbeqifgq"/>
    <w:basedOn w:val="Fuentedeprrafopredeter"/>
    <w:rsid w:val="00A76EDA"/>
  </w:style>
  <w:style w:type="paragraph" w:customStyle="1" w:styleId="xxxxmsonormal0">
    <w:name w:val="x_x_x_x_msonormal"/>
    <w:basedOn w:val="Normal"/>
    <w:rsid w:val="00A76EDA"/>
    <w:pPr>
      <w:spacing w:before="100" w:beforeAutospacing="1" w:after="100" w:afterAutospacing="1"/>
    </w:pPr>
    <w:rPr>
      <w:lang w:val="es-CR" w:eastAsia="es-CR"/>
    </w:rPr>
  </w:style>
  <w:style w:type="character" w:customStyle="1" w:styleId="markkjr4wlh80">
    <w:name w:val="markkjr4wlh80"/>
    <w:basedOn w:val="Fuentedeprrafopredeter"/>
    <w:rsid w:val="00A76EDA"/>
  </w:style>
  <w:style w:type="character" w:customStyle="1" w:styleId="xxxxnormaltextrun">
    <w:name w:val="x_x_x_x_normaltextrun"/>
    <w:basedOn w:val="Fuentedeprrafopredeter"/>
    <w:rsid w:val="00A76EDA"/>
  </w:style>
  <w:style w:type="paragraph" w:customStyle="1" w:styleId="xxxmsonormal0">
    <w:name w:val="x_x_x_msonormal"/>
    <w:basedOn w:val="Normal"/>
    <w:rsid w:val="00A76EDA"/>
    <w:pPr>
      <w:spacing w:before="100" w:beforeAutospacing="1" w:after="100" w:afterAutospacing="1"/>
    </w:pPr>
    <w:rPr>
      <w:rFonts w:ascii="Segoe UI Symbol" w:eastAsia="Segoe UI Symbol" w:hAnsi="Segoe UI Symbol" w:cs="Segoe UI Symbol"/>
      <w:lang w:val="es-CR" w:eastAsia="es-CR"/>
    </w:rPr>
  </w:style>
  <w:style w:type="paragraph" w:customStyle="1" w:styleId="xxxxxmsonormal0">
    <w:name w:val="x_xxxxmsonormal"/>
    <w:basedOn w:val="Normal"/>
    <w:rsid w:val="00A76EDA"/>
    <w:pPr>
      <w:spacing w:before="100" w:beforeAutospacing="1" w:after="100" w:afterAutospacing="1"/>
    </w:pPr>
    <w:rPr>
      <w:lang w:val="es-CR" w:eastAsia="es-CR"/>
    </w:rPr>
  </w:style>
  <w:style w:type="character" w:customStyle="1" w:styleId="xxmarkpvo72jpgh">
    <w:name w:val="x_x_markpvo72jpgh"/>
    <w:basedOn w:val="Fuentedeprrafopredeter"/>
    <w:rsid w:val="00A76EDA"/>
  </w:style>
  <w:style w:type="character" w:customStyle="1" w:styleId="xxmarkr19o4ghsi">
    <w:name w:val="x_x_markr19o4ghsi"/>
    <w:basedOn w:val="Fuentedeprrafopredeter"/>
    <w:rsid w:val="00A76EDA"/>
  </w:style>
  <w:style w:type="character" w:customStyle="1" w:styleId="xxmarkhhirlbnf8">
    <w:name w:val="x_x_markhhirlbnf8"/>
    <w:basedOn w:val="Fuentedeprrafopredeter"/>
    <w:rsid w:val="00A76EDA"/>
  </w:style>
  <w:style w:type="paragraph" w:customStyle="1" w:styleId="xv1msonormal">
    <w:name w:val="x_v1msonormal"/>
    <w:basedOn w:val="Normal"/>
    <w:rsid w:val="00A76EDA"/>
    <w:pPr>
      <w:spacing w:before="100" w:beforeAutospacing="1" w:after="100" w:afterAutospacing="1"/>
    </w:pPr>
    <w:rPr>
      <w:lang w:val="es-CR" w:eastAsia="es-CR"/>
    </w:rPr>
  </w:style>
  <w:style w:type="character" w:customStyle="1" w:styleId="marktgjnokf51">
    <w:name w:val="marktgjnokf51"/>
    <w:rsid w:val="00A76EDA"/>
  </w:style>
  <w:style w:type="character" w:customStyle="1" w:styleId="markpvo72jpgh">
    <w:name w:val="markpvo72jpgh"/>
    <w:rsid w:val="00A76EDA"/>
  </w:style>
  <w:style w:type="character" w:customStyle="1" w:styleId="markr19o4ghsi">
    <w:name w:val="markr19o4ghsi"/>
    <w:rsid w:val="00A76EDA"/>
  </w:style>
  <w:style w:type="character" w:customStyle="1" w:styleId="markhhirlbnf8">
    <w:name w:val="markhhirlbnf8"/>
    <w:rsid w:val="00A76EDA"/>
  </w:style>
  <w:style w:type="paragraph" w:customStyle="1" w:styleId="xv1xlneadereferencia">
    <w:name w:val="x_v1x_lneadereferencia"/>
    <w:basedOn w:val="Normal"/>
    <w:rsid w:val="00A76EDA"/>
    <w:pPr>
      <w:spacing w:before="100" w:beforeAutospacing="1" w:after="100" w:afterAutospacing="1"/>
    </w:pPr>
    <w:rPr>
      <w:lang w:val="es-CR" w:eastAsia="es-CR"/>
    </w:rPr>
  </w:style>
  <w:style w:type="paragraph" w:customStyle="1" w:styleId="xxv1msonormal">
    <w:name w:val="x_x_v1msonormal"/>
    <w:basedOn w:val="Normal"/>
    <w:rsid w:val="00A76EDA"/>
    <w:pPr>
      <w:spacing w:before="100" w:beforeAutospacing="1" w:after="100" w:afterAutospacing="1"/>
    </w:pPr>
    <w:rPr>
      <w:lang w:val="es-CR" w:eastAsia="es-CR"/>
    </w:rPr>
  </w:style>
  <w:style w:type="character" w:customStyle="1" w:styleId="xxxxxxxxmsonormal">
    <w:name w:val="x_x_x_x_x_x_x_x_msonormal"/>
    <w:basedOn w:val="Fuentedeprrafopredeter"/>
    <w:rsid w:val="00A76EDA"/>
  </w:style>
  <w:style w:type="character" w:customStyle="1" w:styleId="Tablanormal41">
    <w:name w:val="Tabla normal 41"/>
    <w:qFormat/>
    <w:rsid w:val="00A76EDA"/>
  </w:style>
  <w:style w:type="table" w:styleId="Listavistosa-nfasis1">
    <w:name w:val="Colorful List Accent 1"/>
    <w:basedOn w:val="Tablanormal"/>
    <w:uiPriority w:val="34"/>
    <w:semiHidden/>
    <w:unhideWhenUsed/>
    <w:rsid w:val="00A76EDA"/>
    <w:pPr>
      <w:spacing w:after="0" w:line="240" w:lineRule="auto"/>
    </w:pPr>
    <w:rPr>
      <w:rFonts w:ascii="Courier New" w:eastAsia="Courier New" w:hAnsi="Courier New" w:cs="Helv"/>
      <w:kern w:val="0"/>
      <w:sz w:val="24"/>
      <w:szCs w:val="24"/>
      <w:lang w:val="es-ES" w:eastAsia="es-ES"/>
      <w14:ligatures w14:val="none"/>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character" w:customStyle="1" w:styleId="Mencinsinresolver5">
    <w:name w:val="Mención sin resolver5"/>
    <w:uiPriority w:val="99"/>
    <w:semiHidden/>
    <w:unhideWhenUsed/>
    <w:rsid w:val="00A76EDA"/>
    <w:rPr>
      <w:color w:val="605E5C"/>
      <w:shd w:val="clear" w:color="auto" w:fill="E1DFDD"/>
    </w:rPr>
  </w:style>
  <w:style w:type="paragraph" w:customStyle="1" w:styleId="pf0">
    <w:name w:val="pf0"/>
    <w:basedOn w:val="Normal"/>
    <w:rsid w:val="00A76EDA"/>
    <w:pPr>
      <w:spacing w:before="100" w:beforeAutospacing="1" w:after="100" w:afterAutospacing="1"/>
    </w:pPr>
    <w:rPr>
      <w:lang w:val="es-CR" w:eastAsia="es-CR"/>
    </w:rPr>
  </w:style>
  <w:style w:type="character" w:customStyle="1" w:styleId="cf01">
    <w:name w:val="cf01"/>
    <w:rsid w:val="00A76EDA"/>
    <w:rPr>
      <w:rFonts w:ascii="Segoe UI" w:hAnsi="Segoe UI" w:cs="Segoe UI" w:hint="default"/>
      <w:sz w:val="18"/>
      <w:szCs w:val="18"/>
    </w:rPr>
  </w:style>
  <w:style w:type="paragraph" w:customStyle="1" w:styleId="xxxxxxxxxxxxxxxxxxxxxxxxxxxxxxxxxxxxxxxxxxxxxmsonormal">
    <w:name w:val="x_x_x_x_x_x_x_x_x_x_x_x_x_x_x_x_x_x_x_x_x_x_x_x_x_x_x_x_x_x_x_x_x_x_x_x_x_x_x_xxxxxxmsonormal"/>
    <w:basedOn w:val="Normal"/>
    <w:rsid w:val="00A76EDA"/>
    <w:pPr>
      <w:spacing w:before="100" w:beforeAutospacing="1" w:after="100" w:afterAutospacing="1"/>
    </w:pPr>
    <w:rPr>
      <w:lang w:val="es-CR" w:eastAsia="es-CR"/>
    </w:rPr>
  </w:style>
  <w:style w:type="paragraph" w:customStyle="1" w:styleId="TableParagraph">
    <w:name w:val="Table Paragraph"/>
    <w:basedOn w:val="Normal"/>
    <w:uiPriority w:val="1"/>
    <w:qFormat/>
    <w:rsid w:val="00A76EDA"/>
    <w:pPr>
      <w:widowControl w:val="0"/>
      <w:autoSpaceDE w:val="0"/>
      <w:autoSpaceDN w:val="0"/>
      <w:ind w:left="107"/>
    </w:pPr>
    <w:rPr>
      <w:rFonts w:ascii="Arial" w:eastAsia="Arial" w:hAnsi="Arial" w:cs="Arial"/>
      <w:sz w:val="22"/>
      <w:szCs w:val="22"/>
      <w:lang w:eastAsia="en-US"/>
    </w:rPr>
  </w:style>
  <w:style w:type="character" w:customStyle="1" w:styleId="markz8p8qp7u1">
    <w:name w:val="markz8p8qp7u1"/>
    <w:rsid w:val="00A76EDA"/>
  </w:style>
  <w:style w:type="character" w:customStyle="1" w:styleId="xxmarkz8p8qp7u1">
    <w:name w:val="x_x_markz8p8qp7u1"/>
    <w:rsid w:val="00A76EDA"/>
  </w:style>
  <w:style w:type="character" w:customStyle="1" w:styleId="mark56nr4s3o9">
    <w:name w:val="mark56nr4s3o9"/>
    <w:basedOn w:val="Fuentedeprrafopredeter"/>
    <w:rsid w:val="00A76EDA"/>
  </w:style>
  <w:style w:type="character" w:customStyle="1" w:styleId="marklu1r7tq8d">
    <w:name w:val="marklu1r7tq8d"/>
    <w:basedOn w:val="Fuentedeprrafopredeter"/>
    <w:rsid w:val="00A76EDA"/>
  </w:style>
  <w:style w:type="paragraph" w:customStyle="1" w:styleId="xv1xxmsonormal">
    <w:name w:val="x_v1xxmsonormal"/>
    <w:basedOn w:val="Normal"/>
    <w:rsid w:val="00A76EDA"/>
    <w:pPr>
      <w:spacing w:before="100" w:beforeAutospacing="1" w:after="100" w:afterAutospacing="1"/>
    </w:pPr>
    <w:rPr>
      <w:lang w:val="es-CR" w:eastAsia="es-CR"/>
    </w:rPr>
  </w:style>
  <w:style w:type="paragraph" w:customStyle="1" w:styleId="Sombreadomedio1-nfasis11">
    <w:name w:val="Sombreado medio 1 - Énfasis 11"/>
    <w:uiPriority w:val="1"/>
    <w:qFormat/>
    <w:rsid w:val="00A76EDA"/>
    <w:pPr>
      <w:spacing w:after="0" w:line="240" w:lineRule="auto"/>
    </w:pPr>
    <w:rPr>
      <w:rFonts w:ascii="Cambria Math" w:eastAsia="MS Mincho" w:hAnsi="Cambria Math" w:cs="MS Serif"/>
      <w:kern w:val="0"/>
      <w14:ligatures w14:val="none"/>
    </w:rPr>
  </w:style>
  <w:style w:type="paragraph" w:customStyle="1" w:styleId="Listamedia2-nfasis21">
    <w:name w:val="Lista media 2 - Énfasis 21"/>
    <w:hidden/>
    <w:uiPriority w:val="99"/>
    <w:semiHidden/>
    <w:rsid w:val="00A76EDA"/>
    <w:pPr>
      <w:spacing w:after="0" w:line="240" w:lineRule="auto"/>
    </w:pPr>
    <w:rPr>
      <w:rFonts w:ascii="Courier New" w:eastAsia="MS Mincho" w:hAnsi="Courier New" w:cs="MS Serif"/>
      <w:kern w:val="0"/>
      <w:sz w:val="24"/>
      <w:szCs w:val="24"/>
      <w:lang w:eastAsia="es-CR"/>
      <w14:ligatures w14:val="none"/>
    </w:rPr>
  </w:style>
  <w:style w:type="character" w:customStyle="1" w:styleId="Cuadrculaclara-nfasis11">
    <w:name w:val="Cuadrícula clara - Énfasis 11"/>
    <w:uiPriority w:val="99"/>
    <w:semiHidden/>
    <w:rsid w:val="00A76EDA"/>
    <w:rPr>
      <w:color w:val="808080"/>
    </w:rPr>
  </w:style>
  <w:style w:type="character" w:customStyle="1" w:styleId="Mencinsinresolver10">
    <w:name w:val="Mención sin resolver10"/>
    <w:uiPriority w:val="99"/>
    <w:semiHidden/>
    <w:unhideWhenUsed/>
    <w:rsid w:val="00A76EDA"/>
    <w:rPr>
      <w:color w:val="605E5C"/>
      <w:shd w:val="clear" w:color="auto" w:fill="E1DFDD"/>
    </w:rPr>
  </w:style>
  <w:style w:type="paragraph" w:customStyle="1" w:styleId="Listavistosa-nfasis12">
    <w:name w:val="Lista vistosa - Énfasis 12"/>
    <w:basedOn w:val="Normal"/>
    <w:uiPriority w:val="34"/>
    <w:qFormat/>
    <w:rsid w:val="00A76EDA"/>
    <w:pPr>
      <w:ind w:left="708"/>
    </w:pPr>
    <w:rPr>
      <w:rFonts w:eastAsia="Calibri"/>
      <w:lang w:val="es-CR" w:eastAsia="es-CR"/>
    </w:rPr>
  </w:style>
  <w:style w:type="character" w:customStyle="1" w:styleId="mark1mrzq5jzb">
    <w:name w:val="mark1mrzq5jzb"/>
    <w:basedOn w:val="Fuentedeprrafopredeter"/>
    <w:rsid w:val="00A76EDA"/>
  </w:style>
  <w:style w:type="table" w:customStyle="1" w:styleId="NormalTable0">
    <w:name w:val="Normal Table0"/>
    <w:uiPriority w:val="2"/>
    <w:semiHidden/>
    <w:unhideWhenUsed/>
    <w:qFormat/>
    <w:rsid w:val="00A76EDA"/>
    <w:pPr>
      <w:widowControl w:val="0"/>
      <w:autoSpaceDE w:val="0"/>
      <w:autoSpaceDN w:val="0"/>
      <w:spacing w:after="0" w:line="240" w:lineRule="auto"/>
    </w:pPr>
    <w:rPr>
      <w:rFonts w:ascii="Calibri" w:eastAsia="Calibri" w:hAnsi="Calibri" w:cs="Arial"/>
      <w:kern w:val="0"/>
      <w:lang w:val="en-US"/>
      <w14:ligatures w14:val="none"/>
    </w:rPr>
    <w:tblPr>
      <w:tblInd w:w="0" w:type="dxa"/>
      <w:tblCellMar>
        <w:top w:w="0" w:type="dxa"/>
        <w:left w:w="0" w:type="dxa"/>
        <w:bottom w:w="0" w:type="dxa"/>
        <w:right w:w="0" w:type="dxa"/>
      </w:tblCellMar>
    </w:tblPr>
  </w:style>
  <w:style w:type="character" w:customStyle="1" w:styleId="xapple-converted-space">
    <w:name w:val="x_apple-converted-space"/>
    <w:rsid w:val="00A76EDA"/>
  </w:style>
  <w:style w:type="character" w:customStyle="1" w:styleId="xobject">
    <w:name w:val="x_object"/>
    <w:rsid w:val="00A76EDA"/>
  </w:style>
  <w:style w:type="paragraph" w:customStyle="1" w:styleId="xxlneadereferencia">
    <w:name w:val="x_x_lneadereferencia"/>
    <w:basedOn w:val="Normal"/>
    <w:rsid w:val="00A76EDA"/>
    <w:pPr>
      <w:spacing w:before="100" w:beforeAutospacing="1" w:after="100" w:afterAutospacing="1"/>
    </w:pPr>
    <w:rPr>
      <w:lang w:val="es-CR" w:eastAsia="es-CR"/>
    </w:rPr>
  </w:style>
  <w:style w:type="character" w:customStyle="1" w:styleId="markb92s9nne9">
    <w:name w:val="markb92s9nne9"/>
    <w:rsid w:val="00A76EDA"/>
  </w:style>
  <w:style w:type="character" w:customStyle="1" w:styleId="xcontentpasted1">
    <w:name w:val="x_contentpasted1"/>
    <w:rsid w:val="00A76EDA"/>
  </w:style>
  <w:style w:type="character" w:customStyle="1" w:styleId="xcontentpasted2">
    <w:name w:val="x_contentpasted2"/>
    <w:rsid w:val="00A76EDA"/>
  </w:style>
  <w:style w:type="character" w:customStyle="1" w:styleId="xcontentpasted3">
    <w:name w:val="x_contentpasted3"/>
    <w:rsid w:val="00A76EDA"/>
  </w:style>
  <w:style w:type="paragraph" w:styleId="TDC1">
    <w:name w:val="toc 1"/>
    <w:hidden/>
    <w:rsid w:val="00A76EDA"/>
    <w:pPr>
      <w:spacing w:after="4" w:line="248" w:lineRule="auto"/>
      <w:ind w:left="270" w:right="23" w:hanging="10"/>
      <w:jc w:val="both"/>
    </w:pPr>
    <w:rPr>
      <w:rFonts w:ascii="Arial" w:eastAsia="Arial" w:hAnsi="Arial" w:cs="Arial"/>
      <w:color w:val="000000"/>
      <w:kern w:val="0"/>
      <w:sz w:val="24"/>
      <w:lang w:eastAsia="es-CR"/>
      <w14:ligatures w14:val="none"/>
    </w:rPr>
  </w:style>
  <w:style w:type="paragraph" w:styleId="TDC2">
    <w:name w:val="toc 2"/>
    <w:hidden/>
    <w:rsid w:val="00A76EDA"/>
    <w:pPr>
      <w:spacing w:after="4" w:line="248" w:lineRule="auto"/>
      <w:ind w:left="745" w:right="23" w:hanging="10"/>
      <w:jc w:val="both"/>
    </w:pPr>
    <w:rPr>
      <w:rFonts w:ascii="Arial" w:eastAsia="Arial" w:hAnsi="Arial" w:cs="Arial"/>
      <w:color w:val="000000"/>
      <w:kern w:val="0"/>
      <w:sz w:val="24"/>
      <w:lang w:eastAsia="es-CR"/>
      <w14:ligatures w14:val="none"/>
    </w:rPr>
  </w:style>
  <w:style w:type="character" w:customStyle="1" w:styleId="xxmarkfym3jkv0s">
    <w:name w:val="x_x_markfym3jkv0s"/>
    <w:rsid w:val="00A76EDA"/>
  </w:style>
  <w:style w:type="character" w:customStyle="1" w:styleId="xxmark3d0dg7rob">
    <w:name w:val="x_x_mark3d0dg7rob"/>
    <w:rsid w:val="00A76EDA"/>
  </w:style>
  <w:style w:type="character" w:customStyle="1" w:styleId="xxmark7sjfqihhw">
    <w:name w:val="x_x_mark7sjfqihhw"/>
    <w:rsid w:val="00A76EDA"/>
  </w:style>
  <w:style w:type="character" w:customStyle="1" w:styleId="footnotemark">
    <w:name w:val="footnote mark"/>
    <w:hidden/>
    <w:rsid w:val="00A76EDA"/>
    <w:rPr>
      <w:rFonts w:ascii="Calibri" w:eastAsia="Calibri" w:hAnsi="Calibri" w:cs="Calibri"/>
      <w:color w:val="000000"/>
      <w:sz w:val="20"/>
      <w:vertAlign w:val="superscript"/>
    </w:rPr>
  </w:style>
  <w:style w:type="paragraph" w:styleId="Textonotaalfinal">
    <w:name w:val="endnote text"/>
    <w:basedOn w:val="Normal"/>
    <w:link w:val="TextonotaalfinalCar"/>
    <w:uiPriority w:val="99"/>
    <w:semiHidden/>
    <w:unhideWhenUsed/>
    <w:rsid w:val="00A76EDA"/>
    <w:rPr>
      <w:rFonts w:eastAsia="Calibri"/>
      <w:sz w:val="20"/>
      <w:szCs w:val="20"/>
      <w:lang w:val="es-CR" w:eastAsia="es-CR"/>
    </w:rPr>
  </w:style>
  <w:style w:type="character" w:customStyle="1" w:styleId="TextonotaalfinalCar">
    <w:name w:val="Texto nota al final Car"/>
    <w:basedOn w:val="Fuentedeprrafopredeter"/>
    <w:link w:val="Textonotaalfinal"/>
    <w:uiPriority w:val="99"/>
    <w:semiHidden/>
    <w:rsid w:val="00A76EDA"/>
    <w:rPr>
      <w:rFonts w:ascii="Times New Roman" w:eastAsia="Calibri" w:hAnsi="Times New Roman" w:cs="Times New Roman"/>
      <w:kern w:val="0"/>
      <w:sz w:val="20"/>
      <w:szCs w:val="20"/>
      <w:lang w:eastAsia="es-CR"/>
      <w14:ligatures w14:val="none"/>
    </w:rPr>
  </w:style>
  <w:style w:type="paragraph" w:customStyle="1" w:styleId="xxmsobodytext">
    <w:name w:val="x_x_msobodytext"/>
    <w:basedOn w:val="Normal"/>
    <w:rsid w:val="00A76EDA"/>
    <w:pPr>
      <w:spacing w:before="100" w:beforeAutospacing="1" w:after="100" w:afterAutospacing="1"/>
    </w:pPr>
    <w:rPr>
      <w:lang w:val="es-CR" w:eastAsia="es-CR"/>
    </w:rPr>
  </w:style>
  <w:style w:type="character" w:customStyle="1" w:styleId="xxcontentpasted0">
    <w:name w:val="x_x_contentpasted0"/>
    <w:rsid w:val="00A76EDA"/>
  </w:style>
  <w:style w:type="character" w:customStyle="1" w:styleId="xcontentpasted0">
    <w:name w:val="x_contentpasted0"/>
    <w:rsid w:val="00A76EDA"/>
  </w:style>
  <w:style w:type="character" w:customStyle="1" w:styleId="xxcontentpasted2">
    <w:name w:val="x_x_contentpasted2"/>
    <w:rsid w:val="00A76EDA"/>
  </w:style>
  <w:style w:type="character" w:customStyle="1" w:styleId="ui-provider">
    <w:name w:val="ui-provider"/>
    <w:rsid w:val="00A76EDA"/>
  </w:style>
  <w:style w:type="character" w:customStyle="1" w:styleId="Mencinsinresolver6">
    <w:name w:val="Mención sin resolver6"/>
    <w:uiPriority w:val="99"/>
    <w:semiHidden/>
    <w:unhideWhenUsed/>
    <w:rsid w:val="00A76EDA"/>
    <w:rPr>
      <w:color w:val="605E5C"/>
      <w:shd w:val="clear" w:color="auto" w:fill="E1DFDD"/>
    </w:rPr>
  </w:style>
  <w:style w:type="character" w:customStyle="1" w:styleId="Mencinsinresolver7">
    <w:name w:val="Mención sin resolver7"/>
    <w:uiPriority w:val="99"/>
    <w:semiHidden/>
    <w:unhideWhenUsed/>
    <w:rsid w:val="00A76EDA"/>
    <w:rPr>
      <w:color w:val="605E5C"/>
      <w:shd w:val="clear" w:color="auto" w:fill="E1DFDD"/>
    </w:rPr>
  </w:style>
  <w:style w:type="table" w:customStyle="1" w:styleId="TableGrid5">
    <w:name w:val="Table Grid5"/>
    <w:rsid w:val="00A76EDA"/>
    <w:pPr>
      <w:spacing w:after="0" w:line="240" w:lineRule="auto"/>
    </w:pPr>
    <w:rPr>
      <w:rFonts w:ascii="Calibri" w:eastAsia="Yu Mincho" w:hAnsi="Calibri" w:cs="Arial"/>
      <w:kern w:val="0"/>
      <w:lang w:eastAsia="es-CR"/>
      <w14:ligatures w14:val="none"/>
    </w:rPr>
    <w:tblPr>
      <w:tblCellMar>
        <w:top w:w="0" w:type="dxa"/>
        <w:left w:w="0" w:type="dxa"/>
        <w:bottom w:w="0" w:type="dxa"/>
        <w:right w:w="0" w:type="dxa"/>
      </w:tblCellMar>
    </w:tblPr>
  </w:style>
  <w:style w:type="character" w:customStyle="1" w:styleId="Mencinsinresolver8">
    <w:name w:val="Mención sin resolver8"/>
    <w:uiPriority w:val="99"/>
    <w:semiHidden/>
    <w:unhideWhenUsed/>
    <w:rsid w:val="00A76EDA"/>
    <w:rPr>
      <w:color w:val="605E5C"/>
      <w:shd w:val="clear" w:color="auto" w:fill="E1DFDD"/>
    </w:rPr>
  </w:style>
  <w:style w:type="character" w:styleId="Refdenotaalfinal">
    <w:name w:val="endnote reference"/>
    <w:uiPriority w:val="99"/>
    <w:semiHidden/>
    <w:unhideWhenUsed/>
    <w:rsid w:val="00A76EDA"/>
    <w:rPr>
      <w:vertAlign w:val="superscript"/>
    </w:rPr>
  </w:style>
  <w:style w:type="character" w:customStyle="1" w:styleId="Mencinsinresolver9">
    <w:name w:val="Mención sin resolver9"/>
    <w:uiPriority w:val="99"/>
    <w:semiHidden/>
    <w:unhideWhenUsed/>
    <w:rsid w:val="00A76EDA"/>
    <w:rPr>
      <w:color w:val="605E5C"/>
      <w:shd w:val="clear" w:color="auto" w:fill="E1DFDD"/>
    </w:rPr>
  </w:style>
  <w:style w:type="character" w:customStyle="1" w:styleId="xxxcontentpasted1">
    <w:name w:val="x_x_xcontentpasted1"/>
    <w:basedOn w:val="Fuentedeprrafopredeter"/>
    <w:rsid w:val="00A76EDA"/>
  </w:style>
  <w:style w:type="character" w:customStyle="1" w:styleId="contentpasted1">
    <w:name w:val="contentpasted1"/>
    <w:basedOn w:val="Fuentedeprrafopredeter"/>
    <w:rsid w:val="00A76EDA"/>
  </w:style>
  <w:style w:type="character" w:customStyle="1" w:styleId="contentpasted2">
    <w:name w:val="contentpasted2"/>
    <w:basedOn w:val="Fuentedeprrafopredeter"/>
    <w:rsid w:val="00A76EDA"/>
  </w:style>
  <w:style w:type="table" w:customStyle="1" w:styleId="NormalTable1">
    <w:name w:val="Normal Table1"/>
    <w:uiPriority w:val="2"/>
    <w:semiHidden/>
    <w:unhideWhenUsed/>
    <w:qFormat/>
    <w:rsid w:val="00A76ED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Grid6">
    <w:name w:val="Table Grid6"/>
    <w:rsid w:val="00A76EDA"/>
    <w:pPr>
      <w:spacing w:after="0" w:line="240" w:lineRule="auto"/>
    </w:pPr>
    <w:rPr>
      <w:rFonts w:eastAsiaTheme="minorEastAsia"/>
      <w:kern w:val="0"/>
      <w:lang w:eastAsia="es-CR"/>
      <w14:ligatures w14:val="none"/>
    </w:rPr>
    <w:tblPr>
      <w:tblCellMar>
        <w:top w:w="0" w:type="dxa"/>
        <w:left w:w="0" w:type="dxa"/>
        <w:bottom w:w="0" w:type="dxa"/>
        <w:right w:w="0" w:type="dxa"/>
      </w:tblCellMar>
    </w:tblPr>
  </w:style>
  <w:style w:type="paragraph" w:customStyle="1" w:styleId="elementtoproof">
    <w:name w:val="elementtoproof"/>
    <w:basedOn w:val="Normal"/>
    <w:uiPriority w:val="99"/>
    <w:rsid w:val="00A76EDA"/>
    <w:rPr>
      <w:rFonts w:ascii="Calibri" w:eastAsiaTheme="minorHAnsi" w:hAnsi="Calibri" w:cs="Calibri"/>
      <w:sz w:val="22"/>
      <w:szCs w:val="22"/>
      <w:lang w:val="es-CR" w:eastAsia="es-CR"/>
    </w:rPr>
  </w:style>
  <w:style w:type="character" w:styleId="Mencinsinresolver">
    <w:name w:val="Unresolved Mention"/>
    <w:basedOn w:val="Fuentedeprrafopredeter"/>
    <w:uiPriority w:val="99"/>
    <w:semiHidden/>
    <w:unhideWhenUsed/>
    <w:rsid w:val="00A76EDA"/>
    <w:rPr>
      <w:color w:val="605E5C"/>
      <w:shd w:val="clear" w:color="auto" w:fill="E1DFDD"/>
    </w:rPr>
  </w:style>
  <w:style w:type="character" w:customStyle="1" w:styleId="xsize">
    <w:name w:val="x_size"/>
    <w:basedOn w:val="Fuentedeprrafopredeter"/>
    <w:rsid w:val="00A76EDA"/>
  </w:style>
  <w:style w:type="table" w:customStyle="1" w:styleId="TableGrid">
    <w:name w:val="TableGrid"/>
    <w:rsid w:val="00A76EDA"/>
    <w:pPr>
      <w:spacing w:after="0" w:line="240" w:lineRule="auto"/>
    </w:pPr>
    <w:rPr>
      <w:rFonts w:ascii="Cambria Math" w:eastAsia="Courier New" w:hAnsi="Cambria Math" w:cs="MS Serif"/>
      <w:kern w:val="0"/>
      <w:lang w:eastAsia="es-CR"/>
      <w14:ligatures w14:val="none"/>
    </w:rPr>
    <w:tblPr>
      <w:tblCellMar>
        <w:top w:w="0" w:type="dxa"/>
        <w:left w:w="0" w:type="dxa"/>
        <w:bottom w:w="0" w:type="dxa"/>
        <w:right w:w="0" w:type="dxa"/>
      </w:tblCellMar>
    </w:tblPr>
  </w:style>
  <w:style w:type="table" w:customStyle="1" w:styleId="TableNormal">
    <w:name w:val="Table Normal"/>
    <w:uiPriority w:val="2"/>
    <w:semiHidden/>
    <w:unhideWhenUsed/>
    <w:qFormat/>
    <w:rsid w:val="00A76EDA"/>
    <w:pPr>
      <w:widowControl w:val="0"/>
      <w:autoSpaceDE w:val="0"/>
      <w:autoSpaceDN w:val="0"/>
      <w:spacing w:after="0" w:line="240" w:lineRule="auto"/>
    </w:pPr>
    <w:rPr>
      <w:rFonts w:ascii="Calibri" w:eastAsia="Calibri" w:hAnsi="Calibri" w:cs="Arial"/>
      <w:kern w:val="0"/>
      <w:lang w:val="en-US"/>
      <w14:ligatures w14:val="none"/>
    </w:rPr>
    <w:tblPr>
      <w:tblInd w:w="0" w:type="dxa"/>
      <w:tblCellMar>
        <w:top w:w="0" w:type="dxa"/>
        <w:left w:w="0" w:type="dxa"/>
        <w:bottom w:w="0" w:type="dxa"/>
        <w:right w:w="0" w:type="dxa"/>
      </w:tblCellMar>
    </w:tblPr>
  </w:style>
  <w:style w:type="character" w:customStyle="1" w:styleId="xentity">
    <w:name w:val="x__entity"/>
    <w:basedOn w:val="Fuentedeprrafopredeter"/>
    <w:rsid w:val="0082308D"/>
  </w:style>
  <w:style w:type="table" w:styleId="Tablanormal1">
    <w:name w:val="Plain Table 1"/>
    <w:basedOn w:val="Tablanormal"/>
    <w:uiPriority w:val="41"/>
    <w:rsid w:val="008572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arkucijmj4pc">
    <w:name w:val="markucijmj4pc"/>
    <w:basedOn w:val="Fuentedeprrafopredeter"/>
    <w:rsid w:val="00807734"/>
  </w:style>
  <w:style w:type="character" w:customStyle="1" w:styleId="markhgxfly3yw">
    <w:name w:val="markhgxfly3yw"/>
    <w:basedOn w:val="Fuentedeprrafopredeter"/>
    <w:rsid w:val="00807734"/>
  </w:style>
  <w:style w:type="character" w:customStyle="1" w:styleId="Mencinsinresolver100">
    <w:name w:val="Mención sin resolver100"/>
    <w:uiPriority w:val="99"/>
    <w:semiHidden/>
    <w:unhideWhenUsed/>
    <w:rsid w:val="00D04E43"/>
    <w:rPr>
      <w:color w:val="605E5C"/>
      <w:shd w:val="clear" w:color="auto" w:fill="E1DFDD"/>
    </w:rPr>
  </w:style>
  <w:style w:type="character" w:customStyle="1" w:styleId="CommentReference1">
    <w:name w:val="Comment Reference1"/>
    <w:semiHidden/>
    <w:rsid w:val="0023410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272351">
      <w:bodyDiv w:val="1"/>
      <w:marLeft w:val="0"/>
      <w:marRight w:val="0"/>
      <w:marTop w:val="0"/>
      <w:marBottom w:val="0"/>
      <w:divBdr>
        <w:top w:val="none" w:sz="0" w:space="0" w:color="auto"/>
        <w:left w:val="none" w:sz="0" w:space="0" w:color="auto"/>
        <w:bottom w:val="none" w:sz="0" w:space="0" w:color="auto"/>
        <w:right w:val="none" w:sz="0" w:space="0" w:color="auto"/>
      </w:divBdr>
    </w:div>
    <w:div w:id="494687677">
      <w:bodyDiv w:val="1"/>
      <w:marLeft w:val="0"/>
      <w:marRight w:val="0"/>
      <w:marTop w:val="0"/>
      <w:marBottom w:val="0"/>
      <w:divBdr>
        <w:top w:val="none" w:sz="0" w:space="0" w:color="auto"/>
        <w:left w:val="none" w:sz="0" w:space="0" w:color="auto"/>
        <w:bottom w:val="none" w:sz="0" w:space="0" w:color="auto"/>
        <w:right w:val="none" w:sz="0" w:space="0" w:color="auto"/>
      </w:divBdr>
    </w:div>
    <w:div w:id="807547620">
      <w:bodyDiv w:val="1"/>
      <w:marLeft w:val="0"/>
      <w:marRight w:val="0"/>
      <w:marTop w:val="0"/>
      <w:marBottom w:val="0"/>
      <w:divBdr>
        <w:top w:val="none" w:sz="0" w:space="0" w:color="auto"/>
        <w:left w:val="none" w:sz="0" w:space="0" w:color="auto"/>
        <w:bottom w:val="none" w:sz="0" w:space="0" w:color="auto"/>
        <w:right w:val="none" w:sz="0" w:space="0" w:color="auto"/>
      </w:divBdr>
    </w:div>
    <w:div w:id="946346722">
      <w:bodyDiv w:val="1"/>
      <w:marLeft w:val="0"/>
      <w:marRight w:val="0"/>
      <w:marTop w:val="0"/>
      <w:marBottom w:val="0"/>
      <w:divBdr>
        <w:top w:val="none" w:sz="0" w:space="0" w:color="auto"/>
        <w:left w:val="none" w:sz="0" w:space="0" w:color="auto"/>
        <w:bottom w:val="none" w:sz="0" w:space="0" w:color="auto"/>
        <w:right w:val="none" w:sz="0" w:space="0" w:color="auto"/>
      </w:divBdr>
    </w:div>
    <w:div w:id="1224371159">
      <w:bodyDiv w:val="1"/>
      <w:marLeft w:val="0"/>
      <w:marRight w:val="0"/>
      <w:marTop w:val="0"/>
      <w:marBottom w:val="0"/>
      <w:divBdr>
        <w:top w:val="none" w:sz="0" w:space="0" w:color="auto"/>
        <w:left w:val="none" w:sz="0" w:space="0" w:color="auto"/>
        <w:bottom w:val="none" w:sz="0" w:space="0" w:color="auto"/>
        <w:right w:val="none" w:sz="0" w:space="0" w:color="auto"/>
      </w:divBdr>
    </w:div>
    <w:div w:id="1395590625">
      <w:bodyDiv w:val="1"/>
      <w:marLeft w:val="0"/>
      <w:marRight w:val="0"/>
      <w:marTop w:val="0"/>
      <w:marBottom w:val="0"/>
      <w:divBdr>
        <w:top w:val="none" w:sz="0" w:space="0" w:color="auto"/>
        <w:left w:val="none" w:sz="0" w:space="0" w:color="auto"/>
        <w:bottom w:val="none" w:sz="0" w:space="0" w:color="auto"/>
        <w:right w:val="none" w:sz="0" w:space="0" w:color="auto"/>
      </w:divBdr>
    </w:div>
    <w:div w:id="1475370225">
      <w:bodyDiv w:val="1"/>
      <w:marLeft w:val="0"/>
      <w:marRight w:val="0"/>
      <w:marTop w:val="0"/>
      <w:marBottom w:val="0"/>
      <w:divBdr>
        <w:top w:val="none" w:sz="0" w:space="0" w:color="auto"/>
        <w:left w:val="none" w:sz="0" w:space="0" w:color="auto"/>
        <w:bottom w:val="none" w:sz="0" w:space="0" w:color="auto"/>
        <w:right w:val="none" w:sz="0" w:space="0" w:color="auto"/>
      </w:divBdr>
    </w:div>
    <w:div w:id="1755205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94954-2CD5-4473-856C-14A30A774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36</Pages>
  <Words>14512</Words>
  <Characters>79816</Characters>
  <Application>Microsoft Office Word</Application>
  <DocSecurity>0</DocSecurity>
  <Lines>665</Lines>
  <Paragraphs>188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Junta Administrativa Administrativa Archivo Nacional</dc:creator>
  <cp:keywords/>
  <dc:description/>
  <cp:lastModifiedBy>Junta Administrativa Archivo Nacional</cp:lastModifiedBy>
  <cp:revision>438</cp:revision>
  <cp:lastPrinted>2026-04-23T19:19:00Z</cp:lastPrinted>
  <dcterms:created xsi:type="dcterms:W3CDTF">2024-06-10T23:15:00Z</dcterms:created>
  <dcterms:modified xsi:type="dcterms:W3CDTF">2026-08-28T19:26:00Z</dcterms:modified>
</cp:coreProperties>
</file>