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B878B" w14:textId="7A1AAD64" w:rsidR="00AB5FA2" w:rsidRPr="00861BC2" w:rsidRDefault="00AB5FA2" w:rsidP="00226401">
      <w:pPr>
        <w:pStyle w:val="Ttulo1"/>
        <w:jc w:val="center"/>
        <w:rPr>
          <w:rFonts w:ascii="Arial" w:hAnsi="Arial" w:cs="Arial"/>
          <w:iCs/>
          <w:color w:val="auto"/>
          <w:sz w:val="22"/>
          <w:szCs w:val="22"/>
        </w:rPr>
      </w:pPr>
      <w:r w:rsidRPr="00861BC2">
        <w:rPr>
          <w:rFonts w:ascii="Arial" w:hAnsi="Arial" w:cs="Arial"/>
          <w:iCs/>
          <w:color w:val="auto"/>
          <w:sz w:val="22"/>
          <w:szCs w:val="22"/>
        </w:rPr>
        <w:t xml:space="preserve">ENTRADA DESCRIPTIVA CON LA APLICACIÓN DE LA NORMA APROBADA PARA EL ARCHIVO NACIONAL Y CON BASE </w:t>
      </w:r>
      <w:r w:rsidR="00C53938">
        <w:rPr>
          <w:rFonts w:ascii="Arial" w:hAnsi="Arial" w:cs="Arial"/>
          <w:iCs/>
          <w:color w:val="auto"/>
          <w:sz w:val="22"/>
          <w:szCs w:val="22"/>
        </w:rPr>
        <w:t xml:space="preserve">EN LA </w:t>
      </w:r>
      <w:r w:rsidRPr="00861BC2">
        <w:rPr>
          <w:rFonts w:ascii="Arial" w:hAnsi="Arial" w:cs="Arial"/>
          <w:iCs/>
          <w:color w:val="auto"/>
          <w:sz w:val="22"/>
          <w:szCs w:val="22"/>
        </w:rPr>
        <w:t>NORMA ISAD (G)</w:t>
      </w:r>
    </w:p>
    <w:p w14:paraId="21C977BB" w14:textId="106A8683" w:rsidR="003A45FC" w:rsidRPr="00861BC2" w:rsidRDefault="004D07F1" w:rsidP="00226401">
      <w:pPr>
        <w:pStyle w:val="Ttulo1"/>
        <w:spacing w:before="0"/>
        <w:jc w:val="center"/>
        <w:rPr>
          <w:rFonts w:ascii="Arial" w:hAnsi="Arial" w:cs="Arial"/>
          <w:color w:val="auto"/>
          <w:sz w:val="22"/>
          <w:szCs w:val="22"/>
        </w:rPr>
      </w:pPr>
      <w:r w:rsidRPr="00861BC2">
        <w:rPr>
          <w:rFonts w:ascii="Arial" w:hAnsi="Arial" w:cs="Arial"/>
          <w:color w:val="auto"/>
          <w:sz w:val="22"/>
          <w:szCs w:val="22"/>
        </w:rPr>
        <w:t>FONDO</w:t>
      </w:r>
      <w:r w:rsidR="003A45FC" w:rsidRPr="00861BC2">
        <w:rPr>
          <w:rFonts w:ascii="Arial" w:hAnsi="Arial" w:cs="Arial"/>
          <w:color w:val="auto"/>
          <w:sz w:val="22"/>
          <w:szCs w:val="22"/>
        </w:rPr>
        <w:t xml:space="preserve"> </w:t>
      </w:r>
      <w:r w:rsidR="008F4F02" w:rsidRPr="00861BC2">
        <w:rPr>
          <w:rFonts w:ascii="Arial" w:hAnsi="Arial" w:cs="Arial"/>
          <w:color w:val="000000"/>
          <w:sz w:val="22"/>
          <w:szCs w:val="22"/>
        </w:rPr>
        <w:t>SI</w:t>
      </w:r>
      <w:r w:rsidR="00BE73A3" w:rsidRPr="00861BC2">
        <w:rPr>
          <w:rFonts w:ascii="Arial" w:hAnsi="Arial" w:cs="Arial"/>
          <w:color w:val="000000"/>
          <w:sz w:val="22"/>
          <w:szCs w:val="22"/>
        </w:rPr>
        <w:t>S</w:t>
      </w:r>
      <w:r w:rsidR="008F4F02" w:rsidRPr="00861BC2">
        <w:rPr>
          <w:rFonts w:ascii="Arial" w:hAnsi="Arial" w:cs="Arial"/>
          <w:color w:val="000000"/>
          <w:sz w:val="22"/>
          <w:szCs w:val="22"/>
        </w:rPr>
        <w:t>TEMA NACIONAL DE RADIO Y TELEVISIÓN, SOCIEDAD ANÓNIMA</w:t>
      </w:r>
    </w:p>
    <w:p w14:paraId="2C9BE54D" w14:textId="77777777" w:rsidR="006819E8" w:rsidRPr="00861BC2" w:rsidRDefault="006819E8" w:rsidP="00150E3D">
      <w:pPr>
        <w:jc w:val="both"/>
        <w:rPr>
          <w:rFonts w:cs="Arial"/>
        </w:rPr>
      </w:pPr>
    </w:p>
    <w:p w14:paraId="22C62711" w14:textId="77777777" w:rsidR="00882CCE" w:rsidRPr="00861BC2" w:rsidRDefault="00882CCE" w:rsidP="00150E3D">
      <w:pPr>
        <w:jc w:val="both"/>
        <w:rPr>
          <w:rFonts w:cs="Arial"/>
        </w:rPr>
      </w:pPr>
    </w:p>
    <w:p w14:paraId="49030305" w14:textId="7FFED802" w:rsidR="003A45FC" w:rsidRPr="00861BC2" w:rsidRDefault="004D1208" w:rsidP="00150E3D">
      <w:pPr>
        <w:numPr>
          <w:ilvl w:val="0"/>
          <w:numId w:val="3"/>
        </w:numPr>
        <w:jc w:val="both"/>
        <w:rPr>
          <w:rFonts w:cs="Arial"/>
          <w:b/>
          <w:bCs/>
        </w:rPr>
      </w:pPr>
      <w:r w:rsidRPr="00861BC2">
        <w:rPr>
          <w:rFonts w:cs="Arial"/>
          <w:b/>
          <w:bCs/>
        </w:rPr>
        <w:t>ÁREA DE IDENTIFICACIÓN</w:t>
      </w:r>
    </w:p>
    <w:p w14:paraId="1397B89A" w14:textId="77777777" w:rsidR="003A45FC" w:rsidRPr="00861BC2" w:rsidRDefault="003A45FC" w:rsidP="00150E3D">
      <w:pPr>
        <w:jc w:val="both"/>
        <w:rPr>
          <w:rFonts w:cs="Arial"/>
        </w:rPr>
      </w:pPr>
    </w:p>
    <w:p w14:paraId="73DA2130" w14:textId="34706276" w:rsidR="003A45FC" w:rsidRPr="00861BC2" w:rsidRDefault="003A45FC" w:rsidP="00150E3D">
      <w:pPr>
        <w:pStyle w:val="Prrafodelista"/>
        <w:numPr>
          <w:ilvl w:val="1"/>
          <w:numId w:val="3"/>
        </w:numPr>
        <w:jc w:val="both"/>
        <w:rPr>
          <w:rFonts w:ascii="Arial" w:hAnsi="Arial" w:cs="Arial"/>
          <w:b/>
          <w:bCs/>
          <w:sz w:val="22"/>
          <w:szCs w:val="22"/>
        </w:rPr>
      </w:pPr>
      <w:r w:rsidRPr="00861BC2">
        <w:rPr>
          <w:rFonts w:ascii="Arial" w:hAnsi="Arial" w:cs="Arial"/>
          <w:b/>
          <w:bCs/>
          <w:sz w:val="22"/>
          <w:szCs w:val="22"/>
        </w:rPr>
        <w:t xml:space="preserve">CÓDIGO DE REFERENCIA: </w:t>
      </w:r>
      <w:r w:rsidRPr="00861BC2">
        <w:rPr>
          <w:rFonts w:ascii="Arial" w:hAnsi="Arial" w:cs="Arial"/>
          <w:sz w:val="22"/>
          <w:szCs w:val="22"/>
        </w:rPr>
        <w:t>CR-AN-AH-</w:t>
      </w:r>
      <w:r w:rsidR="009516C9">
        <w:rPr>
          <w:rFonts w:ascii="Arial" w:hAnsi="Arial" w:cs="Arial"/>
          <w:sz w:val="22"/>
          <w:szCs w:val="22"/>
        </w:rPr>
        <w:t>SINART</w:t>
      </w:r>
      <w:r w:rsidR="008F4F02" w:rsidRPr="00861BC2">
        <w:rPr>
          <w:rFonts w:ascii="Arial" w:hAnsi="Arial" w:cs="Arial"/>
          <w:sz w:val="22"/>
          <w:szCs w:val="22"/>
        </w:rPr>
        <w:t>-DAUD</w:t>
      </w:r>
      <w:r w:rsidR="000948B4">
        <w:rPr>
          <w:rFonts w:ascii="Arial" w:hAnsi="Arial" w:cs="Arial"/>
          <w:sz w:val="22"/>
          <w:szCs w:val="22"/>
        </w:rPr>
        <w:t>-</w:t>
      </w:r>
      <w:r w:rsidR="00C52BBC">
        <w:rPr>
          <w:rFonts w:ascii="Arial" w:hAnsi="Arial" w:cs="Arial"/>
          <w:sz w:val="22"/>
          <w:szCs w:val="22"/>
        </w:rPr>
        <w:t>00</w:t>
      </w:r>
      <w:r w:rsidR="008F4F02" w:rsidRPr="00861BC2">
        <w:rPr>
          <w:rFonts w:ascii="Arial" w:hAnsi="Arial" w:cs="Arial"/>
          <w:sz w:val="22"/>
          <w:szCs w:val="22"/>
        </w:rPr>
        <w:t>2510-</w:t>
      </w:r>
      <w:r w:rsidR="00C52BBC">
        <w:rPr>
          <w:rFonts w:ascii="Arial" w:hAnsi="Arial" w:cs="Arial"/>
          <w:sz w:val="22"/>
          <w:szCs w:val="22"/>
        </w:rPr>
        <w:t>00</w:t>
      </w:r>
      <w:r w:rsidR="008F4F02" w:rsidRPr="00861BC2">
        <w:rPr>
          <w:rFonts w:ascii="Arial" w:hAnsi="Arial" w:cs="Arial"/>
          <w:sz w:val="22"/>
          <w:szCs w:val="22"/>
        </w:rPr>
        <w:t xml:space="preserve">2519, </w:t>
      </w:r>
      <w:r w:rsidR="003F52A5">
        <w:rPr>
          <w:rFonts w:ascii="Arial" w:hAnsi="Arial" w:cs="Arial"/>
          <w:sz w:val="22"/>
          <w:szCs w:val="22"/>
        </w:rPr>
        <w:t>00</w:t>
      </w:r>
      <w:r w:rsidR="008F4F02" w:rsidRPr="00861BC2">
        <w:rPr>
          <w:rFonts w:ascii="Arial" w:hAnsi="Arial" w:cs="Arial"/>
          <w:sz w:val="22"/>
          <w:szCs w:val="22"/>
        </w:rPr>
        <w:t>4210-</w:t>
      </w:r>
      <w:r w:rsidR="003F52A5">
        <w:rPr>
          <w:rFonts w:ascii="Arial" w:hAnsi="Arial" w:cs="Arial"/>
          <w:sz w:val="22"/>
          <w:szCs w:val="22"/>
        </w:rPr>
        <w:t>00</w:t>
      </w:r>
      <w:r w:rsidR="008F4F02" w:rsidRPr="00861BC2">
        <w:rPr>
          <w:rFonts w:ascii="Arial" w:hAnsi="Arial" w:cs="Arial"/>
          <w:sz w:val="22"/>
          <w:szCs w:val="22"/>
        </w:rPr>
        <w:t xml:space="preserve">4233, </w:t>
      </w:r>
      <w:r w:rsidR="003F52A5">
        <w:rPr>
          <w:rFonts w:ascii="Arial" w:hAnsi="Arial" w:cs="Arial"/>
          <w:sz w:val="22"/>
          <w:szCs w:val="22"/>
        </w:rPr>
        <w:t>00</w:t>
      </w:r>
      <w:r w:rsidR="008F4F02" w:rsidRPr="00861BC2">
        <w:rPr>
          <w:rFonts w:ascii="Arial" w:hAnsi="Arial" w:cs="Arial"/>
          <w:sz w:val="22"/>
          <w:szCs w:val="22"/>
        </w:rPr>
        <w:t>4238-</w:t>
      </w:r>
      <w:r w:rsidR="003F52A5">
        <w:rPr>
          <w:rFonts w:ascii="Arial" w:hAnsi="Arial" w:cs="Arial"/>
          <w:sz w:val="22"/>
          <w:szCs w:val="22"/>
        </w:rPr>
        <w:t>00</w:t>
      </w:r>
      <w:r w:rsidR="008F4F02" w:rsidRPr="00861BC2">
        <w:rPr>
          <w:rFonts w:ascii="Arial" w:hAnsi="Arial" w:cs="Arial"/>
          <w:sz w:val="22"/>
          <w:szCs w:val="22"/>
        </w:rPr>
        <w:t xml:space="preserve">4399, </w:t>
      </w:r>
      <w:r w:rsidR="003F52A5">
        <w:rPr>
          <w:rFonts w:ascii="Arial" w:hAnsi="Arial" w:cs="Arial"/>
          <w:sz w:val="22"/>
          <w:szCs w:val="22"/>
        </w:rPr>
        <w:t>00</w:t>
      </w:r>
      <w:r w:rsidR="008F4F02" w:rsidRPr="00861BC2">
        <w:rPr>
          <w:rFonts w:ascii="Arial" w:hAnsi="Arial" w:cs="Arial"/>
          <w:sz w:val="22"/>
          <w:szCs w:val="22"/>
        </w:rPr>
        <w:t>4621-</w:t>
      </w:r>
      <w:r w:rsidR="003F52A5">
        <w:rPr>
          <w:rFonts w:ascii="Arial" w:hAnsi="Arial" w:cs="Arial"/>
          <w:sz w:val="22"/>
          <w:szCs w:val="22"/>
        </w:rPr>
        <w:t>00</w:t>
      </w:r>
      <w:r w:rsidR="008F4F02" w:rsidRPr="00861BC2">
        <w:rPr>
          <w:rFonts w:ascii="Arial" w:hAnsi="Arial" w:cs="Arial"/>
          <w:sz w:val="22"/>
          <w:szCs w:val="22"/>
        </w:rPr>
        <w:t xml:space="preserve">4671, </w:t>
      </w:r>
      <w:r w:rsidR="003F52A5">
        <w:rPr>
          <w:rFonts w:ascii="Arial" w:hAnsi="Arial" w:cs="Arial"/>
          <w:sz w:val="22"/>
          <w:szCs w:val="22"/>
        </w:rPr>
        <w:t>00</w:t>
      </w:r>
      <w:r w:rsidR="008F4F02" w:rsidRPr="00861BC2">
        <w:rPr>
          <w:rFonts w:ascii="Arial" w:hAnsi="Arial" w:cs="Arial"/>
          <w:sz w:val="22"/>
          <w:szCs w:val="22"/>
        </w:rPr>
        <w:t>4687-</w:t>
      </w:r>
      <w:r w:rsidR="003F52A5">
        <w:rPr>
          <w:rFonts w:ascii="Arial" w:hAnsi="Arial" w:cs="Arial"/>
          <w:sz w:val="22"/>
          <w:szCs w:val="22"/>
        </w:rPr>
        <w:t>00</w:t>
      </w:r>
      <w:r w:rsidR="008F4F02" w:rsidRPr="00861BC2">
        <w:rPr>
          <w:rFonts w:ascii="Arial" w:hAnsi="Arial" w:cs="Arial"/>
          <w:sz w:val="22"/>
          <w:szCs w:val="22"/>
        </w:rPr>
        <w:t xml:space="preserve">4716, </w:t>
      </w:r>
      <w:r w:rsidR="003F52A5">
        <w:rPr>
          <w:rFonts w:ascii="Arial" w:hAnsi="Arial" w:cs="Arial"/>
          <w:sz w:val="22"/>
          <w:szCs w:val="22"/>
        </w:rPr>
        <w:t>00</w:t>
      </w:r>
      <w:r w:rsidR="008F4F02" w:rsidRPr="00861BC2">
        <w:rPr>
          <w:rFonts w:ascii="Arial" w:hAnsi="Arial" w:cs="Arial"/>
          <w:sz w:val="22"/>
          <w:szCs w:val="22"/>
        </w:rPr>
        <w:t>5085-</w:t>
      </w:r>
      <w:r w:rsidR="003F52A5">
        <w:rPr>
          <w:rFonts w:ascii="Arial" w:hAnsi="Arial" w:cs="Arial"/>
          <w:sz w:val="22"/>
          <w:szCs w:val="22"/>
        </w:rPr>
        <w:t>00</w:t>
      </w:r>
      <w:r w:rsidR="008F4F02" w:rsidRPr="00861BC2">
        <w:rPr>
          <w:rFonts w:ascii="Arial" w:hAnsi="Arial" w:cs="Arial"/>
          <w:sz w:val="22"/>
          <w:szCs w:val="22"/>
        </w:rPr>
        <w:t xml:space="preserve">5086, </w:t>
      </w:r>
      <w:r w:rsidR="003F52A5">
        <w:rPr>
          <w:rFonts w:ascii="Arial" w:hAnsi="Arial" w:cs="Arial"/>
          <w:sz w:val="22"/>
          <w:szCs w:val="22"/>
        </w:rPr>
        <w:t>00</w:t>
      </w:r>
      <w:r w:rsidR="008F4F02" w:rsidRPr="00861BC2">
        <w:rPr>
          <w:rFonts w:ascii="Arial" w:hAnsi="Arial" w:cs="Arial"/>
          <w:sz w:val="22"/>
          <w:szCs w:val="22"/>
        </w:rPr>
        <w:t xml:space="preserve">5115, </w:t>
      </w:r>
      <w:r w:rsidR="003F52A5">
        <w:rPr>
          <w:rFonts w:ascii="Arial" w:hAnsi="Arial" w:cs="Arial"/>
          <w:sz w:val="22"/>
          <w:szCs w:val="22"/>
        </w:rPr>
        <w:t>00</w:t>
      </w:r>
      <w:r w:rsidR="008F4F02" w:rsidRPr="00861BC2">
        <w:rPr>
          <w:rFonts w:ascii="Arial" w:hAnsi="Arial" w:cs="Arial"/>
          <w:sz w:val="22"/>
          <w:szCs w:val="22"/>
        </w:rPr>
        <w:t>5143-</w:t>
      </w:r>
      <w:r w:rsidR="003F52A5">
        <w:rPr>
          <w:rFonts w:ascii="Arial" w:hAnsi="Arial" w:cs="Arial"/>
          <w:sz w:val="22"/>
          <w:szCs w:val="22"/>
        </w:rPr>
        <w:t>00</w:t>
      </w:r>
      <w:r w:rsidR="008F4F02" w:rsidRPr="00861BC2">
        <w:rPr>
          <w:rFonts w:ascii="Arial" w:hAnsi="Arial" w:cs="Arial"/>
          <w:sz w:val="22"/>
          <w:szCs w:val="22"/>
        </w:rPr>
        <w:t xml:space="preserve">5254, </w:t>
      </w:r>
      <w:r w:rsidR="003F52A5">
        <w:rPr>
          <w:rFonts w:ascii="Arial" w:hAnsi="Arial" w:cs="Arial"/>
          <w:sz w:val="22"/>
          <w:szCs w:val="22"/>
        </w:rPr>
        <w:t>00</w:t>
      </w:r>
      <w:r w:rsidR="008F4F02" w:rsidRPr="00861BC2">
        <w:rPr>
          <w:rFonts w:ascii="Arial" w:hAnsi="Arial" w:cs="Arial"/>
          <w:sz w:val="22"/>
          <w:szCs w:val="22"/>
        </w:rPr>
        <w:t>5310-</w:t>
      </w:r>
      <w:r w:rsidR="003F52A5">
        <w:rPr>
          <w:rFonts w:ascii="Arial" w:hAnsi="Arial" w:cs="Arial"/>
          <w:sz w:val="22"/>
          <w:szCs w:val="22"/>
        </w:rPr>
        <w:t>00</w:t>
      </w:r>
      <w:r w:rsidR="008F4F02" w:rsidRPr="00861BC2">
        <w:rPr>
          <w:rFonts w:ascii="Arial" w:hAnsi="Arial" w:cs="Arial"/>
          <w:sz w:val="22"/>
          <w:szCs w:val="22"/>
        </w:rPr>
        <w:t xml:space="preserve">5370, </w:t>
      </w:r>
      <w:r w:rsidR="003F52A5">
        <w:rPr>
          <w:rFonts w:ascii="Arial" w:hAnsi="Arial" w:cs="Arial"/>
          <w:sz w:val="22"/>
          <w:szCs w:val="22"/>
        </w:rPr>
        <w:t>00</w:t>
      </w:r>
      <w:r w:rsidR="008F4F02" w:rsidRPr="00861BC2">
        <w:rPr>
          <w:rFonts w:ascii="Arial" w:hAnsi="Arial" w:cs="Arial"/>
          <w:sz w:val="22"/>
          <w:szCs w:val="22"/>
        </w:rPr>
        <w:t>5836-</w:t>
      </w:r>
      <w:r w:rsidR="003F52A5">
        <w:rPr>
          <w:rFonts w:ascii="Arial" w:hAnsi="Arial" w:cs="Arial"/>
          <w:sz w:val="22"/>
          <w:szCs w:val="22"/>
        </w:rPr>
        <w:t>00</w:t>
      </w:r>
      <w:r w:rsidR="008F4F02" w:rsidRPr="00861BC2">
        <w:rPr>
          <w:rFonts w:ascii="Arial" w:hAnsi="Arial" w:cs="Arial"/>
          <w:sz w:val="22"/>
          <w:szCs w:val="22"/>
        </w:rPr>
        <w:t xml:space="preserve">5865, </w:t>
      </w:r>
      <w:r w:rsidR="003F52A5">
        <w:rPr>
          <w:rFonts w:ascii="Arial" w:hAnsi="Arial" w:cs="Arial"/>
          <w:sz w:val="22"/>
          <w:szCs w:val="22"/>
        </w:rPr>
        <w:t>00</w:t>
      </w:r>
      <w:r w:rsidR="008F4F02" w:rsidRPr="00861BC2">
        <w:rPr>
          <w:rFonts w:ascii="Arial" w:hAnsi="Arial" w:cs="Arial"/>
          <w:sz w:val="22"/>
          <w:szCs w:val="22"/>
        </w:rPr>
        <w:t>5924-</w:t>
      </w:r>
      <w:r w:rsidR="003F52A5">
        <w:rPr>
          <w:rFonts w:ascii="Arial" w:hAnsi="Arial" w:cs="Arial"/>
          <w:sz w:val="22"/>
          <w:szCs w:val="22"/>
        </w:rPr>
        <w:t>00</w:t>
      </w:r>
      <w:r w:rsidR="008F4F02" w:rsidRPr="00861BC2">
        <w:rPr>
          <w:rFonts w:ascii="Arial" w:hAnsi="Arial" w:cs="Arial"/>
          <w:sz w:val="22"/>
          <w:szCs w:val="22"/>
        </w:rPr>
        <w:t xml:space="preserve">6005, </w:t>
      </w:r>
      <w:r w:rsidR="003F52A5">
        <w:rPr>
          <w:rFonts w:ascii="Arial" w:hAnsi="Arial" w:cs="Arial"/>
          <w:sz w:val="22"/>
          <w:szCs w:val="22"/>
        </w:rPr>
        <w:t>00</w:t>
      </w:r>
      <w:r w:rsidR="008F4F02" w:rsidRPr="00861BC2">
        <w:rPr>
          <w:rFonts w:ascii="Arial" w:hAnsi="Arial" w:cs="Arial"/>
          <w:sz w:val="22"/>
          <w:szCs w:val="22"/>
        </w:rPr>
        <w:t>6095-</w:t>
      </w:r>
      <w:r w:rsidR="003F52A5">
        <w:rPr>
          <w:rFonts w:ascii="Arial" w:hAnsi="Arial" w:cs="Arial"/>
          <w:sz w:val="22"/>
          <w:szCs w:val="22"/>
        </w:rPr>
        <w:t>00</w:t>
      </w:r>
      <w:r w:rsidR="008F4F02" w:rsidRPr="00861BC2">
        <w:rPr>
          <w:rFonts w:ascii="Arial" w:hAnsi="Arial" w:cs="Arial"/>
          <w:sz w:val="22"/>
          <w:szCs w:val="22"/>
        </w:rPr>
        <w:t xml:space="preserve">6124, </w:t>
      </w:r>
      <w:r w:rsidR="003F52A5">
        <w:rPr>
          <w:rFonts w:ascii="Arial" w:hAnsi="Arial" w:cs="Arial"/>
          <w:sz w:val="22"/>
          <w:szCs w:val="22"/>
        </w:rPr>
        <w:t>00</w:t>
      </w:r>
      <w:r w:rsidR="008F4F02" w:rsidRPr="00861BC2">
        <w:rPr>
          <w:rFonts w:ascii="Arial" w:hAnsi="Arial" w:cs="Arial"/>
          <w:sz w:val="22"/>
          <w:szCs w:val="22"/>
        </w:rPr>
        <w:t>6192-</w:t>
      </w:r>
      <w:r w:rsidR="003F52A5">
        <w:rPr>
          <w:rFonts w:ascii="Arial" w:hAnsi="Arial" w:cs="Arial"/>
          <w:sz w:val="22"/>
          <w:szCs w:val="22"/>
        </w:rPr>
        <w:t>00</w:t>
      </w:r>
      <w:r w:rsidR="008F4F02" w:rsidRPr="00861BC2">
        <w:rPr>
          <w:rFonts w:ascii="Arial" w:hAnsi="Arial" w:cs="Arial"/>
          <w:sz w:val="22"/>
          <w:szCs w:val="22"/>
        </w:rPr>
        <w:t xml:space="preserve">6238 y </w:t>
      </w:r>
      <w:r w:rsidR="003F52A5">
        <w:rPr>
          <w:rFonts w:ascii="Arial" w:hAnsi="Arial" w:cs="Arial"/>
          <w:sz w:val="22"/>
          <w:szCs w:val="22"/>
        </w:rPr>
        <w:t>00</w:t>
      </w:r>
      <w:r w:rsidR="008F4F02" w:rsidRPr="00861BC2">
        <w:rPr>
          <w:rFonts w:ascii="Arial" w:hAnsi="Arial" w:cs="Arial"/>
          <w:sz w:val="22"/>
          <w:szCs w:val="22"/>
        </w:rPr>
        <w:t>6370-</w:t>
      </w:r>
      <w:r w:rsidR="003F52A5">
        <w:rPr>
          <w:rFonts w:ascii="Arial" w:hAnsi="Arial" w:cs="Arial"/>
          <w:sz w:val="22"/>
          <w:szCs w:val="22"/>
        </w:rPr>
        <w:t>00</w:t>
      </w:r>
      <w:r w:rsidR="008F4F02" w:rsidRPr="00861BC2">
        <w:rPr>
          <w:rFonts w:ascii="Arial" w:hAnsi="Arial" w:cs="Arial"/>
          <w:sz w:val="22"/>
          <w:szCs w:val="22"/>
        </w:rPr>
        <w:t>6386</w:t>
      </w:r>
      <w:r w:rsidR="008F4F02" w:rsidRPr="00861BC2">
        <w:rPr>
          <w:rFonts w:ascii="Arial" w:hAnsi="Arial" w:cs="Arial"/>
          <w:b/>
          <w:bCs/>
          <w:sz w:val="22"/>
          <w:szCs w:val="22"/>
        </w:rPr>
        <w:t>.</w:t>
      </w:r>
    </w:p>
    <w:p w14:paraId="384C0FE8" w14:textId="77777777" w:rsidR="00AC7F06" w:rsidRPr="00861BC2" w:rsidRDefault="00AC7F06" w:rsidP="00150E3D">
      <w:pPr>
        <w:jc w:val="both"/>
        <w:rPr>
          <w:rFonts w:cs="Arial"/>
        </w:rPr>
      </w:pPr>
    </w:p>
    <w:p w14:paraId="0ED84D1F" w14:textId="6EA4CF24" w:rsidR="003A45FC" w:rsidRPr="00861BC2" w:rsidRDefault="003A45FC" w:rsidP="00150E3D">
      <w:pPr>
        <w:numPr>
          <w:ilvl w:val="1"/>
          <w:numId w:val="3"/>
        </w:numPr>
        <w:jc w:val="both"/>
        <w:rPr>
          <w:rFonts w:cs="Arial"/>
          <w:b/>
          <w:bCs/>
        </w:rPr>
      </w:pPr>
      <w:r w:rsidRPr="00861BC2">
        <w:rPr>
          <w:rFonts w:cs="Arial"/>
          <w:b/>
          <w:bCs/>
        </w:rPr>
        <w:t>TÍTULO:</w:t>
      </w:r>
      <w:r w:rsidRPr="00861BC2">
        <w:rPr>
          <w:rFonts w:cs="Arial"/>
          <w:bCs/>
        </w:rPr>
        <w:t xml:space="preserve"> </w:t>
      </w:r>
      <w:r w:rsidR="008F4F02" w:rsidRPr="00861BC2">
        <w:rPr>
          <w:rFonts w:cs="Arial"/>
          <w:bCs/>
        </w:rPr>
        <w:t>Sistema Nacional de Radio y Televisión, Sociedad Anónima</w:t>
      </w:r>
      <w:r w:rsidR="00E150D5" w:rsidRPr="00861BC2">
        <w:rPr>
          <w:rFonts w:cs="Arial"/>
          <w:bCs/>
        </w:rPr>
        <w:t>.</w:t>
      </w:r>
    </w:p>
    <w:p w14:paraId="2BADE459" w14:textId="77777777" w:rsidR="00790EB9" w:rsidRPr="00861BC2" w:rsidRDefault="00790EB9" w:rsidP="00150E3D">
      <w:pPr>
        <w:pStyle w:val="Prrafodelista"/>
        <w:jc w:val="both"/>
        <w:rPr>
          <w:rFonts w:ascii="Arial" w:hAnsi="Arial" w:cs="Arial"/>
          <w:b/>
          <w:bCs/>
          <w:sz w:val="22"/>
          <w:szCs w:val="22"/>
        </w:rPr>
      </w:pPr>
    </w:p>
    <w:p w14:paraId="1B13545D" w14:textId="2BB38675" w:rsidR="003A45FC" w:rsidRPr="00861BC2" w:rsidRDefault="003A45FC" w:rsidP="00150E3D">
      <w:pPr>
        <w:numPr>
          <w:ilvl w:val="1"/>
          <w:numId w:val="3"/>
        </w:numPr>
        <w:jc w:val="both"/>
        <w:rPr>
          <w:rFonts w:cs="Arial"/>
          <w:b/>
          <w:bCs/>
        </w:rPr>
      </w:pPr>
      <w:r w:rsidRPr="00861BC2">
        <w:rPr>
          <w:rFonts w:cs="Arial"/>
          <w:b/>
          <w:bCs/>
        </w:rPr>
        <w:t xml:space="preserve">FECHAS (S): </w:t>
      </w:r>
      <w:r w:rsidR="0091406B" w:rsidRPr="00861BC2">
        <w:rPr>
          <w:rFonts w:cs="Arial"/>
          <w:bCs/>
        </w:rPr>
        <w:t>19</w:t>
      </w:r>
      <w:r w:rsidR="008F4F02" w:rsidRPr="00861BC2">
        <w:rPr>
          <w:rFonts w:cs="Arial"/>
          <w:bCs/>
        </w:rPr>
        <w:t>90</w:t>
      </w:r>
      <w:r w:rsidR="001027E7">
        <w:rPr>
          <w:rFonts w:cs="Arial"/>
          <w:bCs/>
        </w:rPr>
        <w:t xml:space="preserve"> </w:t>
      </w:r>
      <w:r w:rsidR="000F688B" w:rsidRPr="00861BC2">
        <w:rPr>
          <w:rFonts w:cs="Arial"/>
          <w:bCs/>
        </w:rPr>
        <w:t>20</w:t>
      </w:r>
      <w:r w:rsidR="008F4F02" w:rsidRPr="00861BC2">
        <w:rPr>
          <w:rFonts w:cs="Arial"/>
          <w:bCs/>
        </w:rPr>
        <w:t>1</w:t>
      </w:r>
      <w:r w:rsidR="00510BF6" w:rsidRPr="00861BC2">
        <w:rPr>
          <w:rFonts w:cs="Arial"/>
          <w:bCs/>
        </w:rPr>
        <w:t>7</w:t>
      </w:r>
    </w:p>
    <w:p w14:paraId="4F982CCE" w14:textId="56FC0741" w:rsidR="003A45FC" w:rsidRPr="00861BC2" w:rsidRDefault="00150E3D" w:rsidP="00150E3D">
      <w:pPr>
        <w:jc w:val="both"/>
        <w:rPr>
          <w:rFonts w:cs="Arial"/>
        </w:rPr>
      </w:pPr>
      <w:r>
        <w:rPr>
          <w:rFonts w:cs="Arial"/>
        </w:rPr>
        <w:t xml:space="preserve"> </w:t>
      </w:r>
    </w:p>
    <w:p w14:paraId="1BFBBD72" w14:textId="26A22F10" w:rsidR="003A45FC" w:rsidRPr="00861BC2" w:rsidRDefault="003A45FC" w:rsidP="00150E3D">
      <w:pPr>
        <w:numPr>
          <w:ilvl w:val="1"/>
          <w:numId w:val="3"/>
        </w:numPr>
        <w:jc w:val="both"/>
        <w:rPr>
          <w:rFonts w:cs="Arial"/>
          <w:b/>
          <w:bCs/>
        </w:rPr>
      </w:pPr>
      <w:r w:rsidRPr="00861BC2">
        <w:rPr>
          <w:rFonts w:cs="Arial"/>
          <w:b/>
          <w:bCs/>
        </w:rPr>
        <w:t>NIVEL DE DESCRIPCIÓN:</w:t>
      </w:r>
      <w:r w:rsidRPr="00861BC2">
        <w:rPr>
          <w:rFonts w:cs="Arial"/>
          <w:bCs/>
        </w:rPr>
        <w:t xml:space="preserve"> Fondo</w:t>
      </w:r>
      <w:r w:rsidR="00E150D5" w:rsidRPr="00861BC2">
        <w:rPr>
          <w:rFonts w:cs="Arial"/>
          <w:bCs/>
        </w:rPr>
        <w:t>.</w:t>
      </w:r>
    </w:p>
    <w:p w14:paraId="239F7364" w14:textId="77777777" w:rsidR="003A45FC" w:rsidRPr="00861BC2" w:rsidRDefault="003A45FC" w:rsidP="00150E3D">
      <w:pPr>
        <w:jc w:val="both"/>
        <w:rPr>
          <w:rFonts w:cs="Arial"/>
        </w:rPr>
      </w:pPr>
    </w:p>
    <w:p w14:paraId="6A26D91B" w14:textId="40EC4B9D" w:rsidR="003A45FC" w:rsidRPr="00861BC2" w:rsidRDefault="003A45FC" w:rsidP="00150E3D">
      <w:pPr>
        <w:numPr>
          <w:ilvl w:val="1"/>
          <w:numId w:val="3"/>
        </w:numPr>
        <w:ind w:left="0" w:firstLine="0"/>
        <w:jc w:val="both"/>
        <w:rPr>
          <w:rFonts w:cs="Arial"/>
        </w:rPr>
      </w:pPr>
      <w:r w:rsidRPr="00861BC2">
        <w:rPr>
          <w:rFonts w:cs="Arial"/>
          <w:b/>
          <w:bCs/>
        </w:rPr>
        <w:t>VOLUMEN Y SOPORTE DE LA UNIDAD DE DESCRIPCIÓN</w:t>
      </w:r>
      <w:r w:rsidR="00510BF6" w:rsidRPr="00861BC2">
        <w:rPr>
          <w:rFonts w:cs="Arial"/>
          <w:b/>
          <w:bCs/>
        </w:rPr>
        <w:t>:</w:t>
      </w:r>
      <w:r w:rsidR="00150E3D">
        <w:rPr>
          <w:rFonts w:cs="Arial"/>
          <w:b/>
          <w:bCs/>
        </w:rPr>
        <w:t xml:space="preserve"> </w:t>
      </w:r>
      <w:r w:rsidR="00536D6B" w:rsidRPr="00861BC2">
        <w:rPr>
          <w:rFonts w:cs="Arial"/>
        </w:rPr>
        <w:t>6</w:t>
      </w:r>
      <w:r w:rsidR="008F4F02" w:rsidRPr="00861BC2">
        <w:rPr>
          <w:rFonts w:cs="Arial"/>
        </w:rPr>
        <w:t>59</w:t>
      </w:r>
      <w:r w:rsidR="00EA4743" w:rsidRPr="00861BC2">
        <w:rPr>
          <w:rFonts w:cs="Arial"/>
        </w:rPr>
        <w:t xml:space="preserve"> unidades documentales</w:t>
      </w:r>
      <w:r w:rsidR="00510BF6" w:rsidRPr="00861BC2">
        <w:rPr>
          <w:rFonts w:cs="Arial"/>
        </w:rPr>
        <w:t>. La mayoría se encuentra en soporte digital y además algunos en C</w:t>
      </w:r>
      <w:r w:rsidR="00E150D5" w:rsidRPr="00861BC2">
        <w:rPr>
          <w:rFonts w:cs="Arial"/>
        </w:rPr>
        <w:t>D</w:t>
      </w:r>
      <w:r w:rsidR="00510BF6" w:rsidRPr="00861BC2">
        <w:rPr>
          <w:rFonts w:cs="Arial"/>
        </w:rPr>
        <w:t xml:space="preserve"> y DVD.</w:t>
      </w:r>
    </w:p>
    <w:p w14:paraId="03E73D70" w14:textId="1279B0E0" w:rsidR="007F3278" w:rsidRPr="00861BC2" w:rsidRDefault="007F3278" w:rsidP="00150E3D">
      <w:pPr>
        <w:jc w:val="both"/>
        <w:rPr>
          <w:rFonts w:cs="Arial"/>
        </w:rPr>
      </w:pPr>
    </w:p>
    <w:p w14:paraId="6F63D937" w14:textId="34839425" w:rsidR="003A45FC" w:rsidRPr="00861BC2" w:rsidRDefault="004D1208" w:rsidP="00150E3D">
      <w:pPr>
        <w:numPr>
          <w:ilvl w:val="0"/>
          <w:numId w:val="3"/>
        </w:numPr>
        <w:jc w:val="both"/>
        <w:rPr>
          <w:rFonts w:cs="Arial"/>
          <w:b/>
          <w:bCs/>
        </w:rPr>
      </w:pPr>
      <w:r w:rsidRPr="00861BC2">
        <w:rPr>
          <w:rFonts w:cs="Arial"/>
          <w:b/>
          <w:bCs/>
        </w:rPr>
        <w:t>ÁREA DE CONTEXTO</w:t>
      </w:r>
    </w:p>
    <w:p w14:paraId="64910F36" w14:textId="77777777" w:rsidR="003A45FC" w:rsidRPr="00861BC2" w:rsidRDefault="003A45FC" w:rsidP="00150E3D">
      <w:pPr>
        <w:jc w:val="both"/>
        <w:rPr>
          <w:rFonts w:cs="Arial"/>
        </w:rPr>
      </w:pPr>
    </w:p>
    <w:p w14:paraId="706F5BEB" w14:textId="2B41E4A5" w:rsidR="003C79CC" w:rsidRPr="00861BC2" w:rsidRDefault="003A45FC" w:rsidP="00150E3D">
      <w:pPr>
        <w:numPr>
          <w:ilvl w:val="1"/>
          <w:numId w:val="3"/>
        </w:numPr>
        <w:tabs>
          <w:tab w:val="clear" w:pos="420"/>
          <w:tab w:val="num" w:pos="0"/>
        </w:tabs>
        <w:ind w:left="0" w:firstLine="0"/>
        <w:jc w:val="both"/>
        <w:rPr>
          <w:rFonts w:cs="Arial"/>
        </w:rPr>
      </w:pPr>
      <w:r w:rsidRPr="00861BC2">
        <w:rPr>
          <w:rFonts w:cs="Arial"/>
          <w:b/>
          <w:bCs/>
        </w:rPr>
        <w:t xml:space="preserve">NOMBRE DEL O DE LOS PRODUCTOR (ES) / COLECCIONISTA (S): </w:t>
      </w:r>
      <w:r w:rsidR="008F4F02" w:rsidRPr="00861BC2">
        <w:rPr>
          <w:rFonts w:cs="Arial"/>
        </w:rPr>
        <w:t>Sistema Nacional de Radio y Televisión, Sociedad Anónima.</w:t>
      </w:r>
    </w:p>
    <w:p w14:paraId="5709B384" w14:textId="77777777" w:rsidR="00D67CDE" w:rsidRPr="00861BC2" w:rsidRDefault="00D67CDE" w:rsidP="00150E3D">
      <w:pPr>
        <w:jc w:val="both"/>
        <w:rPr>
          <w:rFonts w:cs="Arial"/>
        </w:rPr>
      </w:pPr>
    </w:p>
    <w:p w14:paraId="75720ED9" w14:textId="6EC818F8" w:rsidR="009B1F2B" w:rsidRPr="00150E3D" w:rsidRDefault="007D5E55" w:rsidP="00150E3D">
      <w:pPr>
        <w:pStyle w:val="NormalWeb"/>
        <w:spacing w:before="0" w:after="0"/>
        <w:jc w:val="both"/>
        <w:rPr>
          <w:rFonts w:ascii="Arial" w:hAnsi="Arial" w:cs="Arial"/>
          <w:color w:val="000000"/>
          <w:sz w:val="22"/>
          <w:szCs w:val="22"/>
        </w:rPr>
      </w:pPr>
      <w:r w:rsidRPr="00861BC2">
        <w:rPr>
          <w:rFonts w:ascii="Arial" w:hAnsi="Arial" w:cs="Arial"/>
          <w:b/>
          <w:bCs/>
          <w:sz w:val="22"/>
          <w:szCs w:val="22"/>
        </w:rPr>
        <w:t xml:space="preserve">2.2 </w:t>
      </w:r>
      <w:r w:rsidR="003A45FC" w:rsidRPr="00861BC2">
        <w:rPr>
          <w:rFonts w:ascii="Arial" w:hAnsi="Arial" w:cs="Arial"/>
          <w:b/>
          <w:bCs/>
          <w:sz w:val="22"/>
          <w:szCs w:val="22"/>
        </w:rPr>
        <w:t xml:space="preserve">HISTORIA INSTITUCIONAL / RESEÑA BIOGRÁFICA: </w:t>
      </w:r>
      <w:r w:rsidR="002D6793" w:rsidRPr="00150E3D">
        <w:rPr>
          <w:rFonts w:ascii="Arial" w:hAnsi="Arial" w:cs="Arial"/>
          <w:color w:val="000000"/>
          <w:sz w:val="22"/>
          <w:szCs w:val="22"/>
        </w:rPr>
        <w:t xml:space="preserve">En la </w:t>
      </w:r>
      <w:r w:rsidR="009B1F2B" w:rsidRPr="00150E3D">
        <w:rPr>
          <w:rFonts w:ascii="Arial" w:hAnsi="Arial" w:cs="Arial"/>
          <w:color w:val="000000"/>
          <w:sz w:val="22"/>
          <w:szCs w:val="22"/>
        </w:rPr>
        <w:t xml:space="preserve">segunda mitad de la década de los años 1950, cuando la televisión se va desarrollando en Costa Rica, surgen iniciativas políticas </w:t>
      </w:r>
      <w:r w:rsidR="003C558F" w:rsidRPr="00150E3D">
        <w:rPr>
          <w:rFonts w:ascii="Arial" w:hAnsi="Arial" w:cs="Arial"/>
          <w:color w:val="000000"/>
          <w:sz w:val="22"/>
          <w:szCs w:val="22"/>
        </w:rPr>
        <w:t>para que</w:t>
      </w:r>
      <w:r w:rsidR="009B1F2B" w:rsidRPr="00150E3D">
        <w:rPr>
          <w:rFonts w:ascii="Arial" w:hAnsi="Arial" w:cs="Arial"/>
          <w:color w:val="000000"/>
          <w:sz w:val="22"/>
          <w:szCs w:val="22"/>
        </w:rPr>
        <w:t xml:space="preserve"> </w:t>
      </w:r>
      <w:r w:rsidR="00E150D5" w:rsidRPr="00150E3D">
        <w:rPr>
          <w:rFonts w:ascii="Arial" w:hAnsi="Arial" w:cs="Arial"/>
          <w:color w:val="000000"/>
          <w:sz w:val="22"/>
          <w:szCs w:val="22"/>
        </w:rPr>
        <w:t xml:space="preserve">se cuente con </w:t>
      </w:r>
      <w:r w:rsidR="009B1F2B" w:rsidRPr="00150E3D">
        <w:rPr>
          <w:rFonts w:ascii="Arial" w:hAnsi="Arial" w:cs="Arial"/>
          <w:color w:val="000000"/>
          <w:sz w:val="22"/>
          <w:szCs w:val="22"/>
        </w:rPr>
        <w:t xml:space="preserve">medios de comunicación estatales </w:t>
      </w:r>
      <w:r w:rsidR="002D6793" w:rsidRPr="00150E3D">
        <w:rPr>
          <w:rFonts w:ascii="Arial" w:hAnsi="Arial" w:cs="Arial"/>
          <w:color w:val="000000"/>
          <w:sz w:val="22"/>
          <w:szCs w:val="22"/>
        </w:rPr>
        <w:t>orientad</w:t>
      </w:r>
      <w:r w:rsidR="003C558F" w:rsidRPr="00150E3D">
        <w:rPr>
          <w:rFonts w:ascii="Arial" w:hAnsi="Arial" w:cs="Arial"/>
          <w:color w:val="000000"/>
          <w:sz w:val="22"/>
          <w:szCs w:val="22"/>
        </w:rPr>
        <w:t>o</w:t>
      </w:r>
      <w:r w:rsidR="002D6793" w:rsidRPr="00150E3D">
        <w:rPr>
          <w:rFonts w:ascii="Arial" w:hAnsi="Arial" w:cs="Arial"/>
          <w:color w:val="000000"/>
          <w:sz w:val="22"/>
          <w:szCs w:val="22"/>
        </w:rPr>
        <w:t xml:space="preserve">s </w:t>
      </w:r>
      <w:r w:rsidR="009B1F2B" w:rsidRPr="00150E3D">
        <w:rPr>
          <w:rFonts w:ascii="Arial" w:hAnsi="Arial" w:cs="Arial"/>
          <w:color w:val="000000"/>
          <w:sz w:val="22"/>
          <w:szCs w:val="22"/>
        </w:rPr>
        <w:t xml:space="preserve">al entretenimiento, la educación y cultura de la sociedad. En la </w:t>
      </w:r>
      <w:r w:rsidR="00E150D5" w:rsidRPr="00150E3D">
        <w:rPr>
          <w:rFonts w:ascii="Arial" w:hAnsi="Arial" w:cs="Arial"/>
          <w:color w:val="000000"/>
          <w:sz w:val="22"/>
          <w:szCs w:val="22"/>
        </w:rPr>
        <w:t>administración Oduber</w:t>
      </w:r>
      <w:r w:rsidR="009B1F2B" w:rsidRPr="00150E3D">
        <w:rPr>
          <w:rFonts w:ascii="Arial" w:hAnsi="Arial" w:cs="Arial"/>
          <w:color w:val="000000"/>
          <w:sz w:val="22"/>
          <w:szCs w:val="22"/>
        </w:rPr>
        <w:t xml:space="preserve"> Quirós se </w:t>
      </w:r>
      <w:r w:rsidR="00E218D2" w:rsidRPr="00150E3D">
        <w:rPr>
          <w:rFonts w:ascii="Arial" w:hAnsi="Arial" w:cs="Arial"/>
          <w:color w:val="000000"/>
          <w:sz w:val="22"/>
          <w:szCs w:val="22"/>
        </w:rPr>
        <w:t>realizan trámites</w:t>
      </w:r>
      <w:r w:rsidR="009B1F2B" w:rsidRPr="00150E3D">
        <w:rPr>
          <w:rFonts w:ascii="Arial" w:hAnsi="Arial" w:cs="Arial"/>
          <w:color w:val="000000"/>
          <w:sz w:val="22"/>
          <w:szCs w:val="22"/>
        </w:rPr>
        <w:t xml:space="preserve"> de gestión de financiamiento y colaboración técnica para el establecimiento de una televisión pública</w:t>
      </w:r>
      <w:r w:rsidR="00E150D5" w:rsidRPr="00150E3D">
        <w:rPr>
          <w:rFonts w:ascii="Arial" w:hAnsi="Arial" w:cs="Arial"/>
          <w:color w:val="000000"/>
          <w:sz w:val="22"/>
          <w:szCs w:val="22"/>
        </w:rPr>
        <w:t xml:space="preserve">; </w:t>
      </w:r>
      <w:r w:rsidR="009B1F2B" w:rsidRPr="00150E3D">
        <w:rPr>
          <w:rFonts w:ascii="Arial" w:hAnsi="Arial" w:cs="Arial"/>
          <w:color w:val="000000"/>
          <w:sz w:val="22"/>
          <w:szCs w:val="22"/>
        </w:rPr>
        <w:t xml:space="preserve">con motivo de la </w:t>
      </w:r>
      <w:r w:rsidR="00861BC2" w:rsidRPr="00150E3D">
        <w:rPr>
          <w:rFonts w:ascii="Arial" w:hAnsi="Arial" w:cs="Arial"/>
          <w:color w:val="000000"/>
          <w:sz w:val="22"/>
          <w:szCs w:val="22"/>
        </w:rPr>
        <w:t>visita de</w:t>
      </w:r>
      <w:r w:rsidR="009B1F2B" w:rsidRPr="00150E3D">
        <w:rPr>
          <w:rFonts w:ascii="Arial" w:hAnsi="Arial" w:cs="Arial"/>
          <w:color w:val="000000"/>
          <w:sz w:val="22"/>
          <w:szCs w:val="22"/>
        </w:rPr>
        <w:t xml:space="preserve"> los reyes de España a Costa Rica, </w:t>
      </w:r>
      <w:r w:rsidR="00E150D5" w:rsidRPr="00150E3D">
        <w:rPr>
          <w:rFonts w:ascii="Arial" w:hAnsi="Arial" w:cs="Arial"/>
          <w:color w:val="000000"/>
          <w:sz w:val="22"/>
          <w:szCs w:val="22"/>
        </w:rPr>
        <w:t xml:space="preserve">en el año 1977, </w:t>
      </w:r>
      <w:r w:rsidR="009B1F2B" w:rsidRPr="00150E3D">
        <w:rPr>
          <w:rFonts w:ascii="Arial" w:hAnsi="Arial" w:cs="Arial"/>
          <w:color w:val="000000"/>
          <w:sz w:val="22"/>
          <w:szCs w:val="22"/>
        </w:rPr>
        <w:t>se inauguró la torre de transmisión desde el volcán Irazú y la unidad móvil más moderna del país para ese entonces.</w:t>
      </w:r>
    </w:p>
    <w:p w14:paraId="0229F4EA" w14:textId="77777777" w:rsidR="00BE73A3" w:rsidRPr="00150E3D" w:rsidRDefault="00BE73A3" w:rsidP="00150E3D">
      <w:pPr>
        <w:jc w:val="both"/>
        <w:rPr>
          <w:rFonts w:cs="Arial"/>
          <w:color w:val="000000"/>
        </w:rPr>
      </w:pPr>
    </w:p>
    <w:p w14:paraId="33B084DB" w14:textId="412BF34B" w:rsidR="009B1F2B" w:rsidRPr="00150E3D" w:rsidRDefault="00E150D5" w:rsidP="00150E3D">
      <w:pPr>
        <w:pStyle w:val="Sinespaciado"/>
        <w:jc w:val="both"/>
        <w:rPr>
          <w:rFonts w:ascii="Arial" w:hAnsi="Arial" w:cs="Arial"/>
          <w:color w:val="000000"/>
          <w:sz w:val="22"/>
          <w:szCs w:val="22"/>
        </w:rPr>
      </w:pPr>
      <w:r w:rsidRPr="00150E3D">
        <w:rPr>
          <w:rFonts w:ascii="Arial" w:hAnsi="Arial" w:cs="Arial"/>
          <w:color w:val="000000"/>
          <w:sz w:val="22"/>
          <w:szCs w:val="22"/>
        </w:rPr>
        <w:t>El 25</w:t>
      </w:r>
      <w:r w:rsidR="009B1F2B" w:rsidRPr="00150E3D">
        <w:rPr>
          <w:rFonts w:ascii="Arial" w:hAnsi="Arial" w:cs="Arial"/>
          <w:color w:val="000000"/>
          <w:sz w:val="22"/>
          <w:szCs w:val="22"/>
        </w:rPr>
        <w:t xml:space="preserve"> de abril de 1978 se inauguran las instalaciones de la Televisión Educativa y Cultural (TVEC), simultáneamente con las de Radio Nacional, en el paseo Colón.</w:t>
      </w:r>
      <w:r w:rsidR="00150E3D">
        <w:rPr>
          <w:rFonts w:ascii="Arial" w:hAnsi="Arial" w:cs="Arial"/>
          <w:color w:val="000000"/>
          <w:sz w:val="22"/>
          <w:szCs w:val="22"/>
        </w:rPr>
        <w:t xml:space="preserve"> </w:t>
      </w:r>
    </w:p>
    <w:p w14:paraId="15E5A04D" w14:textId="77777777" w:rsidR="009B1F2B" w:rsidRPr="00150E3D" w:rsidRDefault="009B1F2B" w:rsidP="00150E3D">
      <w:pPr>
        <w:pStyle w:val="Sinespaciado"/>
        <w:jc w:val="both"/>
        <w:rPr>
          <w:rFonts w:ascii="Arial" w:hAnsi="Arial" w:cs="Arial"/>
          <w:color w:val="000000"/>
          <w:sz w:val="22"/>
          <w:szCs w:val="22"/>
        </w:rPr>
      </w:pPr>
    </w:p>
    <w:p w14:paraId="25435C2D" w14:textId="527F149A" w:rsidR="009B1F2B" w:rsidRPr="00150E3D" w:rsidRDefault="00E150D5" w:rsidP="00150E3D">
      <w:pPr>
        <w:pStyle w:val="Sinespaciado"/>
        <w:jc w:val="both"/>
        <w:rPr>
          <w:rFonts w:ascii="Arial" w:hAnsi="Arial" w:cs="Arial"/>
          <w:color w:val="000000"/>
          <w:sz w:val="22"/>
          <w:szCs w:val="22"/>
        </w:rPr>
      </w:pPr>
      <w:r w:rsidRPr="00150E3D">
        <w:rPr>
          <w:rFonts w:ascii="Arial" w:hAnsi="Arial" w:cs="Arial"/>
          <w:color w:val="000000"/>
          <w:sz w:val="22"/>
          <w:szCs w:val="22"/>
        </w:rPr>
        <w:t>D</w:t>
      </w:r>
      <w:r w:rsidR="009B1F2B" w:rsidRPr="00150E3D">
        <w:rPr>
          <w:rFonts w:ascii="Arial" w:hAnsi="Arial" w:cs="Arial"/>
          <w:color w:val="000000"/>
          <w:sz w:val="22"/>
          <w:szCs w:val="22"/>
        </w:rPr>
        <w:t>urante la Administración Carazo Odio</w:t>
      </w:r>
      <w:r w:rsidR="008D7C6A" w:rsidRPr="00150E3D">
        <w:rPr>
          <w:rFonts w:ascii="Arial" w:hAnsi="Arial" w:cs="Arial"/>
          <w:color w:val="000000"/>
          <w:sz w:val="22"/>
          <w:szCs w:val="22"/>
        </w:rPr>
        <w:t xml:space="preserve"> (1978-1982)</w:t>
      </w:r>
      <w:r w:rsidR="009B1F2B" w:rsidRPr="00150E3D">
        <w:rPr>
          <w:rFonts w:ascii="Arial" w:hAnsi="Arial" w:cs="Arial"/>
          <w:color w:val="000000"/>
          <w:sz w:val="22"/>
          <w:szCs w:val="22"/>
        </w:rPr>
        <w:t>, mediante modificación presupuestaria presentada en la Asamblea legislativa, Ley Número 6273 del 21 de agosto, se creó el Fondo Nacional del Siste</w:t>
      </w:r>
      <w:r w:rsidR="00AB0350" w:rsidRPr="00150E3D">
        <w:rPr>
          <w:rFonts w:ascii="Arial" w:hAnsi="Arial" w:cs="Arial"/>
          <w:color w:val="000000"/>
          <w:sz w:val="22"/>
          <w:szCs w:val="22"/>
        </w:rPr>
        <w:t>m</w:t>
      </w:r>
      <w:r w:rsidR="009B1F2B" w:rsidRPr="00150E3D">
        <w:rPr>
          <w:rFonts w:ascii="Arial" w:hAnsi="Arial" w:cs="Arial"/>
          <w:color w:val="000000"/>
          <w:sz w:val="22"/>
          <w:szCs w:val="22"/>
        </w:rPr>
        <w:t xml:space="preserve">a </w:t>
      </w:r>
      <w:r w:rsidR="00AB0350" w:rsidRPr="00150E3D">
        <w:rPr>
          <w:rFonts w:ascii="Arial" w:hAnsi="Arial" w:cs="Arial"/>
          <w:color w:val="000000"/>
          <w:sz w:val="22"/>
          <w:szCs w:val="22"/>
        </w:rPr>
        <w:t>N</w:t>
      </w:r>
      <w:r w:rsidR="009B1F2B" w:rsidRPr="00150E3D">
        <w:rPr>
          <w:rFonts w:ascii="Arial" w:hAnsi="Arial" w:cs="Arial"/>
          <w:color w:val="000000"/>
          <w:sz w:val="22"/>
          <w:szCs w:val="22"/>
        </w:rPr>
        <w:t>acional de Radio y Televisión Cultural, sujeto a los controles estipulados e</w:t>
      </w:r>
      <w:r w:rsidR="00AB0350" w:rsidRPr="00150E3D">
        <w:rPr>
          <w:rFonts w:ascii="Arial" w:hAnsi="Arial" w:cs="Arial"/>
          <w:color w:val="000000"/>
          <w:sz w:val="22"/>
          <w:szCs w:val="22"/>
        </w:rPr>
        <w:t xml:space="preserve">n </w:t>
      </w:r>
      <w:r w:rsidR="009B1F2B" w:rsidRPr="00150E3D">
        <w:rPr>
          <w:rFonts w:ascii="Arial" w:hAnsi="Arial" w:cs="Arial"/>
          <w:color w:val="000000"/>
          <w:sz w:val="22"/>
          <w:szCs w:val="22"/>
        </w:rPr>
        <w:t>la Ley d</w:t>
      </w:r>
      <w:r w:rsidR="00F8049B" w:rsidRPr="00150E3D">
        <w:rPr>
          <w:rFonts w:ascii="Arial" w:hAnsi="Arial" w:cs="Arial"/>
          <w:color w:val="000000"/>
          <w:sz w:val="22"/>
          <w:szCs w:val="22"/>
        </w:rPr>
        <w:t>e</w:t>
      </w:r>
      <w:r w:rsidR="009B1F2B" w:rsidRPr="00150E3D">
        <w:rPr>
          <w:rFonts w:ascii="Arial" w:hAnsi="Arial" w:cs="Arial"/>
          <w:color w:val="000000"/>
          <w:sz w:val="22"/>
          <w:szCs w:val="22"/>
        </w:rPr>
        <w:t xml:space="preserve"> </w:t>
      </w:r>
      <w:r w:rsidR="00AB0350" w:rsidRPr="00150E3D">
        <w:rPr>
          <w:rFonts w:ascii="Arial" w:hAnsi="Arial" w:cs="Arial"/>
          <w:color w:val="000000"/>
          <w:sz w:val="22"/>
          <w:szCs w:val="22"/>
        </w:rPr>
        <w:t>A</w:t>
      </w:r>
      <w:r w:rsidR="009B1F2B" w:rsidRPr="00150E3D">
        <w:rPr>
          <w:rFonts w:ascii="Arial" w:hAnsi="Arial" w:cs="Arial"/>
          <w:color w:val="000000"/>
          <w:sz w:val="22"/>
          <w:szCs w:val="22"/>
        </w:rPr>
        <w:t>dministración Financiera y de la Cont</w:t>
      </w:r>
      <w:r w:rsidR="00AB0350" w:rsidRPr="00150E3D">
        <w:rPr>
          <w:rFonts w:ascii="Arial" w:hAnsi="Arial" w:cs="Arial"/>
          <w:color w:val="000000"/>
          <w:sz w:val="22"/>
          <w:szCs w:val="22"/>
        </w:rPr>
        <w:t>raloría</w:t>
      </w:r>
      <w:r w:rsidR="009B1F2B" w:rsidRPr="00150E3D">
        <w:rPr>
          <w:rFonts w:ascii="Arial" w:hAnsi="Arial" w:cs="Arial"/>
          <w:color w:val="000000"/>
          <w:sz w:val="22"/>
          <w:szCs w:val="22"/>
        </w:rPr>
        <w:t xml:space="preserve"> General de la República</w:t>
      </w:r>
      <w:r w:rsidR="00AB0350" w:rsidRPr="00150E3D">
        <w:rPr>
          <w:rFonts w:ascii="Arial" w:hAnsi="Arial" w:cs="Arial"/>
          <w:color w:val="000000"/>
          <w:sz w:val="22"/>
          <w:szCs w:val="22"/>
        </w:rPr>
        <w:t>.</w:t>
      </w:r>
    </w:p>
    <w:p w14:paraId="2433F8A6" w14:textId="77777777" w:rsidR="009B1F2B" w:rsidRPr="00150E3D" w:rsidRDefault="009B1F2B" w:rsidP="00150E3D">
      <w:pPr>
        <w:pStyle w:val="Sinespaciado"/>
        <w:jc w:val="both"/>
        <w:rPr>
          <w:rFonts w:ascii="Arial" w:hAnsi="Arial" w:cs="Arial"/>
          <w:color w:val="000000"/>
          <w:sz w:val="22"/>
          <w:szCs w:val="22"/>
        </w:rPr>
      </w:pPr>
    </w:p>
    <w:p w14:paraId="0E19DCF0" w14:textId="7C1019E8" w:rsidR="00595E72" w:rsidRPr="00861BC2" w:rsidRDefault="009B1F2B" w:rsidP="00150E3D">
      <w:pPr>
        <w:pStyle w:val="Sinespaciado"/>
        <w:jc w:val="both"/>
        <w:rPr>
          <w:rFonts w:ascii="Arial" w:hAnsi="Arial" w:cs="Arial"/>
          <w:color w:val="000000"/>
          <w:sz w:val="22"/>
          <w:szCs w:val="22"/>
        </w:rPr>
      </w:pPr>
      <w:r w:rsidRPr="00861BC2">
        <w:rPr>
          <w:rFonts w:ascii="Arial" w:hAnsi="Arial" w:cs="Arial"/>
          <w:color w:val="000000"/>
          <w:sz w:val="22"/>
          <w:szCs w:val="22"/>
        </w:rPr>
        <w:t>Pasaron los años, y</w:t>
      </w:r>
      <w:r w:rsidR="008D7C6A" w:rsidRPr="00861BC2">
        <w:rPr>
          <w:rFonts w:ascii="Arial" w:hAnsi="Arial" w:cs="Arial"/>
          <w:color w:val="000000"/>
          <w:sz w:val="22"/>
          <w:szCs w:val="22"/>
        </w:rPr>
        <w:t xml:space="preserve"> con la </w:t>
      </w:r>
      <w:r w:rsidRPr="00861BC2">
        <w:rPr>
          <w:rFonts w:ascii="Arial" w:hAnsi="Arial" w:cs="Arial"/>
          <w:color w:val="000000"/>
          <w:sz w:val="22"/>
          <w:szCs w:val="22"/>
        </w:rPr>
        <w:t>Ley Número 8346 del 12 de febrero de 2003</w:t>
      </w:r>
      <w:r w:rsidR="008D7C6A" w:rsidRPr="00861BC2">
        <w:rPr>
          <w:rFonts w:ascii="Arial" w:hAnsi="Arial" w:cs="Arial"/>
          <w:color w:val="000000"/>
          <w:sz w:val="22"/>
          <w:szCs w:val="22"/>
        </w:rPr>
        <w:t xml:space="preserve">, </w:t>
      </w:r>
      <w:r w:rsidRPr="00861BC2">
        <w:rPr>
          <w:rFonts w:ascii="Arial" w:hAnsi="Arial" w:cs="Arial"/>
          <w:color w:val="000000"/>
          <w:sz w:val="22"/>
          <w:szCs w:val="22"/>
        </w:rPr>
        <w:t xml:space="preserve">Ley </w:t>
      </w:r>
      <w:r w:rsidR="00AB0350" w:rsidRPr="00861BC2">
        <w:rPr>
          <w:rFonts w:ascii="Arial" w:hAnsi="Arial" w:cs="Arial"/>
          <w:color w:val="000000"/>
          <w:sz w:val="22"/>
          <w:szCs w:val="22"/>
        </w:rPr>
        <w:t>Org</w:t>
      </w:r>
      <w:r w:rsidRPr="00861BC2">
        <w:rPr>
          <w:rFonts w:ascii="Arial" w:hAnsi="Arial" w:cs="Arial"/>
          <w:color w:val="000000"/>
          <w:sz w:val="22"/>
          <w:szCs w:val="22"/>
        </w:rPr>
        <w:t>ánica del S</w:t>
      </w:r>
      <w:r w:rsidR="00AB0350" w:rsidRPr="00861BC2">
        <w:rPr>
          <w:rFonts w:ascii="Arial" w:hAnsi="Arial" w:cs="Arial"/>
          <w:color w:val="000000"/>
          <w:sz w:val="22"/>
          <w:szCs w:val="22"/>
        </w:rPr>
        <w:t>istema Nacional de Radio y Televisión Sociedad Anónima (</w:t>
      </w:r>
      <w:proofErr w:type="spellStart"/>
      <w:r w:rsidR="000A14E9" w:rsidRPr="000A14E9">
        <w:rPr>
          <w:rFonts w:ascii="Arial" w:hAnsi="Arial" w:cs="Arial"/>
          <w:color w:val="000000"/>
          <w:sz w:val="22"/>
          <w:szCs w:val="22"/>
        </w:rPr>
        <w:t>Sinart</w:t>
      </w:r>
      <w:proofErr w:type="spellEnd"/>
      <w:r w:rsidR="000A14E9">
        <w:rPr>
          <w:rFonts w:cs="Arial"/>
          <w:color w:val="000000"/>
          <w:lang w:eastAsia="es-CR"/>
        </w:rPr>
        <w:t xml:space="preserve"> </w:t>
      </w:r>
      <w:r w:rsidR="00AB0350" w:rsidRPr="00861BC2">
        <w:rPr>
          <w:rFonts w:ascii="Arial" w:hAnsi="Arial" w:cs="Arial"/>
          <w:color w:val="000000"/>
          <w:sz w:val="22"/>
          <w:szCs w:val="22"/>
        </w:rPr>
        <w:t>S. A.)</w:t>
      </w:r>
      <w:r w:rsidR="008D7C6A" w:rsidRPr="00861BC2">
        <w:rPr>
          <w:rFonts w:ascii="Arial" w:hAnsi="Arial" w:cs="Arial"/>
          <w:color w:val="000000"/>
          <w:sz w:val="22"/>
          <w:szCs w:val="22"/>
        </w:rPr>
        <w:t>, esta institución s</w:t>
      </w:r>
      <w:r w:rsidR="00AB0350" w:rsidRPr="00861BC2">
        <w:rPr>
          <w:rFonts w:ascii="Arial" w:hAnsi="Arial" w:cs="Arial"/>
          <w:color w:val="000000"/>
          <w:sz w:val="22"/>
          <w:szCs w:val="22"/>
        </w:rPr>
        <w:t xml:space="preserve">e </w:t>
      </w:r>
      <w:r w:rsidR="00F8049B" w:rsidRPr="00861BC2">
        <w:rPr>
          <w:rFonts w:ascii="Arial" w:hAnsi="Arial" w:cs="Arial"/>
          <w:color w:val="000000"/>
          <w:sz w:val="22"/>
          <w:szCs w:val="22"/>
        </w:rPr>
        <w:t xml:space="preserve">constituyó </w:t>
      </w:r>
      <w:r w:rsidR="00595E72" w:rsidRPr="00861BC2">
        <w:rPr>
          <w:rFonts w:ascii="Arial" w:hAnsi="Arial" w:cs="Arial"/>
          <w:color w:val="000000"/>
          <w:sz w:val="22"/>
          <w:szCs w:val="22"/>
          <w:lang w:eastAsia="es-CR"/>
        </w:rPr>
        <w:t>como una empresa pública, con personalidad jurídica y patrimonio propios, bajo la razón social de Sistema Nacional de Radio y Televisión Sociedad Anónima</w:t>
      </w:r>
      <w:r w:rsidR="00F8049B" w:rsidRPr="00861BC2">
        <w:rPr>
          <w:rFonts w:ascii="Arial" w:hAnsi="Arial" w:cs="Arial"/>
          <w:color w:val="000000"/>
          <w:sz w:val="22"/>
          <w:szCs w:val="22"/>
          <w:lang w:eastAsia="es-CR"/>
        </w:rPr>
        <w:t>,</w:t>
      </w:r>
      <w:r w:rsidR="00595E72" w:rsidRPr="00861BC2">
        <w:rPr>
          <w:rFonts w:ascii="Arial" w:hAnsi="Arial" w:cs="Arial"/>
          <w:color w:val="000000"/>
          <w:sz w:val="22"/>
          <w:szCs w:val="22"/>
          <w:lang w:eastAsia="es-CR"/>
        </w:rPr>
        <w:t xml:space="preserve"> que </w:t>
      </w:r>
      <w:r w:rsidR="00F8049B" w:rsidRPr="00861BC2">
        <w:rPr>
          <w:rFonts w:ascii="Arial" w:hAnsi="Arial" w:cs="Arial"/>
          <w:color w:val="000000"/>
          <w:sz w:val="22"/>
          <w:szCs w:val="22"/>
          <w:lang w:eastAsia="es-CR"/>
        </w:rPr>
        <w:t xml:space="preserve">se </w:t>
      </w:r>
      <w:r w:rsidR="00595E72" w:rsidRPr="00861BC2">
        <w:rPr>
          <w:rFonts w:ascii="Arial" w:hAnsi="Arial" w:cs="Arial"/>
          <w:color w:val="000000"/>
          <w:sz w:val="22"/>
          <w:szCs w:val="22"/>
          <w:lang w:eastAsia="es-CR"/>
        </w:rPr>
        <w:t>podr</w:t>
      </w:r>
      <w:r w:rsidR="00F8049B" w:rsidRPr="00861BC2">
        <w:rPr>
          <w:rFonts w:ascii="Arial" w:hAnsi="Arial" w:cs="Arial"/>
          <w:color w:val="000000"/>
          <w:sz w:val="22"/>
          <w:szCs w:val="22"/>
          <w:lang w:eastAsia="es-CR"/>
        </w:rPr>
        <w:t>ía</w:t>
      </w:r>
      <w:r w:rsidR="00595E72" w:rsidRPr="00861BC2">
        <w:rPr>
          <w:rFonts w:ascii="Arial" w:hAnsi="Arial" w:cs="Arial"/>
          <w:color w:val="000000"/>
          <w:sz w:val="22"/>
          <w:szCs w:val="22"/>
          <w:lang w:eastAsia="es-CR"/>
        </w:rPr>
        <w:t xml:space="preserve"> abreviar como </w:t>
      </w:r>
      <w:proofErr w:type="spellStart"/>
      <w:r w:rsidR="000A14E9">
        <w:rPr>
          <w:rFonts w:ascii="Arial" w:hAnsi="Arial" w:cs="Arial"/>
          <w:color w:val="000000"/>
          <w:sz w:val="22"/>
          <w:szCs w:val="22"/>
          <w:lang w:eastAsia="es-CR"/>
        </w:rPr>
        <w:lastRenderedPageBreak/>
        <w:t>Sinart</w:t>
      </w:r>
      <w:proofErr w:type="spellEnd"/>
      <w:r w:rsidR="00595E72" w:rsidRPr="00861BC2">
        <w:rPr>
          <w:rFonts w:ascii="Arial" w:hAnsi="Arial" w:cs="Arial"/>
          <w:color w:val="000000"/>
          <w:sz w:val="22"/>
          <w:szCs w:val="22"/>
          <w:lang w:eastAsia="es-CR"/>
        </w:rPr>
        <w:t>, S. A.</w:t>
      </w:r>
      <w:r w:rsidR="002D6793" w:rsidRPr="00861BC2">
        <w:rPr>
          <w:rFonts w:ascii="Arial" w:hAnsi="Arial" w:cs="Arial"/>
          <w:color w:val="000000"/>
          <w:sz w:val="22"/>
          <w:szCs w:val="22"/>
          <w:lang w:eastAsia="es-CR"/>
        </w:rPr>
        <w:t xml:space="preserve"> </w:t>
      </w:r>
      <w:r w:rsidR="000B1800">
        <w:rPr>
          <w:rFonts w:ascii="Arial" w:hAnsi="Arial" w:cs="Arial"/>
          <w:color w:val="000000"/>
          <w:sz w:val="22"/>
          <w:szCs w:val="22"/>
          <w:lang w:eastAsia="es-CR"/>
        </w:rPr>
        <w:t>Y s</w:t>
      </w:r>
      <w:r w:rsidR="00861BC2" w:rsidRPr="00861BC2">
        <w:rPr>
          <w:rFonts w:ascii="Arial" w:hAnsi="Arial" w:cs="Arial"/>
          <w:color w:val="000000"/>
          <w:sz w:val="22"/>
          <w:szCs w:val="22"/>
          <w:lang w:eastAsia="es-CR"/>
        </w:rPr>
        <w:t>e estableció</w:t>
      </w:r>
      <w:r w:rsidR="002D6793" w:rsidRPr="00861BC2">
        <w:rPr>
          <w:rFonts w:ascii="Arial" w:hAnsi="Arial" w:cs="Arial"/>
          <w:color w:val="000000"/>
          <w:sz w:val="22"/>
          <w:szCs w:val="22"/>
          <w:lang w:eastAsia="es-CR"/>
        </w:rPr>
        <w:t xml:space="preserve"> </w:t>
      </w:r>
      <w:r w:rsidR="00595E72" w:rsidRPr="00861BC2">
        <w:rPr>
          <w:rFonts w:ascii="Arial" w:hAnsi="Arial" w:cs="Arial"/>
          <w:color w:val="000000"/>
          <w:sz w:val="22"/>
          <w:szCs w:val="22"/>
          <w:lang w:eastAsia="es-CR"/>
        </w:rPr>
        <w:t>como una forma de comunicación encargada de estimular y fomentar el desarrollo educativo y sociocultural de Costa Rica.</w:t>
      </w:r>
    </w:p>
    <w:p w14:paraId="69E72CDE" w14:textId="77777777" w:rsidR="00F8049B" w:rsidRPr="00861BC2" w:rsidRDefault="00F8049B" w:rsidP="00150E3D">
      <w:pPr>
        <w:jc w:val="both"/>
        <w:rPr>
          <w:rFonts w:cs="Arial"/>
          <w:color w:val="000000"/>
          <w:lang w:eastAsia="es-CR"/>
        </w:rPr>
      </w:pPr>
    </w:p>
    <w:p w14:paraId="033CC443" w14:textId="297EBF08" w:rsidR="00595E72" w:rsidRPr="00861BC2" w:rsidRDefault="002D6793" w:rsidP="00150E3D">
      <w:pPr>
        <w:jc w:val="both"/>
        <w:rPr>
          <w:rFonts w:cs="Arial"/>
        </w:rPr>
      </w:pPr>
      <w:r w:rsidRPr="00861BC2">
        <w:rPr>
          <w:rFonts w:cs="Arial"/>
          <w:color w:val="000000"/>
          <w:lang w:eastAsia="es-CR"/>
        </w:rPr>
        <w:t>E</w:t>
      </w:r>
      <w:r w:rsidR="00595E72" w:rsidRPr="00861BC2">
        <w:rPr>
          <w:rFonts w:cs="Arial"/>
        </w:rPr>
        <w:t xml:space="preserve">l capital social fue </w:t>
      </w:r>
      <w:r w:rsidR="008D7C6A" w:rsidRPr="00861BC2">
        <w:rPr>
          <w:rFonts w:cs="Arial"/>
        </w:rPr>
        <w:t>establecido</w:t>
      </w:r>
      <w:r w:rsidR="00595E72" w:rsidRPr="00861BC2">
        <w:rPr>
          <w:rFonts w:cs="Arial"/>
        </w:rPr>
        <w:t xml:space="preserve"> en la cantidad de cincuenta millones de colones representado por cuarenta y cinco acciones comunes y nominadas de diez millones de colones cada una, que pertenecerán íntegramente al Estado con carácter de intransferibles. La Asamblea General de Accionistas se conformaría</w:t>
      </w:r>
      <w:r w:rsidR="00150E3D">
        <w:rPr>
          <w:rFonts w:cs="Arial"/>
        </w:rPr>
        <w:t xml:space="preserve"> </w:t>
      </w:r>
      <w:r w:rsidR="00595E72" w:rsidRPr="00861BC2">
        <w:rPr>
          <w:rFonts w:cs="Arial"/>
        </w:rPr>
        <w:t>por los miembros del Consejo de Gobierno.</w:t>
      </w:r>
      <w:r w:rsidR="00150E3D">
        <w:rPr>
          <w:rFonts w:cs="Arial"/>
        </w:rPr>
        <w:t xml:space="preserve"> </w:t>
      </w:r>
      <w:r w:rsidRPr="00861BC2">
        <w:rPr>
          <w:rFonts w:cs="Arial"/>
        </w:rPr>
        <w:t>E</w:t>
      </w:r>
      <w:r w:rsidR="00595E72" w:rsidRPr="00861BC2">
        <w:rPr>
          <w:rFonts w:cs="Arial"/>
        </w:rPr>
        <w:t xml:space="preserve">ste sistema de comunicación estaría compuesto por: la Red Nacional de Televisión (Canal 13), Radio Nacional, la revista Contrapunto y la Agencia de Publicidad de Radio y </w:t>
      </w:r>
      <w:r w:rsidR="00B603F0" w:rsidRPr="00861BC2">
        <w:rPr>
          <w:rFonts w:cs="Arial"/>
        </w:rPr>
        <w:t>Televisión Nacional</w:t>
      </w:r>
      <w:r w:rsidR="00595E72" w:rsidRPr="00861BC2">
        <w:rPr>
          <w:rFonts w:cs="Arial"/>
        </w:rPr>
        <w:t xml:space="preserve"> </w:t>
      </w:r>
      <w:r w:rsidR="008D7C6A" w:rsidRPr="00861BC2">
        <w:rPr>
          <w:rFonts w:cs="Arial"/>
        </w:rPr>
        <w:t>(</w:t>
      </w:r>
      <w:r w:rsidR="00595E72" w:rsidRPr="00861BC2">
        <w:rPr>
          <w:rFonts w:cs="Arial"/>
        </w:rPr>
        <w:t>RTN</w:t>
      </w:r>
      <w:r w:rsidR="008D7C6A" w:rsidRPr="00861BC2">
        <w:rPr>
          <w:rFonts w:cs="Arial"/>
        </w:rPr>
        <w:t>)</w:t>
      </w:r>
      <w:r w:rsidR="00595E72" w:rsidRPr="00861BC2">
        <w:rPr>
          <w:rFonts w:cs="Arial"/>
        </w:rPr>
        <w:t xml:space="preserve">, igualmente, cualquier otro medio que el Consejo Ejecutivo definiera de acuerdo con la materia de esta empresa. </w:t>
      </w:r>
    </w:p>
    <w:p w14:paraId="2BB77C5B" w14:textId="77777777" w:rsidR="00AB0350" w:rsidRPr="00861BC2" w:rsidRDefault="00AB0350" w:rsidP="00150E3D">
      <w:pPr>
        <w:jc w:val="both"/>
        <w:rPr>
          <w:rFonts w:eastAsiaTheme="minorHAnsi" w:cs="Arial"/>
          <w:color w:val="000000"/>
          <w:kern w:val="2"/>
          <w:lang w:eastAsia="en-US"/>
          <w14:ligatures w14:val="standardContextual"/>
        </w:rPr>
      </w:pPr>
    </w:p>
    <w:p w14:paraId="4D41E5FA" w14:textId="0EAF7A22" w:rsidR="00595E72" w:rsidRPr="00861BC2" w:rsidRDefault="00595E72" w:rsidP="00150E3D">
      <w:pPr>
        <w:jc w:val="both"/>
        <w:rPr>
          <w:rFonts w:cs="Arial"/>
        </w:rPr>
      </w:pPr>
      <w:r w:rsidRPr="00861BC2">
        <w:rPr>
          <w:rFonts w:cs="Arial"/>
        </w:rPr>
        <w:t xml:space="preserve">La actividad de esta </w:t>
      </w:r>
      <w:r w:rsidR="00243AE5">
        <w:rPr>
          <w:rFonts w:cs="Arial"/>
        </w:rPr>
        <w:t xml:space="preserve">institución </w:t>
      </w:r>
      <w:r w:rsidRPr="00861BC2">
        <w:rPr>
          <w:rFonts w:cs="Arial"/>
        </w:rPr>
        <w:t>se regularía mediante el derecho privado, y los requerimientos de su giro a través del artículo 3, segundo párrafo de la Ley general de Administración Pública N</w:t>
      </w:r>
      <w:r w:rsidR="00BA131A" w:rsidRPr="00861BC2">
        <w:rPr>
          <w:rFonts w:cs="Arial"/>
        </w:rPr>
        <w:t xml:space="preserve">úmero </w:t>
      </w:r>
      <w:r w:rsidRPr="00861BC2">
        <w:rPr>
          <w:rFonts w:cs="Arial"/>
        </w:rPr>
        <w:t xml:space="preserve">6227, del 2 de mayo de </w:t>
      </w:r>
      <w:r w:rsidR="00AB0350" w:rsidRPr="00861BC2">
        <w:rPr>
          <w:rFonts w:cs="Arial"/>
        </w:rPr>
        <w:t>1978;</w:t>
      </w:r>
      <w:r w:rsidRPr="00861BC2">
        <w:rPr>
          <w:rFonts w:cs="Arial"/>
        </w:rPr>
        <w:t xml:space="preserve"> y su control regir</w:t>
      </w:r>
      <w:r w:rsidR="002D6793" w:rsidRPr="00861BC2">
        <w:rPr>
          <w:rFonts w:cs="Arial"/>
        </w:rPr>
        <w:t>ía</w:t>
      </w:r>
      <w:r w:rsidRPr="00861BC2">
        <w:rPr>
          <w:rFonts w:cs="Arial"/>
        </w:rPr>
        <w:t xml:space="preserve"> </w:t>
      </w:r>
      <w:r w:rsidR="00BA131A" w:rsidRPr="00861BC2">
        <w:rPr>
          <w:rFonts w:cs="Arial"/>
        </w:rPr>
        <w:t>por medio d</w:t>
      </w:r>
      <w:r w:rsidR="002D6793" w:rsidRPr="00861BC2">
        <w:rPr>
          <w:rFonts w:cs="Arial"/>
        </w:rPr>
        <w:t>el</w:t>
      </w:r>
      <w:r w:rsidRPr="00861BC2">
        <w:rPr>
          <w:rFonts w:cs="Arial"/>
        </w:rPr>
        <w:t xml:space="preserve"> derecho público de acuerdo con esta ley y las disposiciones de la Ley Orgánica de la Contraloría General de la </w:t>
      </w:r>
      <w:r w:rsidR="00F8049B" w:rsidRPr="00861BC2">
        <w:rPr>
          <w:rFonts w:cs="Arial"/>
        </w:rPr>
        <w:t>República, N</w:t>
      </w:r>
      <w:r w:rsidR="00BA131A" w:rsidRPr="00861BC2">
        <w:rPr>
          <w:rFonts w:cs="Arial"/>
        </w:rPr>
        <w:t>úmero</w:t>
      </w:r>
      <w:r w:rsidRPr="00861BC2">
        <w:rPr>
          <w:rFonts w:cs="Arial"/>
        </w:rPr>
        <w:t xml:space="preserve"> 7428, del 7 de setiembre de 1994.</w:t>
      </w:r>
    </w:p>
    <w:p w14:paraId="3AF4CFED" w14:textId="77777777" w:rsidR="00AB0350" w:rsidRPr="00861BC2" w:rsidRDefault="00AB0350" w:rsidP="00150E3D">
      <w:pPr>
        <w:jc w:val="both"/>
        <w:rPr>
          <w:rFonts w:cs="Arial"/>
        </w:rPr>
      </w:pPr>
    </w:p>
    <w:p w14:paraId="74208508" w14:textId="7B12A970" w:rsidR="00595E72" w:rsidRPr="00861BC2" w:rsidRDefault="00595E72" w:rsidP="00150E3D">
      <w:pPr>
        <w:jc w:val="both"/>
        <w:rPr>
          <w:rFonts w:cs="Arial"/>
          <w:color w:val="000000"/>
        </w:rPr>
      </w:pPr>
      <w:r w:rsidRPr="00861BC2">
        <w:rPr>
          <w:rFonts w:cs="Arial"/>
          <w:color w:val="000000"/>
        </w:rPr>
        <w:t>Entre los principio</w:t>
      </w:r>
      <w:r w:rsidR="00F8049B" w:rsidRPr="00861BC2">
        <w:rPr>
          <w:rFonts w:cs="Arial"/>
          <w:color w:val="000000"/>
        </w:rPr>
        <w:t xml:space="preserve">s en que </w:t>
      </w:r>
      <w:r w:rsidRPr="00861BC2">
        <w:rPr>
          <w:rFonts w:cs="Arial"/>
          <w:color w:val="000000"/>
        </w:rPr>
        <w:t xml:space="preserve">se inspira esta empresa </w:t>
      </w:r>
      <w:r w:rsidR="00F8049B" w:rsidRPr="00861BC2">
        <w:rPr>
          <w:rFonts w:cs="Arial"/>
          <w:color w:val="000000"/>
        </w:rPr>
        <w:t>están</w:t>
      </w:r>
      <w:r w:rsidRPr="00861BC2">
        <w:rPr>
          <w:rFonts w:cs="Arial"/>
          <w:color w:val="000000"/>
        </w:rPr>
        <w:t>: objetividad, veracidad e imparcialidad de las informaciones; identificación de quienes sustentan las informaciones y su libre expresión; respeto al pluralismo político, religioso, social y cultura</w:t>
      </w:r>
      <w:r w:rsidR="00B603F0" w:rsidRPr="00861BC2">
        <w:rPr>
          <w:rFonts w:cs="Arial"/>
          <w:color w:val="000000"/>
        </w:rPr>
        <w:t>l</w:t>
      </w:r>
      <w:r w:rsidRPr="00861BC2">
        <w:rPr>
          <w:rFonts w:cs="Arial"/>
          <w:color w:val="000000"/>
        </w:rPr>
        <w:t>; respeto al honor, la fama, la vida privada de las personas, y en general, a los derechos, las libertades</w:t>
      </w:r>
      <w:r w:rsidR="00150E3D">
        <w:rPr>
          <w:rFonts w:cs="Arial"/>
          <w:color w:val="000000"/>
        </w:rPr>
        <w:t xml:space="preserve"> </w:t>
      </w:r>
      <w:r w:rsidRPr="00861BC2">
        <w:rPr>
          <w:rFonts w:cs="Arial"/>
          <w:color w:val="000000"/>
        </w:rPr>
        <w:t>y los valores reconocidos en la Constitución Política; protección de los derechos y la dignidad de la juventud y la infancia, los derechos de los hombres, las mujeres y las familias; respeto por los valores de igualdad; ofrec</w:t>
      </w:r>
      <w:r w:rsidR="00B603F0" w:rsidRPr="00861BC2">
        <w:rPr>
          <w:rFonts w:cs="Arial"/>
          <w:color w:val="000000"/>
        </w:rPr>
        <w:t xml:space="preserve">imiento </w:t>
      </w:r>
      <w:r w:rsidRPr="00861BC2">
        <w:rPr>
          <w:rFonts w:cs="Arial"/>
          <w:color w:val="000000"/>
        </w:rPr>
        <w:t>programas diversos, variados y de actualidad y noticias</w:t>
      </w:r>
      <w:r w:rsidR="00150E3D">
        <w:rPr>
          <w:rFonts w:cs="Arial"/>
          <w:color w:val="000000"/>
        </w:rPr>
        <w:t xml:space="preserve"> </w:t>
      </w:r>
      <w:r w:rsidRPr="00861BC2">
        <w:rPr>
          <w:rFonts w:cs="Arial"/>
          <w:color w:val="000000"/>
        </w:rPr>
        <w:t>rigurosas y equilibradas para la ciudadanía; promoción de la cultura, la educación y el entretenimiento a través de una programación que satisfaga las necesidades de la población; lidera</w:t>
      </w:r>
      <w:r w:rsidR="00B603F0" w:rsidRPr="00861BC2">
        <w:rPr>
          <w:rFonts w:cs="Arial"/>
          <w:color w:val="000000"/>
        </w:rPr>
        <w:t>zgo</w:t>
      </w:r>
      <w:r w:rsidR="009F0D01" w:rsidRPr="00861BC2">
        <w:rPr>
          <w:rFonts w:cs="Arial"/>
          <w:color w:val="000000"/>
        </w:rPr>
        <w:t xml:space="preserve"> en</w:t>
      </w:r>
      <w:r w:rsidRPr="00861BC2">
        <w:rPr>
          <w:rFonts w:cs="Arial"/>
          <w:color w:val="000000"/>
        </w:rPr>
        <w:t xml:space="preserve"> la transición a la radiodifusión digital terrestre y, en general a la innovación tecnológica; contribuir al desarrollo y enriquecimiento de la cultura costarricense y universal; </w:t>
      </w:r>
      <w:r w:rsidR="009F0D01" w:rsidRPr="00861BC2">
        <w:rPr>
          <w:rFonts w:cs="Arial"/>
          <w:color w:val="000000"/>
        </w:rPr>
        <w:t>promoción de</w:t>
      </w:r>
      <w:r w:rsidRPr="00861BC2">
        <w:rPr>
          <w:rFonts w:cs="Arial"/>
          <w:color w:val="000000"/>
        </w:rPr>
        <w:t xml:space="preserve"> los valores en que se fundamenta el Estado costarricense; contribu</w:t>
      </w:r>
      <w:r w:rsidR="009F0D01" w:rsidRPr="00861BC2">
        <w:rPr>
          <w:rFonts w:cs="Arial"/>
          <w:color w:val="000000"/>
        </w:rPr>
        <w:t>ción</w:t>
      </w:r>
      <w:r w:rsidRPr="00861BC2">
        <w:rPr>
          <w:rFonts w:cs="Arial"/>
          <w:color w:val="000000"/>
        </w:rPr>
        <w:t xml:space="preserve"> al desarrollo y conservación del patrimonio natural, histórico, artístico y cultural; promo</w:t>
      </w:r>
      <w:r w:rsidR="009F0D01" w:rsidRPr="00861BC2">
        <w:rPr>
          <w:rFonts w:cs="Arial"/>
          <w:color w:val="000000"/>
        </w:rPr>
        <w:t xml:space="preserve">ción de </w:t>
      </w:r>
      <w:r w:rsidRPr="00861BC2">
        <w:rPr>
          <w:rFonts w:cs="Arial"/>
          <w:color w:val="000000"/>
        </w:rPr>
        <w:t>foros para la discusión de temas d</w:t>
      </w:r>
      <w:r w:rsidR="00B44BA2">
        <w:rPr>
          <w:rFonts w:cs="Arial"/>
          <w:color w:val="000000"/>
        </w:rPr>
        <w:t xml:space="preserve">e </w:t>
      </w:r>
      <w:r w:rsidRPr="00861BC2">
        <w:rPr>
          <w:rFonts w:cs="Arial"/>
          <w:color w:val="000000"/>
        </w:rPr>
        <w:t xml:space="preserve">interés nacional e internacional; </w:t>
      </w:r>
      <w:r w:rsidRPr="00861BC2">
        <w:rPr>
          <w:rFonts w:cs="Arial"/>
          <w:color w:val="000000"/>
          <w:lang w:eastAsia="es-CR"/>
        </w:rPr>
        <w:t>coopera</w:t>
      </w:r>
      <w:r w:rsidR="009F0D01" w:rsidRPr="00861BC2">
        <w:rPr>
          <w:rFonts w:cs="Arial"/>
          <w:color w:val="000000"/>
          <w:lang w:eastAsia="es-CR"/>
        </w:rPr>
        <w:t>ción</w:t>
      </w:r>
      <w:r w:rsidRPr="00861BC2">
        <w:rPr>
          <w:rFonts w:cs="Arial"/>
          <w:color w:val="000000"/>
          <w:lang w:eastAsia="es-CR"/>
        </w:rPr>
        <w:t xml:space="preserve"> en el fortalecimiento, protección y divulgación de los derechos humanos en el ámbito nacional e internacional y en los ámbitos públicos y privados. </w:t>
      </w:r>
    </w:p>
    <w:p w14:paraId="3F0296C7" w14:textId="77777777" w:rsidR="00AB0350" w:rsidRPr="00861BC2" w:rsidRDefault="00AB0350" w:rsidP="00150E3D">
      <w:pPr>
        <w:jc w:val="both"/>
        <w:rPr>
          <w:rFonts w:cs="Arial"/>
          <w:color w:val="000000"/>
          <w:lang w:eastAsia="es-CR"/>
        </w:rPr>
      </w:pPr>
    </w:p>
    <w:p w14:paraId="72FE3517" w14:textId="03BCE4F7" w:rsidR="00595E72" w:rsidRPr="00861BC2" w:rsidRDefault="00595E72" w:rsidP="00150E3D">
      <w:pPr>
        <w:jc w:val="both"/>
        <w:rPr>
          <w:rFonts w:cs="Arial"/>
          <w:color w:val="000000"/>
          <w:lang w:eastAsia="es-CR"/>
        </w:rPr>
      </w:pPr>
      <w:r w:rsidRPr="00861BC2">
        <w:rPr>
          <w:rFonts w:cs="Arial"/>
          <w:color w:val="000000"/>
          <w:lang w:eastAsia="es-CR"/>
        </w:rPr>
        <w:t>La</w:t>
      </w:r>
      <w:r w:rsidR="00E01348">
        <w:rPr>
          <w:rFonts w:cs="Arial"/>
          <w:color w:val="000000"/>
          <w:lang w:eastAsia="es-CR"/>
        </w:rPr>
        <w:t xml:space="preserve"> programación </w:t>
      </w:r>
      <w:r w:rsidRPr="00861BC2">
        <w:rPr>
          <w:rFonts w:cs="Arial"/>
          <w:color w:val="000000"/>
          <w:lang w:eastAsia="es-CR"/>
        </w:rPr>
        <w:t xml:space="preserve">se orienta a la difusión </w:t>
      </w:r>
      <w:r w:rsidR="004C5530" w:rsidRPr="00861BC2">
        <w:rPr>
          <w:rFonts w:cs="Arial"/>
          <w:color w:val="000000"/>
          <w:lang w:eastAsia="es-CR"/>
        </w:rPr>
        <w:t>de actividades</w:t>
      </w:r>
      <w:r w:rsidR="00E01348">
        <w:rPr>
          <w:rFonts w:cs="Arial"/>
          <w:color w:val="000000"/>
          <w:lang w:eastAsia="es-CR"/>
        </w:rPr>
        <w:t xml:space="preserve"> </w:t>
      </w:r>
      <w:r w:rsidRPr="00861BC2">
        <w:rPr>
          <w:rFonts w:cs="Arial"/>
          <w:color w:val="000000"/>
          <w:lang w:eastAsia="es-CR"/>
        </w:rPr>
        <w:t>culturales, musicales, artístic</w:t>
      </w:r>
      <w:r w:rsidR="00E01348">
        <w:rPr>
          <w:rFonts w:cs="Arial"/>
          <w:color w:val="000000"/>
          <w:lang w:eastAsia="es-CR"/>
        </w:rPr>
        <w:t>as</w:t>
      </w:r>
      <w:r w:rsidRPr="00861BC2">
        <w:rPr>
          <w:rFonts w:cs="Arial"/>
          <w:color w:val="000000"/>
          <w:lang w:eastAsia="es-CR"/>
        </w:rPr>
        <w:t xml:space="preserve"> y deportiv</w:t>
      </w:r>
      <w:r w:rsidR="00E01348">
        <w:rPr>
          <w:rFonts w:cs="Arial"/>
          <w:color w:val="000000"/>
          <w:lang w:eastAsia="es-CR"/>
        </w:rPr>
        <w:t>a</w:t>
      </w:r>
      <w:r w:rsidRPr="00861BC2">
        <w:rPr>
          <w:rFonts w:cs="Arial"/>
          <w:color w:val="000000"/>
          <w:lang w:eastAsia="es-CR"/>
        </w:rPr>
        <w:t>s; lo mismo que l</w:t>
      </w:r>
      <w:r w:rsidR="00E01348">
        <w:rPr>
          <w:rFonts w:cs="Arial"/>
          <w:color w:val="000000"/>
          <w:lang w:eastAsia="es-CR"/>
        </w:rPr>
        <w:t>a</w:t>
      </w:r>
      <w:r w:rsidRPr="00861BC2">
        <w:rPr>
          <w:rFonts w:cs="Arial"/>
          <w:color w:val="000000"/>
          <w:lang w:eastAsia="es-CR"/>
        </w:rPr>
        <w:t>s de interés académico, social, político y económico</w:t>
      </w:r>
      <w:r w:rsidR="00227059" w:rsidRPr="00861BC2">
        <w:rPr>
          <w:rFonts w:cs="Arial"/>
          <w:color w:val="000000"/>
          <w:lang w:eastAsia="es-CR"/>
        </w:rPr>
        <w:t xml:space="preserve">. Por su naturaleza, el </w:t>
      </w:r>
      <w:proofErr w:type="spellStart"/>
      <w:r w:rsidR="000A14E9">
        <w:rPr>
          <w:rFonts w:cs="Arial"/>
          <w:color w:val="000000"/>
          <w:lang w:eastAsia="es-CR"/>
        </w:rPr>
        <w:t>Sinart</w:t>
      </w:r>
      <w:proofErr w:type="spellEnd"/>
      <w:r w:rsidR="000A14E9">
        <w:rPr>
          <w:rFonts w:cs="Arial"/>
          <w:color w:val="000000"/>
          <w:lang w:eastAsia="es-CR"/>
        </w:rPr>
        <w:t xml:space="preserve"> </w:t>
      </w:r>
      <w:r w:rsidR="000A14E9" w:rsidRPr="00861BC2">
        <w:rPr>
          <w:rFonts w:cs="Arial"/>
          <w:color w:val="000000"/>
          <w:lang w:eastAsia="es-CR"/>
        </w:rPr>
        <w:t>tiene</w:t>
      </w:r>
      <w:r w:rsidR="00227059" w:rsidRPr="00861BC2">
        <w:rPr>
          <w:rFonts w:cs="Arial"/>
          <w:color w:val="000000"/>
          <w:lang w:eastAsia="es-CR"/>
        </w:rPr>
        <w:t xml:space="preserve"> prohibido participar en actividades políticas y difundir propaganda política con las excepciones siguientes: las informaciones que se divulguen en los diversos programas de noticias,</w:t>
      </w:r>
      <w:r w:rsidR="00150E3D">
        <w:rPr>
          <w:rFonts w:cs="Arial"/>
          <w:color w:val="000000"/>
          <w:lang w:eastAsia="es-CR"/>
        </w:rPr>
        <w:t xml:space="preserve"> </w:t>
      </w:r>
      <w:r w:rsidRPr="00861BC2">
        <w:rPr>
          <w:rFonts w:cs="Arial"/>
          <w:color w:val="000000"/>
          <w:lang w:eastAsia="es-CR"/>
        </w:rPr>
        <w:t>la organización de discusiones doctrinarias sobre problemas nacionales; programas que realice el Tribunal Supremo de Elecciones (TSE) para orientar a los ciudadanos sobre el debido uso del derecho al voto; las cadenas de radio y televisión en las que participen los Poderes del Estado; los programas de opinión e informativos en los que participen los candidatos a los puestos de elección popular; la publicidad de los partidos políticos aprobada por el TSE, de acuerdo con los costos y tarifas correspondientes</w:t>
      </w:r>
      <w:r w:rsidR="00227059" w:rsidRPr="00861BC2">
        <w:rPr>
          <w:rFonts w:cs="Arial"/>
          <w:color w:val="000000"/>
          <w:lang w:eastAsia="es-CR"/>
        </w:rPr>
        <w:t>.</w:t>
      </w:r>
    </w:p>
    <w:p w14:paraId="7C0483AD" w14:textId="236D979A" w:rsidR="00595E72" w:rsidRPr="00861BC2" w:rsidRDefault="00AB0350" w:rsidP="00150E3D">
      <w:pPr>
        <w:spacing w:before="100" w:beforeAutospacing="1" w:after="100" w:afterAutospacing="1"/>
        <w:jc w:val="both"/>
        <w:rPr>
          <w:rFonts w:cs="Arial"/>
          <w:color w:val="000000"/>
          <w:lang w:eastAsia="es-CR"/>
        </w:rPr>
      </w:pPr>
      <w:r w:rsidRPr="00861BC2">
        <w:rPr>
          <w:rFonts w:cs="Arial"/>
        </w:rPr>
        <w:t xml:space="preserve">En cuanto a su administración, se dispuso que sería </w:t>
      </w:r>
      <w:r w:rsidR="00595E72" w:rsidRPr="00861BC2">
        <w:rPr>
          <w:rFonts w:cs="Arial"/>
        </w:rPr>
        <w:t>administrado y dirigido por el Consejo Ejecutivo</w:t>
      </w:r>
      <w:r w:rsidR="00227059" w:rsidRPr="00861BC2">
        <w:rPr>
          <w:rFonts w:cs="Arial"/>
        </w:rPr>
        <w:t xml:space="preserve">, conformado por: </w:t>
      </w:r>
      <w:r w:rsidR="008D14C8">
        <w:rPr>
          <w:rFonts w:cs="Arial"/>
          <w:color w:val="000000"/>
          <w:lang w:eastAsia="es-CR"/>
        </w:rPr>
        <w:t>u</w:t>
      </w:r>
      <w:r w:rsidR="00227059" w:rsidRPr="00861BC2">
        <w:rPr>
          <w:rFonts w:cs="Arial"/>
          <w:color w:val="000000"/>
          <w:lang w:eastAsia="es-CR"/>
        </w:rPr>
        <w:t xml:space="preserve">n </w:t>
      </w:r>
      <w:r w:rsidR="008D14C8">
        <w:rPr>
          <w:rFonts w:cs="Arial"/>
          <w:color w:val="000000"/>
          <w:lang w:eastAsia="es-CR"/>
        </w:rPr>
        <w:t>p</w:t>
      </w:r>
      <w:r w:rsidR="00227059" w:rsidRPr="00861BC2">
        <w:rPr>
          <w:rFonts w:cs="Arial"/>
          <w:color w:val="000000"/>
          <w:lang w:eastAsia="es-CR"/>
        </w:rPr>
        <w:t xml:space="preserve">residente del Consejo Ejecutivo, de nombramiento del Consejo de Gobierno, </w:t>
      </w:r>
      <w:r w:rsidR="00595E72" w:rsidRPr="00861BC2">
        <w:rPr>
          <w:rFonts w:cs="Arial"/>
        </w:rPr>
        <w:t xml:space="preserve">un representante de la Federación de los Colegios Profesionales Universitarios de Costa Rica en el área de Ciencias Sociales; un representante del Consejo Nacional de Rectores; </w:t>
      </w:r>
      <w:r w:rsidR="00227059" w:rsidRPr="00861BC2">
        <w:rPr>
          <w:rFonts w:cs="Arial"/>
        </w:rPr>
        <w:lastRenderedPageBreak/>
        <w:t>u</w:t>
      </w:r>
      <w:r w:rsidR="00595E72" w:rsidRPr="00861BC2">
        <w:rPr>
          <w:rFonts w:cs="Arial"/>
        </w:rPr>
        <w:t xml:space="preserve">n funcionario del Ministerio de Cultura; un funcionario del Ministerio de Educación Pública; un representante de nombramiento de la Unidad de Rectores de Universidades Privadas; </w:t>
      </w:r>
      <w:r w:rsidR="00227059" w:rsidRPr="00861BC2">
        <w:rPr>
          <w:rFonts w:cs="Arial"/>
        </w:rPr>
        <w:t>u</w:t>
      </w:r>
      <w:r w:rsidR="00595E72" w:rsidRPr="00861BC2">
        <w:rPr>
          <w:rFonts w:cs="Arial"/>
        </w:rPr>
        <w:t xml:space="preserve">n representante del Ministerio de Ciencia y Tecnología o del </w:t>
      </w:r>
      <w:r w:rsidR="00227059" w:rsidRPr="00861BC2">
        <w:rPr>
          <w:rFonts w:cs="Arial"/>
        </w:rPr>
        <w:t>M</w:t>
      </w:r>
      <w:r w:rsidR="00595E72" w:rsidRPr="00861BC2">
        <w:rPr>
          <w:rFonts w:cs="Arial"/>
        </w:rPr>
        <w:t>inisterio de Ambiente y Energía; un fiscal de nombramiento de la Procuraduría General de la República con voz pero sin voto. Del seno del Consejo Ejecutivo se elegirá al secretario general</w:t>
      </w:r>
      <w:r w:rsidR="002D6793" w:rsidRPr="00861BC2">
        <w:rPr>
          <w:rFonts w:cs="Arial"/>
          <w:b/>
          <w:bCs/>
        </w:rPr>
        <w:t xml:space="preserve">. </w:t>
      </w:r>
      <w:r w:rsidR="00595E72" w:rsidRPr="00861BC2">
        <w:rPr>
          <w:rFonts w:cs="Arial"/>
        </w:rPr>
        <w:t xml:space="preserve">También participarán en las sesiones con voz, pero sin voto el director general, un representante de los trabajadores del </w:t>
      </w:r>
      <w:proofErr w:type="spellStart"/>
      <w:r w:rsidR="000A14E9">
        <w:rPr>
          <w:rFonts w:cs="Arial"/>
          <w:color w:val="000000"/>
          <w:lang w:eastAsia="es-CR"/>
        </w:rPr>
        <w:t>Sinart</w:t>
      </w:r>
      <w:proofErr w:type="spellEnd"/>
      <w:r w:rsidR="00595E72" w:rsidRPr="00861BC2">
        <w:rPr>
          <w:rFonts w:cs="Arial"/>
        </w:rPr>
        <w:t xml:space="preserve"> S.A. y </w:t>
      </w:r>
      <w:r w:rsidR="00227059" w:rsidRPr="00861BC2">
        <w:rPr>
          <w:rFonts w:cs="Arial"/>
        </w:rPr>
        <w:t xml:space="preserve">las personas </w:t>
      </w:r>
      <w:r w:rsidR="00595E72" w:rsidRPr="00861BC2">
        <w:rPr>
          <w:rFonts w:cs="Arial"/>
        </w:rPr>
        <w:t xml:space="preserve">funcionarias que el Ejecutivo </w:t>
      </w:r>
      <w:r w:rsidR="00771803" w:rsidRPr="00861BC2">
        <w:rPr>
          <w:rFonts w:cs="Arial"/>
        </w:rPr>
        <w:t>acuerde</w:t>
      </w:r>
      <w:r w:rsidR="00595E72" w:rsidRPr="00861BC2">
        <w:rPr>
          <w:rFonts w:cs="Arial"/>
        </w:rPr>
        <w:t>.</w:t>
      </w:r>
      <w:r w:rsidR="00506A1D" w:rsidRPr="00861BC2">
        <w:rPr>
          <w:rFonts w:cs="Arial"/>
          <w:color w:val="000000"/>
          <w:lang w:eastAsia="es-CR"/>
        </w:rPr>
        <w:t xml:space="preserve"> </w:t>
      </w:r>
      <w:r w:rsidR="00595E72" w:rsidRPr="00861BC2">
        <w:rPr>
          <w:rFonts w:cs="Arial"/>
          <w:color w:val="000000"/>
          <w:lang w:eastAsia="es-CR"/>
        </w:rPr>
        <w:t>Los miembros del Consejo Ejecutivo estarán en sus funciones por un período de seis años pudiéndose reelegir de manera consecutiva por única vez.</w:t>
      </w:r>
    </w:p>
    <w:p w14:paraId="7E583E79" w14:textId="2ABFD832" w:rsidR="007E3A9C" w:rsidRDefault="00177FA4" w:rsidP="00177FA4">
      <w:pPr>
        <w:spacing w:before="100" w:beforeAutospacing="1" w:after="100" w:afterAutospacing="1"/>
        <w:jc w:val="both"/>
        <w:rPr>
          <w:rFonts w:cs="Arial"/>
          <w:lang w:eastAsia="es-CR"/>
        </w:rPr>
      </w:pPr>
      <w:r w:rsidRPr="00415203">
        <w:rPr>
          <w:rFonts w:cs="Arial"/>
          <w:lang w:eastAsia="es-CR"/>
        </w:rPr>
        <w:t xml:space="preserve">Los medios de financiamiento del </w:t>
      </w:r>
      <w:proofErr w:type="spellStart"/>
      <w:r w:rsidR="00302CBE">
        <w:rPr>
          <w:rFonts w:cs="Arial"/>
          <w:color w:val="000000"/>
          <w:lang w:eastAsia="es-CR"/>
        </w:rPr>
        <w:t>Sinart</w:t>
      </w:r>
      <w:proofErr w:type="spellEnd"/>
      <w:r w:rsidR="00302CBE">
        <w:rPr>
          <w:rFonts w:cs="Arial"/>
          <w:color w:val="000000"/>
          <w:lang w:eastAsia="es-CR"/>
        </w:rPr>
        <w:t xml:space="preserve"> </w:t>
      </w:r>
      <w:r w:rsidRPr="00415203">
        <w:rPr>
          <w:rFonts w:cs="Arial"/>
          <w:lang w:eastAsia="es-CR"/>
        </w:rPr>
        <w:t xml:space="preserve">son los siguientes: </w:t>
      </w:r>
    </w:p>
    <w:p w14:paraId="2CBCBE67" w14:textId="77777777" w:rsidR="007E3A9C" w:rsidRDefault="00177FA4" w:rsidP="00177FA4">
      <w:pPr>
        <w:spacing w:before="100" w:beforeAutospacing="1" w:after="100" w:afterAutospacing="1"/>
        <w:jc w:val="both"/>
        <w:rPr>
          <w:rFonts w:cs="Arial"/>
          <w:lang w:eastAsia="es-CR"/>
        </w:rPr>
      </w:pPr>
      <w:r w:rsidRPr="00415203">
        <w:rPr>
          <w:rFonts w:cs="Arial"/>
          <w:lang w:eastAsia="es-CR"/>
        </w:rPr>
        <w:t xml:space="preserve">1-Las partidas que el Poder Ejecutivo le asigne en los presupuestos ordinarios y extraordinarios de la República. </w:t>
      </w:r>
    </w:p>
    <w:p w14:paraId="5FC49E81" w14:textId="77777777" w:rsidR="007E3A9C" w:rsidRDefault="00177FA4" w:rsidP="00177FA4">
      <w:pPr>
        <w:spacing w:before="100" w:beforeAutospacing="1" w:after="100" w:afterAutospacing="1"/>
        <w:jc w:val="both"/>
        <w:rPr>
          <w:rFonts w:cs="Arial"/>
          <w:lang w:eastAsia="es-CR"/>
        </w:rPr>
      </w:pPr>
      <w:r w:rsidRPr="00415203">
        <w:rPr>
          <w:rFonts w:cs="Arial"/>
          <w:lang w:eastAsia="es-CR"/>
        </w:rPr>
        <w:t xml:space="preserve">2- Los ingresos y el rendimiento de las actividades realizadas, la comercialización y las ventas de sus productos o espacios y la participación en el mercado de la publicidad. </w:t>
      </w:r>
    </w:p>
    <w:p w14:paraId="7984659E" w14:textId="1B08A532" w:rsidR="007E3A9C" w:rsidRDefault="00177FA4" w:rsidP="00177FA4">
      <w:pPr>
        <w:spacing w:before="100" w:beforeAutospacing="1" w:after="100" w:afterAutospacing="1"/>
        <w:jc w:val="both"/>
        <w:rPr>
          <w:rFonts w:cs="Arial"/>
          <w:lang w:eastAsia="es-CR"/>
        </w:rPr>
      </w:pPr>
      <w:r w:rsidRPr="00415203">
        <w:rPr>
          <w:rFonts w:cs="Arial"/>
          <w:lang w:eastAsia="es-CR"/>
        </w:rPr>
        <w:t xml:space="preserve">3- Por lo menos el diez por ciento de los dineros que la Asamblea Legislativa, La Defensoría de los Habitantes de la República, La Contraloría General de la República, las instituciones autónomas y semiautónomas, las empresas públicas y demás entes menores, así como todas las instituciones y dependencias del Poder Ejecutivo, pauten mediante la agencia de publicidad del </w:t>
      </w:r>
      <w:proofErr w:type="spellStart"/>
      <w:r w:rsidR="00302CBE">
        <w:rPr>
          <w:rFonts w:cs="Arial"/>
          <w:color w:val="000000"/>
          <w:lang w:eastAsia="es-CR"/>
        </w:rPr>
        <w:t>Sinart</w:t>
      </w:r>
      <w:proofErr w:type="spellEnd"/>
      <w:r w:rsidR="00302CBE">
        <w:rPr>
          <w:rFonts w:cs="Arial"/>
          <w:color w:val="000000"/>
          <w:lang w:eastAsia="es-CR"/>
        </w:rPr>
        <w:t xml:space="preserve"> </w:t>
      </w:r>
      <w:r w:rsidRPr="00415203">
        <w:rPr>
          <w:rFonts w:cs="Arial"/>
          <w:lang w:eastAsia="es-CR"/>
        </w:rPr>
        <w:t xml:space="preserve">S. A. de aquellos dineros destinados a publicidad e información en radio, televisión u otros medios de comunicación. De estos fondos deberá destinar al menos un tres por ciento a la difusión de materiales y contenidos escritos, audiovisuales y digitales que contribuyan al cumplimiento de los fines y las obligaciones establecidos a las instituciones públicas en la Ley para Prevenir, Atender, Sancionar y Erradicar la Violencia contra las Mujeres en la Política (reforma realizada por el artículo 36 de Ley 10235 del 3 de mayo de 2022). </w:t>
      </w:r>
    </w:p>
    <w:p w14:paraId="641AC189" w14:textId="15019A2D" w:rsidR="00177FA4" w:rsidRPr="00177FA4" w:rsidRDefault="00177FA4" w:rsidP="00177FA4">
      <w:pPr>
        <w:spacing w:before="100" w:beforeAutospacing="1" w:after="100" w:afterAutospacing="1"/>
        <w:jc w:val="both"/>
        <w:rPr>
          <w:rFonts w:cs="Arial"/>
          <w:lang w:eastAsia="es-CR"/>
        </w:rPr>
      </w:pPr>
      <w:r w:rsidRPr="00415203">
        <w:rPr>
          <w:rFonts w:cs="Arial"/>
          <w:lang w:eastAsia="es-CR"/>
        </w:rPr>
        <w:t>4-</w:t>
      </w:r>
      <w:r w:rsidRPr="00415203">
        <w:rPr>
          <w:rFonts w:cs="Arial"/>
          <w:lang w:val="es-ES" w:eastAsia="es-CR"/>
        </w:rPr>
        <w:t>Las donaciones o los aportes de personas físicas y jurídicas y de organismos nacionales o internacionales públicos o privados, así como los bienes provenientes de fondos públicos y la ejecución presupuestaria, que estarán bajo la fiscalización anual de la Contraloría General de la República.</w:t>
      </w:r>
      <w:r w:rsidRPr="00756272">
        <w:rPr>
          <w:rFonts w:cs="Arial"/>
          <w:lang w:val="es-ES" w:eastAsia="es-CR"/>
        </w:rPr>
        <w:t xml:space="preserve"> </w:t>
      </w:r>
    </w:p>
    <w:p w14:paraId="0C206428" w14:textId="4EFEA60A" w:rsidR="009B1F2B" w:rsidRPr="00861BC2" w:rsidRDefault="00595E72" w:rsidP="00415203">
      <w:pPr>
        <w:tabs>
          <w:tab w:val="left" w:pos="2100"/>
        </w:tabs>
        <w:jc w:val="both"/>
        <w:rPr>
          <w:rFonts w:cs="Arial"/>
          <w:color w:val="000000"/>
        </w:rPr>
      </w:pPr>
      <w:r w:rsidRPr="00861BC2">
        <w:rPr>
          <w:rFonts w:cs="Arial"/>
          <w:color w:val="000000"/>
          <w:lang w:eastAsia="es-CR"/>
        </w:rPr>
        <w:t xml:space="preserve">El </w:t>
      </w:r>
      <w:proofErr w:type="spellStart"/>
      <w:r w:rsidR="00302CBE">
        <w:rPr>
          <w:rFonts w:cs="Arial"/>
          <w:color w:val="000000"/>
          <w:lang w:eastAsia="es-CR"/>
        </w:rPr>
        <w:t>Sinart</w:t>
      </w:r>
      <w:proofErr w:type="spellEnd"/>
      <w:r w:rsidR="009516C9">
        <w:rPr>
          <w:rFonts w:cs="Arial"/>
          <w:color w:val="000000"/>
          <w:lang w:eastAsia="es-CR"/>
        </w:rPr>
        <w:t xml:space="preserve"> </w:t>
      </w:r>
      <w:r w:rsidRPr="00861BC2">
        <w:rPr>
          <w:rFonts w:cs="Arial"/>
          <w:color w:val="000000"/>
          <w:lang w:eastAsia="es-CR"/>
        </w:rPr>
        <w:t>rendirá cuentas de su ejecución presupuestaria ante la Contraloría General de la República anualmente; y en el mes de abril de cada año presentará ante la Comisión Permanente para el Control del Ingreso y el gasto público de la Asamblea legislativa</w:t>
      </w:r>
      <w:r w:rsidR="003728FE">
        <w:rPr>
          <w:rFonts w:cs="Arial"/>
          <w:color w:val="000000"/>
          <w:lang w:eastAsia="es-CR"/>
        </w:rPr>
        <w:t>,</w:t>
      </w:r>
      <w:r w:rsidRPr="00861BC2">
        <w:rPr>
          <w:rFonts w:cs="Arial"/>
          <w:color w:val="000000"/>
          <w:lang w:eastAsia="es-CR"/>
        </w:rPr>
        <w:t xml:space="preserve"> una memoria escrita sobre su desempeño y funcionamiento en el cumplimiento de la ley que la regula</w:t>
      </w:r>
      <w:r w:rsidR="00150E3D">
        <w:rPr>
          <w:rFonts w:cs="Arial"/>
          <w:color w:val="000000"/>
          <w:lang w:eastAsia="es-CR"/>
        </w:rPr>
        <w:t xml:space="preserve">. </w:t>
      </w:r>
      <w:r w:rsidR="00AB0350" w:rsidRPr="00861BC2">
        <w:rPr>
          <w:rFonts w:cs="Arial"/>
          <w:color w:val="222222"/>
          <w:shd w:val="clear" w:color="auto" w:fill="FFFFFF"/>
        </w:rPr>
        <w:t xml:space="preserve">El </w:t>
      </w:r>
      <w:proofErr w:type="spellStart"/>
      <w:r w:rsidR="00302CBE">
        <w:rPr>
          <w:rFonts w:cs="Arial"/>
          <w:color w:val="000000"/>
          <w:lang w:eastAsia="es-CR"/>
        </w:rPr>
        <w:t>Sinart</w:t>
      </w:r>
      <w:proofErr w:type="spellEnd"/>
      <w:r w:rsidR="009B1F2B" w:rsidRPr="00861BC2">
        <w:rPr>
          <w:rFonts w:cs="Arial"/>
          <w:color w:val="000000"/>
        </w:rPr>
        <w:t xml:space="preserve">, ante el avance </w:t>
      </w:r>
      <w:r w:rsidR="00506A1D" w:rsidRPr="00861BC2">
        <w:rPr>
          <w:rFonts w:cs="Arial"/>
          <w:color w:val="000000"/>
        </w:rPr>
        <w:t xml:space="preserve">tecnológico de la sociedad </w:t>
      </w:r>
      <w:r w:rsidR="00EF25B0" w:rsidRPr="00861BC2">
        <w:rPr>
          <w:rFonts w:cs="Arial"/>
          <w:color w:val="000000"/>
        </w:rPr>
        <w:t>ha</w:t>
      </w:r>
      <w:r w:rsidR="00AB0350" w:rsidRPr="00861BC2">
        <w:rPr>
          <w:rFonts w:cs="Arial"/>
          <w:color w:val="000000"/>
        </w:rPr>
        <w:t xml:space="preserve"> </w:t>
      </w:r>
      <w:r w:rsidR="00E218D2" w:rsidRPr="00861BC2">
        <w:rPr>
          <w:rFonts w:cs="Arial"/>
          <w:color w:val="000000"/>
        </w:rPr>
        <w:t>ido incursionando</w:t>
      </w:r>
      <w:r w:rsidR="009B1F2B" w:rsidRPr="00861BC2">
        <w:rPr>
          <w:rFonts w:cs="Arial"/>
          <w:color w:val="000000"/>
        </w:rPr>
        <w:t xml:space="preserve"> en la era digital.</w:t>
      </w:r>
    </w:p>
    <w:p w14:paraId="53B71312" w14:textId="77777777" w:rsidR="00E218D2" w:rsidRPr="00861BC2" w:rsidRDefault="00E218D2" w:rsidP="00150E3D">
      <w:pPr>
        <w:shd w:val="clear" w:color="auto" w:fill="FFFFFF" w:themeFill="background1"/>
        <w:jc w:val="both"/>
        <w:rPr>
          <w:rFonts w:cs="Arial"/>
        </w:rPr>
      </w:pPr>
    </w:p>
    <w:p w14:paraId="1C9500D1" w14:textId="17769F6D" w:rsidR="000C7029" w:rsidRPr="00861BC2" w:rsidRDefault="003E0B28" w:rsidP="00150E3D">
      <w:pPr>
        <w:jc w:val="both"/>
        <w:rPr>
          <w:rFonts w:cs="Arial"/>
        </w:rPr>
      </w:pPr>
      <w:r w:rsidRPr="00861BC2">
        <w:rPr>
          <w:rFonts w:cs="Arial"/>
          <w:b/>
          <w:bCs/>
        </w:rPr>
        <w:t xml:space="preserve">2.3 </w:t>
      </w:r>
      <w:r w:rsidR="003A45FC" w:rsidRPr="00861BC2">
        <w:rPr>
          <w:rFonts w:cs="Arial"/>
          <w:b/>
          <w:bCs/>
        </w:rPr>
        <w:t xml:space="preserve">HISTORIA ARCHIVÍSTICA: </w:t>
      </w:r>
      <w:r w:rsidR="006A00CC" w:rsidRPr="00861BC2">
        <w:rPr>
          <w:rFonts w:cs="Arial"/>
        </w:rPr>
        <w:t xml:space="preserve">Los documentos </w:t>
      </w:r>
      <w:r w:rsidR="001970C3" w:rsidRPr="00861BC2">
        <w:rPr>
          <w:rFonts w:cs="Arial"/>
        </w:rPr>
        <w:t xml:space="preserve">son </w:t>
      </w:r>
      <w:r w:rsidR="004A77F8" w:rsidRPr="00861BC2">
        <w:rPr>
          <w:rFonts w:cs="Arial"/>
        </w:rPr>
        <w:t>reproducciones de</w:t>
      </w:r>
      <w:r w:rsidR="001970C3" w:rsidRPr="00861BC2">
        <w:rPr>
          <w:rFonts w:cs="Arial"/>
        </w:rPr>
        <w:t xml:space="preserve"> los originales bajo custodia</w:t>
      </w:r>
      <w:r w:rsidR="00E218D2" w:rsidRPr="00861BC2">
        <w:rPr>
          <w:rFonts w:cs="Arial"/>
        </w:rPr>
        <w:t xml:space="preserve"> </w:t>
      </w:r>
      <w:r w:rsidR="001970C3" w:rsidRPr="00861BC2">
        <w:rPr>
          <w:rFonts w:cs="Arial"/>
        </w:rPr>
        <w:t>d</w:t>
      </w:r>
      <w:r w:rsidR="006A00CC" w:rsidRPr="00861BC2">
        <w:rPr>
          <w:rFonts w:cs="Arial"/>
        </w:rPr>
        <w:t xml:space="preserve">el </w:t>
      </w:r>
      <w:r w:rsidR="008F4F02" w:rsidRPr="00861BC2">
        <w:rPr>
          <w:rFonts w:cs="Arial"/>
        </w:rPr>
        <w:t>Sistema Nacional de Radio y Televisión</w:t>
      </w:r>
      <w:r w:rsidR="000C7029" w:rsidRPr="00861BC2">
        <w:rPr>
          <w:rFonts w:cs="Arial"/>
        </w:rPr>
        <w:t>, trasladados</w:t>
      </w:r>
      <w:r w:rsidR="001970C3" w:rsidRPr="00861BC2">
        <w:rPr>
          <w:rFonts w:cs="Arial"/>
        </w:rPr>
        <w:t xml:space="preserve"> </w:t>
      </w:r>
      <w:r w:rsidR="006A00CC" w:rsidRPr="00861BC2">
        <w:rPr>
          <w:rFonts w:cs="Arial"/>
        </w:rPr>
        <w:t>al Archivo Nacional</w:t>
      </w:r>
      <w:r w:rsidR="008F4F02" w:rsidRPr="00861BC2">
        <w:rPr>
          <w:rFonts w:cs="Arial"/>
        </w:rPr>
        <w:t xml:space="preserve"> </w:t>
      </w:r>
      <w:r w:rsidR="00A4291C" w:rsidRPr="00861BC2">
        <w:rPr>
          <w:rFonts w:cs="Arial"/>
        </w:rPr>
        <w:t>mediante transferencias provenientes del Departamento Servicios Archivísticos Externos o bie</w:t>
      </w:r>
      <w:r w:rsidR="000C7029" w:rsidRPr="00861BC2">
        <w:rPr>
          <w:rFonts w:cs="Arial"/>
        </w:rPr>
        <w:t xml:space="preserve">n </w:t>
      </w:r>
      <w:r w:rsidR="00A4291C" w:rsidRPr="00861BC2">
        <w:rPr>
          <w:rFonts w:cs="Arial"/>
        </w:rPr>
        <w:t>a través de la solicitud de la Dirección General del Archivo Nacional</w:t>
      </w:r>
      <w:r w:rsidR="000C7029" w:rsidRPr="00861BC2">
        <w:rPr>
          <w:rFonts w:cs="Arial"/>
        </w:rPr>
        <w:t xml:space="preserve"> y f</w:t>
      </w:r>
      <w:r w:rsidR="00A4291C" w:rsidRPr="00861BC2">
        <w:rPr>
          <w:rFonts w:cs="Arial"/>
        </w:rPr>
        <w:t>orman parte de la colección de Audiovisuales</w:t>
      </w:r>
      <w:r w:rsidR="001970C3" w:rsidRPr="00861BC2">
        <w:rPr>
          <w:rFonts w:cs="Arial"/>
        </w:rPr>
        <w:t xml:space="preserve">. </w:t>
      </w:r>
    </w:p>
    <w:p w14:paraId="5422DF27" w14:textId="77777777" w:rsidR="00E218D2" w:rsidRPr="00861BC2" w:rsidRDefault="00E218D2" w:rsidP="00150E3D">
      <w:pPr>
        <w:jc w:val="both"/>
        <w:rPr>
          <w:rFonts w:cs="Arial"/>
        </w:rPr>
      </w:pPr>
    </w:p>
    <w:p w14:paraId="6A44B9D0" w14:textId="58D7C62A" w:rsidR="005E3EF8" w:rsidRPr="00861BC2" w:rsidRDefault="000C7029" w:rsidP="00150E3D">
      <w:pPr>
        <w:jc w:val="both"/>
        <w:rPr>
          <w:rFonts w:cs="Arial"/>
        </w:rPr>
      </w:pPr>
      <w:r w:rsidRPr="00861BC2">
        <w:rPr>
          <w:rFonts w:cs="Arial"/>
        </w:rPr>
        <w:t xml:space="preserve">Las </w:t>
      </w:r>
      <w:r w:rsidR="003A139A" w:rsidRPr="00861BC2">
        <w:rPr>
          <w:rFonts w:cs="Arial"/>
        </w:rPr>
        <w:t xml:space="preserve">transferencias </w:t>
      </w:r>
      <w:r w:rsidR="003F165F" w:rsidRPr="00861BC2">
        <w:rPr>
          <w:rFonts w:cs="Arial"/>
        </w:rPr>
        <w:t>realizadas entre los años 20</w:t>
      </w:r>
      <w:r w:rsidR="008F4F02" w:rsidRPr="00861BC2">
        <w:rPr>
          <w:rFonts w:cs="Arial"/>
        </w:rPr>
        <w:t>06</w:t>
      </w:r>
      <w:r w:rsidR="003F165F" w:rsidRPr="00861BC2">
        <w:rPr>
          <w:rFonts w:cs="Arial"/>
        </w:rPr>
        <w:t xml:space="preserve"> a 20</w:t>
      </w:r>
      <w:r w:rsidR="008F4F02" w:rsidRPr="00861BC2">
        <w:rPr>
          <w:rFonts w:cs="Arial"/>
        </w:rPr>
        <w:t>18</w:t>
      </w:r>
      <w:r w:rsidR="003F165F" w:rsidRPr="00861BC2">
        <w:rPr>
          <w:rFonts w:cs="Arial"/>
        </w:rPr>
        <w:t xml:space="preserve"> </w:t>
      </w:r>
      <w:r w:rsidR="003A139A" w:rsidRPr="00861BC2">
        <w:rPr>
          <w:rFonts w:cs="Arial"/>
        </w:rPr>
        <w:t xml:space="preserve">que se indican a continuación. </w:t>
      </w:r>
    </w:p>
    <w:p w14:paraId="600DB3D2" w14:textId="77777777" w:rsidR="008F4F02" w:rsidRPr="00861BC2" w:rsidRDefault="008F4F02" w:rsidP="00150E3D">
      <w:pPr>
        <w:jc w:val="both"/>
        <w:rPr>
          <w:rFonts w:cs="Arial"/>
          <w:bCs/>
        </w:rPr>
      </w:pPr>
    </w:p>
    <w:tbl>
      <w:tblPr>
        <w:tblStyle w:val="Tablaconcuadrcula"/>
        <w:tblW w:w="9918" w:type="dxa"/>
        <w:tblLook w:val="04A0" w:firstRow="1" w:lastRow="0" w:firstColumn="1" w:lastColumn="0" w:noHBand="0" w:noVBand="1"/>
      </w:tblPr>
      <w:tblGrid>
        <w:gridCol w:w="463"/>
        <w:gridCol w:w="2523"/>
        <w:gridCol w:w="2652"/>
        <w:gridCol w:w="2012"/>
        <w:gridCol w:w="2268"/>
      </w:tblGrid>
      <w:tr w:rsidR="008F4F02" w:rsidRPr="00861BC2" w14:paraId="45B8B1B5" w14:textId="77777777" w:rsidTr="00060B74">
        <w:trPr>
          <w:tblHeader/>
        </w:trPr>
        <w:tc>
          <w:tcPr>
            <w:tcW w:w="463" w:type="dxa"/>
          </w:tcPr>
          <w:p w14:paraId="08B85769" w14:textId="77777777" w:rsidR="008F4F02" w:rsidRPr="00861BC2" w:rsidRDefault="008F4F02" w:rsidP="00150E3D">
            <w:pPr>
              <w:jc w:val="center"/>
              <w:rPr>
                <w:rFonts w:cs="Arial"/>
                <w:b/>
              </w:rPr>
            </w:pPr>
            <w:r w:rsidRPr="00861BC2">
              <w:rPr>
                <w:rFonts w:cs="Arial"/>
                <w:b/>
              </w:rPr>
              <w:lastRenderedPageBreak/>
              <w:t>N°</w:t>
            </w:r>
          </w:p>
        </w:tc>
        <w:tc>
          <w:tcPr>
            <w:tcW w:w="2523" w:type="dxa"/>
          </w:tcPr>
          <w:p w14:paraId="22FDFBA3" w14:textId="77777777" w:rsidR="008F4F02" w:rsidRPr="00861BC2" w:rsidRDefault="008F4F02" w:rsidP="00150E3D">
            <w:pPr>
              <w:jc w:val="center"/>
              <w:rPr>
                <w:rFonts w:cs="Arial"/>
                <w:b/>
              </w:rPr>
            </w:pPr>
            <w:r w:rsidRPr="00861BC2">
              <w:rPr>
                <w:rFonts w:cs="Arial"/>
                <w:b/>
              </w:rPr>
              <w:t>Transferencia/Tipo documental</w:t>
            </w:r>
          </w:p>
        </w:tc>
        <w:tc>
          <w:tcPr>
            <w:tcW w:w="2652" w:type="dxa"/>
          </w:tcPr>
          <w:p w14:paraId="04AB614D" w14:textId="272B6ED0" w:rsidR="008F4F02" w:rsidRPr="00861BC2" w:rsidRDefault="00060B74" w:rsidP="00150E3D">
            <w:pPr>
              <w:jc w:val="center"/>
              <w:rPr>
                <w:rFonts w:cs="Arial"/>
                <w:b/>
              </w:rPr>
            </w:pPr>
            <w:r>
              <w:rPr>
                <w:rFonts w:cs="Arial"/>
                <w:b/>
              </w:rPr>
              <w:t>I</w:t>
            </w:r>
            <w:r w:rsidR="008F4F02" w:rsidRPr="00861BC2">
              <w:rPr>
                <w:rFonts w:cs="Arial"/>
                <w:b/>
              </w:rPr>
              <w:t>ngreso al DAH</w:t>
            </w:r>
          </w:p>
        </w:tc>
        <w:tc>
          <w:tcPr>
            <w:tcW w:w="2012" w:type="dxa"/>
          </w:tcPr>
          <w:p w14:paraId="3DC08C95" w14:textId="77777777" w:rsidR="008F4F02" w:rsidRPr="00861BC2" w:rsidRDefault="008F4F02" w:rsidP="00150E3D">
            <w:pPr>
              <w:jc w:val="center"/>
              <w:rPr>
                <w:rFonts w:cs="Arial"/>
                <w:b/>
              </w:rPr>
            </w:pPr>
            <w:r w:rsidRPr="00861BC2">
              <w:rPr>
                <w:rFonts w:cs="Arial"/>
                <w:b/>
              </w:rPr>
              <w:t>Fecha de ingreso al DAH</w:t>
            </w:r>
          </w:p>
        </w:tc>
        <w:tc>
          <w:tcPr>
            <w:tcW w:w="2268" w:type="dxa"/>
          </w:tcPr>
          <w:p w14:paraId="1EDE0028" w14:textId="3CCEDD62" w:rsidR="008F4F02" w:rsidRPr="00861BC2" w:rsidRDefault="008F4F02" w:rsidP="00150E3D">
            <w:pPr>
              <w:jc w:val="center"/>
              <w:rPr>
                <w:rFonts w:cs="Arial"/>
                <w:b/>
              </w:rPr>
            </w:pPr>
            <w:r w:rsidRPr="00861BC2">
              <w:rPr>
                <w:rFonts w:cs="Arial"/>
                <w:b/>
              </w:rPr>
              <w:t>Cantidad unidades documentales</w:t>
            </w:r>
          </w:p>
        </w:tc>
      </w:tr>
      <w:tr w:rsidR="008F4F02" w:rsidRPr="00861BC2" w14:paraId="323509D3" w14:textId="77777777" w:rsidTr="00060B74">
        <w:tc>
          <w:tcPr>
            <w:tcW w:w="463" w:type="dxa"/>
          </w:tcPr>
          <w:p w14:paraId="598648EA" w14:textId="77777777" w:rsidR="008F4F02" w:rsidRPr="00861BC2" w:rsidRDefault="008F4F02" w:rsidP="00150E3D">
            <w:pPr>
              <w:jc w:val="both"/>
              <w:rPr>
                <w:rFonts w:cs="Arial"/>
                <w:bCs/>
              </w:rPr>
            </w:pPr>
            <w:r w:rsidRPr="00861BC2">
              <w:rPr>
                <w:rFonts w:cs="Arial"/>
                <w:bCs/>
              </w:rPr>
              <w:t>1</w:t>
            </w:r>
          </w:p>
        </w:tc>
        <w:tc>
          <w:tcPr>
            <w:tcW w:w="2523" w:type="dxa"/>
          </w:tcPr>
          <w:p w14:paraId="0FA822E2" w14:textId="77777777" w:rsidR="008F4F02" w:rsidRPr="00861BC2" w:rsidRDefault="008F4F02" w:rsidP="00150E3D">
            <w:pPr>
              <w:jc w:val="both"/>
              <w:rPr>
                <w:rFonts w:cs="Arial"/>
                <w:bCs/>
              </w:rPr>
            </w:pPr>
            <w:r w:rsidRPr="00861BC2">
              <w:rPr>
                <w:rFonts w:cs="Arial"/>
                <w:bCs/>
              </w:rPr>
              <w:t>T149-2007. Videos</w:t>
            </w:r>
          </w:p>
        </w:tc>
        <w:tc>
          <w:tcPr>
            <w:tcW w:w="2652" w:type="dxa"/>
          </w:tcPr>
          <w:p w14:paraId="404F04D4" w14:textId="77777777" w:rsidR="008F4F02" w:rsidRPr="00861BC2" w:rsidRDefault="008F4F02" w:rsidP="00150E3D">
            <w:pPr>
              <w:jc w:val="both"/>
              <w:rPr>
                <w:rFonts w:cs="Arial"/>
                <w:bCs/>
              </w:rPr>
            </w:pPr>
            <w:r w:rsidRPr="00861BC2">
              <w:rPr>
                <w:rFonts w:cs="Arial"/>
                <w:bCs/>
              </w:rPr>
              <w:t>Departamento Servicios Archivísticos Externos</w:t>
            </w:r>
          </w:p>
        </w:tc>
        <w:tc>
          <w:tcPr>
            <w:tcW w:w="2012" w:type="dxa"/>
          </w:tcPr>
          <w:p w14:paraId="327912DB" w14:textId="77777777" w:rsidR="008F4F02" w:rsidRPr="00861BC2" w:rsidRDefault="008F4F02" w:rsidP="00150E3D">
            <w:pPr>
              <w:jc w:val="both"/>
              <w:rPr>
                <w:rFonts w:cs="Arial"/>
                <w:bCs/>
              </w:rPr>
            </w:pPr>
            <w:r w:rsidRPr="00861BC2">
              <w:rPr>
                <w:rFonts w:cs="Arial"/>
                <w:bCs/>
              </w:rPr>
              <w:t>05-11-2007</w:t>
            </w:r>
          </w:p>
        </w:tc>
        <w:tc>
          <w:tcPr>
            <w:tcW w:w="2268" w:type="dxa"/>
          </w:tcPr>
          <w:p w14:paraId="69D52D3A" w14:textId="77777777" w:rsidR="008F4F02" w:rsidRPr="00861BC2" w:rsidRDefault="008F4F02" w:rsidP="00150E3D">
            <w:pPr>
              <w:jc w:val="both"/>
              <w:rPr>
                <w:rFonts w:cs="Arial"/>
                <w:bCs/>
              </w:rPr>
            </w:pPr>
            <w:r w:rsidRPr="00861BC2">
              <w:rPr>
                <w:rFonts w:cs="Arial"/>
                <w:bCs/>
              </w:rPr>
              <w:t>10 (2510-2519)</w:t>
            </w:r>
          </w:p>
        </w:tc>
      </w:tr>
      <w:tr w:rsidR="008F4F02" w:rsidRPr="00861BC2" w14:paraId="673E4806" w14:textId="77777777" w:rsidTr="00060B74">
        <w:tc>
          <w:tcPr>
            <w:tcW w:w="463" w:type="dxa"/>
          </w:tcPr>
          <w:p w14:paraId="37C6B1E1" w14:textId="77777777" w:rsidR="008F4F02" w:rsidRPr="00861BC2" w:rsidRDefault="008F4F02" w:rsidP="00150E3D">
            <w:pPr>
              <w:jc w:val="both"/>
              <w:rPr>
                <w:rFonts w:cs="Arial"/>
                <w:bCs/>
              </w:rPr>
            </w:pPr>
            <w:r w:rsidRPr="00861BC2">
              <w:rPr>
                <w:rFonts w:cs="Arial"/>
                <w:bCs/>
              </w:rPr>
              <w:t>2</w:t>
            </w:r>
          </w:p>
        </w:tc>
        <w:tc>
          <w:tcPr>
            <w:tcW w:w="2523" w:type="dxa"/>
          </w:tcPr>
          <w:p w14:paraId="5CA2D07D" w14:textId="77777777" w:rsidR="008F4F02" w:rsidRPr="00861BC2" w:rsidRDefault="008F4F02" w:rsidP="00150E3D">
            <w:pPr>
              <w:jc w:val="both"/>
              <w:rPr>
                <w:rFonts w:cs="Arial"/>
                <w:bCs/>
              </w:rPr>
            </w:pPr>
            <w:r w:rsidRPr="00861BC2">
              <w:rPr>
                <w:rFonts w:cs="Arial"/>
                <w:bCs/>
              </w:rPr>
              <w:t>T114-2016. Videos</w:t>
            </w:r>
          </w:p>
        </w:tc>
        <w:tc>
          <w:tcPr>
            <w:tcW w:w="2652" w:type="dxa"/>
          </w:tcPr>
          <w:p w14:paraId="6D253DC0" w14:textId="77777777" w:rsidR="008F4F02" w:rsidRPr="00861BC2" w:rsidRDefault="008F4F02" w:rsidP="00150E3D">
            <w:pPr>
              <w:jc w:val="both"/>
              <w:rPr>
                <w:rFonts w:cs="Arial"/>
                <w:bCs/>
              </w:rPr>
            </w:pPr>
            <w:r w:rsidRPr="00861BC2">
              <w:rPr>
                <w:rFonts w:cs="Arial"/>
                <w:bCs/>
              </w:rPr>
              <w:t>A solicitud de la Dirección General del Archivo Nacional</w:t>
            </w:r>
          </w:p>
        </w:tc>
        <w:tc>
          <w:tcPr>
            <w:tcW w:w="2012" w:type="dxa"/>
          </w:tcPr>
          <w:p w14:paraId="48BECFA2" w14:textId="77777777" w:rsidR="008F4F02" w:rsidRPr="00861BC2" w:rsidRDefault="008F4F02" w:rsidP="00150E3D">
            <w:pPr>
              <w:jc w:val="both"/>
              <w:rPr>
                <w:rFonts w:cs="Arial"/>
                <w:bCs/>
              </w:rPr>
            </w:pPr>
            <w:r w:rsidRPr="00861BC2">
              <w:rPr>
                <w:rFonts w:cs="Arial"/>
                <w:bCs/>
              </w:rPr>
              <w:t>14-12-2014</w:t>
            </w:r>
          </w:p>
        </w:tc>
        <w:tc>
          <w:tcPr>
            <w:tcW w:w="2268" w:type="dxa"/>
          </w:tcPr>
          <w:p w14:paraId="5B304E72" w14:textId="77777777" w:rsidR="008F4F02" w:rsidRPr="00861BC2" w:rsidRDefault="008F4F02" w:rsidP="00150E3D">
            <w:pPr>
              <w:jc w:val="both"/>
              <w:rPr>
                <w:rFonts w:cs="Arial"/>
                <w:bCs/>
              </w:rPr>
            </w:pPr>
            <w:r w:rsidRPr="00861BC2">
              <w:rPr>
                <w:rFonts w:cs="Arial"/>
                <w:bCs/>
              </w:rPr>
              <w:t>24 (4210-4233)</w:t>
            </w:r>
          </w:p>
        </w:tc>
      </w:tr>
      <w:tr w:rsidR="008F4F02" w:rsidRPr="00861BC2" w14:paraId="69F1614E" w14:textId="77777777" w:rsidTr="00060B74">
        <w:tc>
          <w:tcPr>
            <w:tcW w:w="463" w:type="dxa"/>
          </w:tcPr>
          <w:p w14:paraId="5B5DFB80" w14:textId="77777777" w:rsidR="008F4F02" w:rsidRPr="00861BC2" w:rsidRDefault="008F4F02" w:rsidP="00150E3D">
            <w:pPr>
              <w:jc w:val="both"/>
              <w:rPr>
                <w:rFonts w:cs="Arial"/>
                <w:bCs/>
              </w:rPr>
            </w:pPr>
            <w:r w:rsidRPr="00861BC2">
              <w:rPr>
                <w:rFonts w:cs="Arial"/>
                <w:bCs/>
              </w:rPr>
              <w:t>3</w:t>
            </w:r>
          </w:p>
        </w:tc>
        <w:tc>
          <w:tcPr>
            <w:tcW w:w="2523" w:type="dxa"/>
          </w:tcPr>
          <w:p w14:paraId="3F8637DD" w14:textId="77777777" w:rsidR="008F4F02" w:rsidRPr="00861BC2" w:rsidRDefault="008F4F02" w:rsidP="00150E3D">
            <w:pPr>
              <w:jc w:val="both"/>
              <w:rPr>
                <w:rFonts w:cs="Arial"/>
                <w:bCs/>
              </w:rPr>
            </w:pPr>
            <w:r w:rsidRPr="00861BC2">
              <w:rPr>
                <w:rFonts w:cs="Arial"/>
                <w:bCs/>
              </w:rPr>
              <w:t>T106-2006. Videos</w:t>
            </w:r>
          </w:p>
        </w:tc>
        <w:tc>
          <w:tcPr>
            <w:tcW w:w="2652" w:type="dxa"/>
          </w:tcPr>
          <w:p w14:paraId="1B19F560" w14:textId="77777777" w:rsidR="008F4F02" w:rsidRPr="00861BC2" w:rsidRDefault="008F4F02" w:rsidP="00150E3D">
            <w:pPr>
              <w:jc w:val="both"/>
              <w:rPr>
                <w:rFonts w:cs="Arial"/>
                <w:bCs/>
              </w:rPr>
            </w:pPr>
            <w:r w:rsidRPr="00861BC2">
              <w:rPr>
                <w:rFonts w:cs="Arial"/>
                <w:bCs/>
              </w:rPr>
              <w:t>Departamento Servicios Archivísticos Externos</w:t>
            </w:r>
          </w:p>
        </w:tc>
        <w:tc>
          <w:tcPr>
            <w:tcW w:w="2012" w:type="dxa"/>
          </w:tcPr>
          <w:p w14:paraId="4DE7206B" w14:textId="77777777" w:rsidR="008F4F02" w:rsidRPr="00861BC2" w:rsidRDefault="008F4F02" w:rsidP="00150E3D">
            <w:pPr>
              <w:jc w:val="both"/>
              <w:rPr>
                <w:rFonts w:cs="Arial"/>
                <w:bCs/>
              </w:rPr>
            </w:pPr>
            <w:r w:rsidRPr="00861BC2">
              <w:rPr>
                <w:rFonts w:cs="Arial"/>
                <w:bCs/>
              </w:rPr>
              <w:t>09-01-2017</w:t>
            </w:r>
          </w:p>
        </w:tc>
        <w:tc>
          <w:tcPr>
            <w:tcW w:w="2268" w:type="dxa"/>
          </w:tcPr>
          <w:p w14:paraId="36D379B8" w14:textId="77777777" w:rsidR="008F4F02" w:rsidRPr="00861BC2" w:rsidRDefault="008F4F02" w:rsidP="00150E3D">
            <w:pPr>
              <w:jc w:val="both"/>
              <w:rPr>
                <w:rFonts w:cs="Arial"/>
                <w:bCs/>
              </w:rPr>
            </w:pPr>
            <w:r w:rsidRPr="00861BC2">
              <w:rPr>
                <w:rFonts w:cs="Arial"/>
                <w:bCs/>
              </w:rPr>
              <w:t>112 (4238-4349)</w:t>
            </w:r>
          </w:p>
        </w:tc>
      </w:tr>
      <w:tr w:rsidR="008F4F02" w:rsidRPr="00861BC2" w14:paraId="7047018F" w14:textId="77777777" w:rsidTr="00060B74">
        <w:tc>
          <w:tcPr>
            <w:tcW w:w="463" w:type="dxa"/>
          </w:tcPr>
          <w:p w14:paraId="6C2EE8E4" w14:textId="77777777" w:rsidR="008F4F02" w:rsidRPr="00861BC2" w:rsidRDefault="008F4F02" w:rsidP="00150E3D">
            <w:pPr>
              <w:jc w:val="both"/>
              <w:rPr>
                <w:rFonts w:cs="Arial"/>
                <w:bCs/>
              </w:rPr>
            </w:pPr>
            <w:r w:rsidRPr="00861BC2">
              <w:rPr>
                <w:rFonts w:cs="Arial"/>
                <w:bCs/>
              </w:rPr>
              <w:t>4</w:t>
            </w:r>
          </w:p>
        </w:tc>
        <w:tc>
          <w:tcPr>
            <w:tcW w:w="2523" w:type="dxa"/>
          </w:tcPr>
          <w:p w14:paraId="5EA960D2" w14:textId="77777777" w:rsidR="008F4F02" w:rsidRPr="00861BC2" w:rsidRDefault="008F4F02" w:rsidP="00150E3D">
            <w:pPr>
              <w:jc w:val="both"/>
              <w:rPr>
                <w:rFonts w:cs="Arial"/>
                <w:bCs/>
              </w:rPr>
            </w:pPr>
            <w:r w:rsidRPr="00861BC2">
              <w:rPr>
                <w:rFonts w:cs="Arial"/>
                <w:bCs/>
              </w:rPr>
              <w:t>T013-2017. Videos</w:t>
            </w:r>
          </w:p>
        </w:tc>
        <w:tc>
          <w:tcPr>
            <w:tcW w:w="2652" w:type="dxa"/>
          </w:tcPr>
          <w:p w14:paraId="22F44B02" w14:textId="77777777" w:rsidR="008F4F02" w:rsidRPr="00861BC2" w:rsidRDefault="008F4F02" w:rsidP="00150E3D">
            <w:pPr>
              <w:jc w:val="both"/>
              <w:rPr>
                <w:rFonts w:cs="Arial"/>
                <w:bCs/>
              </w:rPr>
            </w:pPr>
            <w:r w:rsidRPr="00861BC2">
              <w:rPr>
                <w:rFonts w:cs="Arial"/>
                <w:bCs/>
              </w:rPr>
              <w:t>A solicitud de la Dirección General del Archivo Nacional</w:t>
            </w:r>
          </w:p>
        </w:tc>
        <w:tc>
          <w:tcPr>
            <w:tcW w:w="2012" w:type="dxa"/>
          </w:tcPr>
          <w:p w14:paraId="10EE42BA" w14:textId="77777777" w:rsidR="008F4F02" w:rsidRPr="00861BC2" w:rsidRDefault="008F4F02" w:rsidP="00150E3D">
            <w:pPr>
              <w:jc w:val="both"/>
              <w:rPr>
                <w:rFonts w:cs="Arial"/>
                <w:bCs/>
              </w:rPr>
            </w:pPr>
            <w:r w:rsidRPr="00861BC2">
              <w:rPr>
                <w:rFonts w:cs="Arial"/>
                <w:bCs/>
              </w:rPr>
              <w:t>08-02-2017</w:t>
            </w:r>
          </w:p>
        </w:tc>
        <w:tc>
          <w:tcPr>
            <w:tcW w:w="2268" w:type="dxa"/>
          </w:tcPr>
          <w:p w14:paraId="1F82997D" w14:textId="77777777" w:rsidR="008F4F02" w:rsidRPr="00861BC2" w:rsidRDefault="008F4F02" w:rsidP="00150E3D">
            <w:pPr>
              <w:jc w:val="both"/>
              <w:rPr>
                <w:rFonts w:cs="Arial"/>
                <w:bCs/>
              </w:rPr>
            </w:pPr>
            <w:r w:rsidRPr="00861BC2">
              <w:rPr>
                <w:rFonts w:cs="Arial"/>
                <w:bCs/>
              </w:rPr>
              <w:t>50 (4350-4399)</w:t>
            </w:r>
          </w:p>
        </w:tc>
      </w:tr>
      <w:tr w:rsidR="008F4F02" w:rsidRPr="00861BC2" w14:paraId="61497BF0" w14:textId="77777777" w:rsidTr="00060B74">
        <w:tc>
          <w:tcPr>
            <w:tcW w:w="463" w:type="dxa"/>
          </w:tcPr>
          <w:p w14:paraId="6F13D125" w14:textId="77777777" w:rsidR="008F4F02" w:rsidRPr="00861BC2" w:rsidRDefault="008F4F02" w:rsidP="00150E3D">
            <w:pPr>
              <w:jc w:val="both"/>
              <w:rPr>
                <w:rFonts w:cs="Arial"/>
                <w:bCs/>
              </w:rPr>
            </w:pPr>
            <w:r w:rsidRPr="00861BC2">
              <w:rPr>
                <w:rFonts w:cs="Arial"/>
                <w:bCs/>
              </w:rPr>
              <w:t>5</w:t>
            </w:r>
          </w:p>
        </w:tc>
        <w:tc>
          <w:tcPr>
            <w:tcW w:w="2523" w:type="dxa"/>
          </w:tcPr>
          <w:p w14:paraId="664B5E91" w14:textId="77777777" w:rsidR="008F4F02" w:rsidRPr="00861BC2" w:rsidRDefault="008F4F02" w:rsidP="00150E3D">
            <w:pPr>
              <w:jc w:val="both"/>
              <w:rPr>
                <w:rFonts w:cs="Arial"/>
                <w:bCs/>
              </w:rPr>
            </w:pPr>
            <w:r w:rsidRPr="00861BC2">
              <w:rPr>
                <w:rFonts w:cs="Arial"/>
                <w:bCs/>
              </w:rPr>
              <w:t>T042-2017. Videos</w:t>
            </w:r>
          </w:p>
        </w:tc>
        <w:tc>
          <w:tcPr>
            <w:tcW w:w="2652" w:type="dxa"/>
          </w:tcPr>
          <w:p w14:paraId="7477D0B1" w14:textId="77777777" w:rsidR="008F4F02" w:rsidRPr="00861BC2" w:rsidRDefault="008F4F02" w:rsidP="00150E3D">
            <w:pPr>
              <w:jc w:val="both"/>
              <w:rPr>
                <w:rFonts w:cs="Arial"/>
                <w:bCs/>
              </w:rPr>
            </w:pPr>
            <w:r w:rsidRPr="00861BC2">
              <w:rPr>
                <w:rFonts w:cs="Arial"/>
                <w:bCs/>
              </w:rPr>
              <w:t>A solicitud de la Dirección General del Archivo Nacional</w:t>
            </w:r>
          </w:p>
        </w:tc>
        <w:tc>
          <w:tcPr>
            <w:tcW w:w="2012" w:type="dxa"/>
          </w:tcPr>
          <w:p w14:paraId="338E0558" w14:textId="77777777" w:rsidR="008F4F02" w:rsidRPr="00861BC2" w:rsidRDefault="008F4F02" w:rsidP="00150E3D">
            <w:pPr>
              <w:jc w:val="both"/>
              <w:rPr>
                <w:rFonts w:cs="Arial"/>
                <w:bCs/>
              </w:rPr>
            </w:pPr>
            <w:r w:rsidRPr="00861BC2">
              <w:rPr>
                <w:rFonts w:cs="Arial"/>
                <w:bCs/>
              </w:rPr>
              <w:t>24-05-2017</w:t>
            </w:r>
          </w:p>
        </w:tc>
        <w:tc>
          <w:tcPr>
            <w:tcW w:w="2268" w:type="dxa"/>
          </w:tcPr>
          <w:p w14:paraId="6A6FE24C" w14:textId="77777777" w:rsidR="008F4F02" w:rsidRPr="00861BC2" w:rsidRDefault="008F4F02" w:rsidP="00150E3D">
            <w:pPr>
              <w:jc w:val="both"/>
              <w:rPr>
                <w:rFonts w:cs="Arial"/>
                <w:bCs/>
              </w:rPr>
            </w:pPr>
            <w:r w:rsidRPr="00861BC2">
              <w:rPr>
                <w:rFonts w:cs="Arial"/>
                <w:bCs/>
              </w:rPr>
              <w:t>25 (4621-4645)</w:t>
            </w:r>
          </w:p>
        </w:tc>
      </w:tr>
      <w:tr w:rsidR="008F4F02" w:rsidRPr="00861BC2" w14:paraId="7A428DB2" w14:textId="77777777" w:rsidTr="00060B74">
        <w:tc>
          <w:tcPr>
            <w:tcW w:w="463" w:type="dxa"/>
          </w:tcPr>
          <w:p w14:paraId="5B248977" w14:textId="77777777" w:rsidR="008F4F02" w:rsidRPr="00861BC2" w:rsidRDefault="008F4F02" w:rsidP="00150E3D">
            <w:pPr>
              <w:jc w:val="both"/>
              <w:rPr>
                <w:rFonts w:cs="Arial"/>
                <w:bCs/>
              </w:rPr>
            </w:pPr>
            <w:r w:rsidRPr="00861BC2">
              <w:rPr>
                <w:rFonts w:cs="Arial"/>
                <w:bCs/>
              </w:rPr>
              <w:t>6</w:t>
            </w:r>
          </w:p>
        </w:tc>
        <w:tc>
          <w:tcPr>
            <w:tcW w:w="2523" w:type="dxa"/>
          </w:tcPr>
          <w:p w14:paraId="23BA8DEC" w14:textId="77777777" w:rsidR="008F4F02" w:rsidRPr="00861BC2" w:rsidRDefault="008F4F02" w:rsidP="00150E3D">
            <w:pPr>
              <w:jc w:val="both"/>
              <w:rPr>
                <w:rFonts w:cs="Arial"/>
                <w:bCs/>
              </w:rPr>
            </w:pPr>
            <w:r w:rsidRPr="00861BC2">
              <w:rPr>
                <w:rFonts w:cs="Arial"/>
                <w:bCs/>
              </w:rPr>
              <w:t>T057-2017. Videos</w:t>
            </w:r>
          </w:p>
        </w:tc>
        <w:tc>
          <w:tcPr>
            <w:tcW w:w="2652" w:type="dxa"/>
          </w:tcPr>
          <w:p w14:paraId="46E35B98" w14:textId="77777777" w:rsidR="008F4F02" w:rsidRPr="00861BC2" w:rsidRDefault="008F4F02" w:rsidP="00150E3D">
            <w:pPr>
              <w:jc w:val="both"/>
              <w:rPr>
                <w:rFonts w:cs="Arial"/>
                <w:bCs/>
              </w:rPr>
            </w:pPr>
            <w:r w:rsidRPr="00861BC2">
              <w:rPr>
                <w:rFonts w:cs="Arial"/>
                <w:bCs/>
              </w:rPr>
              <w:t>A solicitud de la Dirección General del Archivo Nacional</w:t>
            </w:r>
          </w:p>
        </w:tc>
        <w:tc>
          <w:tcPr>
            <w:tcW w:w="2012" w:type="dxa"/>
          </w:tcPr>
          <w:p w14:paraId="1B3DAD4A" w14:textId="77777777" w:rsidR="008F4F02" w:rsidRPr="00861BC2" w:rsidRDefault="008F4F02" w:rsidP="00150E3D">
            <w:pPr>
              <w:jc w:val="both"/>
              <w:rPr>
                <w:rFonts w:cs="Arial"/>
                <w:bCs/>
              </w:rPr>
            </w:pPr>
            <w:r w:rsidRPr="00861BC2">
              <w:rPr>
                <w:rFonts w:cs="Arial"/>
                <w:bCs/>
              </w:rPr>
              <w:t>31-07-2017</w:t>
            </w:r>
          </w:p>
        </w:tc>
        <w:tc>
          <w:tcPr>
            <w:tcW w:w="2268" w:type="dxa"/>
          </w:tcPr>
          <w:p w14:paraId="282DA5E8" w14:textId="77777777" w:rsidR="008F4F02" w:rsidRPr="00861BC2" w:rsidRDefault="008F4F02" w:rsidP="00150E3D">
            <w:pPr>
              <w:jc w:val="both"/>
              <w:rPr>
                <w:rFonts w:cs="Arial"/>
                <w:bCs/>
              </w:rPr>
            </w:pPr>
            <w:r w:rsidRPr="00861BC2">
              <w:rPr>
                <w:rFonts w:cs="Arial"/>
                <w:bCs/>
              </w:rPr>
              <w:t>26 (4646-4671)</w:t>
            </w:r>
          </w:p>
        </w:tc>
      </w:tr>
      <w:tr w:rsidR="008F4F02" w:rsidRPr="00861BC2" w14:paraId="23CDC6B6" w14:textId="77777777" w:rsidTr="00060B74">
        <w:tc>
          <w:tcPr>
            <w:tcW w:w="463" w:type="dxa"/>
          </w:tcPr>
          <w:p w14:paraId="6642CC64" w14:textId="77777777" w:rsidR="008F4F02" w:rsidRPr="00861BC2" w:rsidRDefault="008F4F02" w:rsidP="00150E3D">
            <w:pPr>
              <w:jc w:val="both"/>
              <w:rPr>
                <w:rFonts w:cs="Arial"/>
                <w:bCs/>
              </w:rPr>
            </w:pPr>
            <w:r w:rsidRPr="00861BC2">
              <w:rPr>
                <w:rFonts w:cs="Arial"/>
                <w:bCs/>
              </w:rPr>
              <w:t>7</w:t>
            </w:r>
          </w:p>
        </w:tc>
        <w:tc>
          <w:tcPr>
            <w:tcW w:w="2523" w:type="dxa"/>
          </w:tcPr>
          <w:p w14:paraId="2BA7F35E" w14:textId="77777777" w:rsidR="008F4F02" w:rsidRPr="00861BC2" w:rsidRDefault="008F4F02" w:rsidP="00150E3D">
            <w:pPr>
              <w:jc w:val="both"/>
              <w:rPr>
                <w:rFonts w:cs="Arial"/>
                <w:bCs/>
              </w:rPr>
            </w:pPr>
            <w:r w:rsidRPr="00861BC2">
              <w:rPr>
                <w:rFonts w:cs="Arial"/>
                <w:bCs/>
              </w:rPr>
              <w:t>T088-2017. Videos</w:t>
            </w:r>
          </w:p>
        </w:tc>
        <w:tc>
          <w:tcPr>
            <w:tcW w:w="2652" w:type="dxa"/>
          </w:tcPr>
          <w:p w14:paraId="65302B39" w14:textId="77777777" w:rsidR="008F4F02" w:rsidRPr="00861BC2" w:rsidRDefault="008F4F02" w:rsidP="00150E3D">
            <w:pPr>
              <w:jc w:val="both"/>
              <w:rPr>
                <w:rFonts w:cs="Arial"/>
                <w:bCs/>
              </w:rPr>
            </w:pPr>
            <w:r w:rsidRPr="00861BC2">
              <w:rPr>
                <w:rFonts w:cs="Arial"/>
                <w:bCs/>
              </w:rPr>
              <w:t>A solicitud de la Dirección General del Archivo Nacional</w:t>
            </w:r>
          </w:p>
        </w:tc>
        <w:tc>
          <w:tcPr>
            <w:tcW w:w="2012" w:type="dxa"/>
          </w:tcPr>
          <w:p w14:paraId="03F70DE4" w14:textId="77777777" w:rsidR="008F4F02" w:rsidRPr="00861BC2" w:rsidRDefault="008F4F02" w:rsidP="00150E3D">
            <w:pPr>
              <w:jc w:val="both"/>
              <w:rPr>
                <w:rFonts w:cs="Arial"/>
                <w:bCs/>
              </w:rPr>
            </w:pPr>
            <w:r w:rsidRPr="00861BC2">
              <w:rPr>
                <w:rFonts w:cs="Arial"/>
                <w:bCs/>
              </w:rPr>
              <w:t>26-09-2017</w:t>
            </w:r>
          </w:p>
        </w:tc>
        <w:tc>
          <w:tcPr>
            <w:tcW w:w="2268" w:type="dxa"/>
          </w:tcPr>
          <w:p w14:paraId="37DC91AF" w14:textId="77777777" w:rsidR="008F4F02" w:rsidRPr="00861BC2" w:rsidRDefault="008F4F02" w:rsidP="00150E3D">
            <w:pPr>
              <w:tabs>
                <w:tab w:val="left" w:pos="255"/>
              </w:tabs>
              <w:jc w:val="both"/>
              <w:rPr>
                <w:rFonts w:cs="Arial"/>
                <w:bCs/>
              </w:rPr>
            </w:pPr>
            <w:r w:rsidRPr="00861BC2">
              <w:rPr>
                <w:rFonts w:cs="Arial"/>
                <w:bCs/>
              </w:rPr>
              <w:tab/>
              <w:t>30 (4687-4716)</w:t>
            </w:r>
          </w:p>
        </w:tc>
      </w:tr>
      <w:tr w:rsidR="008F4F02" w:rsidRPr="00861BC2" w14:paraId="069CEA8A" w14:textId="77777777" w:rsidTr="00060B74">
        <w:tc>
          <w:tcPr>
            <w:tcW w:w="463" w:type="dxa"/>
          </w:tcPr>
          <w:p w14:paraId="284CE951" w14:textId="77777777" w:rsidR="008F4F02" w:rsidRPr="00861BC2" w:rsidRDefault="008F4F02" w:rsidP="00150E3D">
            <w:pPr>
              <w:jc w:val="both"/>
              <w:rPr>
                <w:rFonts w:cs="Arial"/>
                <w:bCs/>
              </w:rPr>
            </w:pPr>
            <w:r w:rsidRPr="00861BC2">
              <w:rPr>
                <w:rFonts w:cs="Arial"/>
                <w:bCs/>
              </w:rPr>
              <w:t>8</w:t>
            </w:r>
          </w:p>
        </w:tc>
        <w:tc>
          <w:tcPr>
            <w:tcW w:w="2523" w:type="dxa"/>
          </w:tcPr>
          <w:p w14:paraId="299FA0EB" w14:textId="77777777" w:rsidR="008F4F02" w:rsidRPr="00861BC2" w:rsidRDefault="008F4F02" w:rsidP="00150E3D">
            <w:pPr>
              <w:jc w:val="both"/>
              <w:rPr>
                <w:rFonts w:cs="Arial"/>
                <w:bCs/>
              </w:rPr>
            </w:pPr>
            <w:r w:rsidRPr="00861BC2">
              <w:rPr>
                <w:rFonts w:cs="Arial"/>
                <w:bCs/>
              </w:rPr>
              <w:t>T046-2015. Videos</w:t>
            </w:r>
          </w:p>
          <w:p w14:paraId="6BED1EB3" w14:textId="77777777" w:rsidR="008F4F02" w:rsidRPr="00861BC2" w:rsidRDefault="008F4F02" w:rsidP="00150E3D">
            <w:pPr>
              <w:jc w:val="both"/>
              <w:rPr>
                <w:rFonts w:cs="Arial"/>
              </w:rPr>
            </w:pPr>
          </w:p>
        </w:tc>
        <w:tc>
          <w:tcPr>
            <w:tcW w:w="2652" w:type="dxa"/>
          </w:tcPr>
          <w:p w14:paraId="02BFB63D" w14:textId="77777777" w:rsidR="008F4F02" w:rsidRPr="00861BC2" w:rsidRDefault="008F4F02" w:rsidP="00150E3D">
            <w:pPr>
              <w:jc w:val="both"/>
              <w:rPr>
                <w:rFonts w:cs="Arial"/>
                <w:bCs/>
              </w:rPr>
            </w:pPr>
            <w:r w:rsidRPr="00861BC2">
              <w:rPr>
                <w:rFonts w:cs="Arial"/>
                <w:bCs/>
              </w:rPr>
              <w:t>A solicitud de la Dirección General del Archivo Nacional</w:t>
            </w:r>
          </w:p>
        </w:tc>
        <w:tc>
          <w:tcPr>
            <w:tcW w:w="2012" w:type="dxa"/>
          </w:tcPr>
          <w:p w14:paraId="0FBEE35B" w14:textId="77777777" w:rsidR="008F4F02" w:rsidRPr="00861BC2" w:rsidRDefault="008F4F02" w:rsidP="00150E3D">
            <w:pPr>
              <w:jc w:val="both"/>
              <w:rPr>
                <w:rFonts w:cs="Arial"/>
                <w:bCs/>
              </w:rPr>
            </w:pPr>
            <w:r w:rsidRPr="00861BC2">
              <w:rPr>
                <w:rFonts w:cs="Arial"/>
                <w:bCs/>
              </w:rPr>
              <w:t>13-08-2015</w:t>
            </w:r>
          </w:p>
        </w:tc>
        <w:tc>
          <w:tcPr>
            <w:tcW w:w="2268" w:type="dxa"/>
          </w:tcPr>
          <w:p w14:paraId="2924DF72" w14:textId="77777777" w:rsidR="008F4F02" w:rsidRPr="00861BC2" w:rsidRDefault="008F4F02" w:rsidP="00150E3D">
            <w:pPr>
              <w:jc w:val="both"/>
              <w:rPr>
                <w:rFonts w:cs="Arial"/>
                <w:bCs/>
              </w:rPr>
            </w:pPr>
            <w:r w:rsidRPr="00861BC2">
              <w:rPr>
                <w:rFonts w:cs="Arial"/>
                <w:bCs/>
              </w:rPr>
              <w:t>2 (5085-5086)</w:t>
            </w:r>
          </w:p>
        </w:tc>
      </w:tr>
      <w:tr w:rsidR="00771213" w:rsidRPr="00861BC2" w14:paraId="786730AF" w14:textId="77777777" w:rsidTr="00060B74">
        <w:tc>
          <w:tcPr>
            <w:tcW w:w="463" w:type="dxa"/>
          </w:tcPr>
          <w:p w14:paraId="4CDE669B" w14:textId="77777777" w:rsidR="00771213" w:rsidRPr="00861BC2" w:rsidRDefault="00771213" w:rsidP="00771213">
            <w:pPr>
              <w:jc w:val="both"/>
              <w:rPr>
                <w:rFonts w:cs="Arial"/>
                <w:bCs/>
              </w:rPr>
            </w:pPr>
            <w:r w:rsidRPr="00861BC2">
              <w:rPr>
                <w:rFonts w:cs="Arial"/>
                <w:bCs/>
              </w:rPr>
              <w:t>9</w:t>
            </w:r>
          </w:p>
        </w:tc>
        <w:tc>
          <w:tcPr>
            <w:tcW w:w="2523" w:type="dxa"/>
          </w:tcPr>
          <w:p w14:paraId="0B13242D" w14:textId="198924F0" w:rsidR="00771213" w:rsidRPr="00861BC2" w:rsidRDefault="00771213" w:rsidP="00771213">
            <w:pPr>
              <w:jc w:val="both"/>
              <w:rPr>
                <w:rFonts w:cs="Arial"/>
                <w:bCs/>
              </w:rPr>
            </w:pPr>
            <w:r w:rsidRPr="00771213">
              <w:rPr>
                <w:rFonts w:cs="Arial"/>
                <w:bCs/>
              </w:rPr>
              <w:t>Sin número de transferencia. Videos</w:t>
            </w:r>
          </w:p>
        </w:tc>
        <w:tc>
          <w:tcPr>
            <w:tcW w:w="2652" w:type="dxa"/>
          </w:tcPr>
          <w:p w14:paraId="785F79FB" w14:textId="617041F7" w:rsidR="00771213" w:rsidRPr="00861BC2" w:rsidRDefault="00771213" w:rsidP="00771213">
            <w:pPr>
              <w:jc w:val="both"/>
              <w:rPr>
                <w:rFonts w:cs="Arial"/>
                <w:bCs/>
              </w:rPr>
            </w:pPr>
            <w:r w:rsidRPr="00771213">
              <w:rPr>
                <w:rFonts w:cs="Arial"/>
                <w:bCs/>
              </w:rPr>
              <w:t>A solicitud de la Dirección General del Archivo Nacional</w:t>
            </w:r>
          </w:p>
        </w:tc>
        <w:tc>
          <w:tcPr>
            <w:tcW w:w="2012" w:type="dxa"/>
          </w:tcPr>
          <w:p w14:paraId="01D795C3" w14:textId="77777777" w:rsidR="00771213" w:rsidRPr="00861BC2" w:rsidRDefault="00771213" w:rsidP="00771213">
            <w:pPr>
              <w:jc w:val="both"/>
              <w:rPr>
                <w:rFonts w:cs="Arial"/>
                <w:bCs/>
              </w:rPr>
            </w:pPr>
          </w:p>
        </w:tc>
        <w:tc>
          <w:tcPr>
            <w:tcW w:w="2268" w:type="dxa"/>
          </w:tcPr>
          <w:p w14:paraId="46990BD1" w14:textId="466CBF56" w:rsidR="00771213" w:rsidRPr="00861BC2" w:rsidRDefault="00771213" w:rsidP="00771213">
            <w:pPr>
              <w:jc w:val="both"/>
              <w:rPr>
                <w:rFonts w:cs="Arial"/>
                <w:bCs/>
              </w:rPr>
            </w:pPr>
            <w:r w:rsidRPr="00771213">
              <w:rPr>
                <w:rFonts w:cs="Arial"/>
                <w:bCs/>
              </w:rPr>
              <w:t>1 (5115)</w:t>
            </w:r>
          </w:p>
        </w:tc>
      </w:tr>
      <w:tr w:rsidR="008F4F02" w:rsidRPr="00861BC2" w14:paraId="089861B9" w14:textId="77777777" w:rsidTr="00060B74">
        <w:tc>
          <w:tcPr>
            <w:tcW w:w="463" w:type="dxa"/>
          </w:tcPr>
          <w:p w14:paraId="29C39FAA" w14:textId="77777777" w:rsidR="008F4F02" w:rsidRPr="00861BC2" w:rsidRDefault="008F4F02" w:rsidP="00150E3D">
            <w:pPr>
              <w:jc w:val="both"/>
              <w:rPr>
                <w:rFonts w:cs="Arial"/>
                <w:bCs/>
              </w:rPr>
            </w:pPr>
            <w:r w:rsidRPr="00861BC2">
              <w:rPr>
                <w:rFonts w:cs="Arial"/>
                <w:bCs/>
              </w:rPr>
              <w:t>10</w:t>
            </w:r>
          </w:p>
        </w:tc>
        <w:tc>
          <w:tcPr>
            <w:tcW w:w="2523" w:type="dxa"/>
          </w:tcPr>
          <w:p w14:paraId="50D0FA6C" w14:textId="77777777" w:rsidR="008F4F02" w:rsidRPr="00861BC2" w:rsidRDefault="008F4F02" w:rsidP="00150E3D">
            <w:pPr>
              <w:jc w:val="both"/>
              <w:rPr>
                <w:rFonts w:cs="Arial"/>
                <w:bCs/>
              </w:rPr>
            </w:pPr>
            <w:r w:rsidRPr="00861BC2">
              <w:rPr>
                <w:rFonts w:cs="Arial"/>
                <w:bCs/>
              </w:rPr>
              <w:t>T026-2016. Videos</w:t>
            </w:r>
          </w:p>
          <w:p w14:paraId="7C23EDE1" w14:textId="77777777" w:rsidR="008F4F02" w:rsidRPr="00861BC2" w:rsidRDefault="008F4F02" w:rsidP="00150E3D">
            <w:pPr>
              <w:ind w:firstLine="708"/>
              <w:jc w:val="both"/>
              <w:rPr>
                <w:rFonts w:cs="Arial"/>
              </w:rPr>
            </w:pPr>
          </w:p>
        </w:tc>
        <w:tc>
          <w:tcPr>
            <w:tcW w:w="2652" w:type="dxa"/>
          </w:tcPr>
          <w:p w14:paraId="0969B91E" w14:textId="77777777" w:rsidR="008F4F02" w:rsidRPr="00861BC2" w:rsidRDefault="008F4F02" w:rsidP="00150E3D">
            <w:pPr>
              <w:jc w:val="both"/>
              <w:rPr>
                <w:rFonts w:cs="Arial"/>
                <w:bCs/>
              </w:rPr>
            </w:pPr>
            <w:r w:rsidRPr="00861BC2">
              <w:rPr>
                <w:rFonts w:cs="Arial"/>
                <w:bCs/>
              </w:rPr>
              <w:t>Departamento Servicios Archivísticos Externos</w:t>
            </w:r>
          </w:p>
        </w:tc>
        <w:tc>
          <w:tcPr>
            <w:tcW w:w="2012" w:type="dxa"/>
          </w:tcPr>
          <w:p w14:paraId="37EF686D" w14:textId="77777777" w:rsidR="008F4F02" w:rsidRPr="00861BC2" w:rsidRDefault="008F4F02" w:rsidP="00150E3D">
            <w:pPr>
              <w:jc w:val="both"/>
              <w:rPr>
                <w:rFonts w:cs="Arial"/>
                <w:bCs/>
              </w:rPr>
            </w:pPr>
            <w:r w:rsidRPr="00861BC2">
              <w:rPr>
                <w:rFonts w:cs="Arial"/>
                <w:bCs/>
              </w:rPr>
              <w:t>05-07-2016</w:t>
            </w:r>
          </w:p>
        </w:tc>
        <w:tc>
          <w:tcPr>
            <w:tcW w:w="2268" w:type="dxa"/>
          </w:tcPr>
          <w:p w14:paraId="7685DDBC" w14:textId="77777777" w:rsidR="008F4F02" w:rsidRPr="00861BC2" w:rsidRDefault="008F4F02" w:rsidP="00150E3D">
            <w:pPr>
              <w:jc w:val="both"/>
              <w:rPr>
                <w:rFonts w:cs="Arial"/>
                <w:bCs/>
              </w:rPr>
            </w:pPr>
            <w:r w:rsidRPr="00861BC2">
              <w:rPr>
                <w:rFonts w:cs="Arial"/>
                <w:bCs/>
              </w:rPr>
              <w:t>112 (5143-5254)</w:t>
            </w:r>
          </w:p>
        </w:tc>
      </w:tr>
      <w:tr w:rsidR="008F4F02" w:rsidRPr="00861BC2" w14:paraId="6D9EBD5C" w14:textId="77777777" w:rsidTr="00060B74">
        <w:tc>
          <w:tcPr>
            <w:tcW w:w="463" w:type="dxa"/>
          </w:tcPr>
          <w:p w14:paraId="58E9A363" w14:textId="77777777" w:rsidR="008F4F02" w:rsidRPr="00861BC2" w:rsidRDefault="008F4F02" w:rsidP="00150E3D">
            <w:pPr>
              <w:jc w:val="both"/>
              <w:rPr>
                <w:rFonts w:cs="Arial"/>
                <w:bCs/>
              </w:rPr>
            </w:pPr>
            <w:r w:rsidRPr="00861BC2">
              <w:rPr>
                <w:rFonts w:cs="Arial"/>
                <w:bCs/>
              </w:rPr>
              <w:t>11</w:t>
            </w:r>
          </w:p>
        </w:tc>
        <w:tc>
          <w:tcPr>
            <w:tcW w:w="2523" w:type="dxa"/>
          </w:tcPr>
          <w:p w14:paraId="162DFB1D" w14:textId="77777777" w:rsidR="008F4F02" w:rsidRPr="00861BC2" w:rsidRDefault="008F4F02" w:rsidP="00150E3D">
            <w:pPr>
              <w:jc w:val="both"/>
              <w:rPr>
                <w:rFonts w:cs="Arial"/>
                <w:bCs/>
              </w:rPr>
            </w:pPr>
          </w:p>
          <w:p w14:paraId="7D073B75" w14:textId="0B4F8655" w:rsidR="008F4F02" w:rsidRPr="00861BC2" w:rsidRDefault="008F4F02" w:rsidP="00150E3D">
            <w:pPr>
              <w:jc w:val="both"/>
              <w:rPr>
                <w:rFonts w:cs="Arial"/>
              </w:rPr>
            </w:pPr>
            <w:r w:rsidRPr="00861BC2">
              <w:rPr>
                <w:rFonts w:cs="Arial"/>
              </w:rPr>
              <w:t>T070-2018.</w:t>
            </w:r>
            <w:r w:rsidR="00150E3D">
              <w:rPr>
                <w:rFonts w:cs="Arial"/>
              </w:rPr>
              <w:t xml:space="preserve"> </w:t>
            </w:r>
            <w:r w:rsidRPr="00861BC2">
              <w:rPr>
                <w:rFonts w:cs="Arial"/>
              </w:rPr>
              <w:t>Videos</w:t>
            </w:r>
          </w:p>
        </w:tc>
        <w:tc>
          <w:tcPr>
            <w:tcW w:w="2652" w:type="dxa"/>
          </w:tcPr>
          <w:p w14:paraId="1980F2FD" w14:textId="77777777" w:rsidR="008F4F02" w:rsidRPr="00861BC2" w:rsidRDefault="008F4F02" w:rsidP="00150E3D">
            <w:pPr>
              <w:jc w:val="both"/>
              <w:rPr>
                <w:rFonts w:cs="Arial"/>
                <w:bCs/>
              </w:rPr>
            </w:pPr>
            <w:r w:rsidRPr="00861BC2">
              <w:rPr>
                <w:rFonts w:cs="Arial"/>
                <w:bCs/>
              </w:rPr>
              <w:t>A solicitud de la Dirección General del Archivo Nacional</w:t>
            </w:r>
          </w:p>
        </w:tc>
        <w:tc>
          <w:tcPr>
            <w:tcW w:w="2012" w:type="dxa"/>
          </w:tcPr>
          <w:p w14:paraId="02F69494" w14:textId="77777777" w:rsidR="008F4F02" w:rsidRPr="00861BC2" w:rsidRDefault="008F4F02" w:rsidP="00150E3D">
            <w:pPr>
              <w:jc w:val="both"/>
              <w:rPr>
                <w:rFonts w:cs="Arial"/>
                <w:bCs/>
              </w:rPr>
            </w:pPr>
            <w:r w:rsidRPr="00861BC2">
              <w:rPr>
                <w:rFonts w:cs="Arial"/>
                <w:bCs/>
              </w:rPr>
              <w:t>22-02-2018</w:t>
            </w:r>
          </w:p>
        </w:tc>
        <w:tc>
          <w:tcPr>
            <w:tcW w:w="2268" w:type="dxa"/>
          </w:tcPr>
          <w:p w14:paraId="48AE9BE0" w14:textId="77777777" w:rsidR="008F4F02" w:rsidRPr="00861BC2" w:rsidRDefault="008F4F02" w:rsidP="00150E3D">
            <w:pPr>
              <w:jc w:val="both"/>
              <w:rPr>
                <w:rFonts w:cs="Arial"/>
                <w:bCs/>
              </w:rPr>
            </w:pPr>
            <w:r w:rsidRPr="00861BC2">
              <w:rPr>
                <w:rFonts w:cs="Arial"/>
                <w:bCs/>
              </w:rPr>
              <w:t>61 (5310-5370)</w:t>
            </w:r>
          </w:p>
        </w:tc>
      </w:tr>
      <w:tr w:rsidR="008F4F02" w:rsidRPr="00861BC2" w14:paraId="7829D206" w14:textId="77777777" w:rsidTr="00060B74">
        <w:tc>
          <w:tcPr>
            <w:tcW w:w="463" w:type="dxa"/>
          </w:tcPr>
          <w:p w14:paraId="7DD37338" w14:textId="77777777" w:rsidR="008F4F02" w:rsidRPr="00861BC2" w:rsidRDefault="008F4F02" w:rsidP="00150E3D">
            <w:pPr>
              <w:jc w:val="both"/>
              <w:rPr>
                <w:rFonts w:cs="Arial"/>
                <w:bCs/>
              </w:rPr>
            </w:pPr>
            <w:r w:rsidRPr="00861BC2">
              <w:rPr>
                <w:rFonts w:cs="Arial"/>
                <w:bCs/>
              </w:rPr>
              <w:t>12</w:t>
            </w:r>
          </w:p>
        </w:tc>
        <w:tc>
          <w:tcPr>
            <w:tcW w:w="2523" w:type="dxa"/>
          </w:tcPr>
          <w:p w14:paraId="33F834D7" w14:textId="4BC9558F" w:rsidR="008F4F02" w:rsidRPr="00861BC2" w:rsidRDefault="008F4F02" w:rsidP="00150E3D">
            <w:pPr>
              <w:jc w:val="both"/>
              <w:rPr>
                <w:rFonts w:cs="Arial"/>
                <w:bCs/>
              </w:rPr>
            </w:pPr>
            <w:r w:rsidRPr="00861BC2">
              <w:rPr>
                <w:rFonts w:cs="Arial"/>
                <w:bCs/>
              </w:rPr>
              <w:t>T092-2018.</w:t>
            </w:r>
            <w:r w:rsidR="00150E3D">
              <w:rPr>
                <w:rFonts w:cs="Arial"/>
                <w:bCs/>
              </w:rPr>
              <w:t xml:space="preserve"> </w:t>
            </w:r>
            <w:r w:rsidRPr="00861BC2">
              <w:rPr>
                <w:rFonts w:cs="Arial"/>
                <w:bCs/>
              </w:rPr>
              <w:t>Videos</w:t>
            </w:r>
          </w:p>
        </w:tc>
        <w:tc>
          <w:tcPr>
            <w:tcW w:w="2652" w:type="dxa"/>
          </w:tcPr>
          <w:p w14:paraId="540FDB92" w14:textId="77777777" w:rsidR="008F4F02" w:rsidRPr="00861BC2" w:rsidRDefault="008F4F02" w:rsidP="00150E3D">
            <w:pPr>
              <w:jc w:val="both"/>
              <w:rPr>
                <w:rFonts w:cs="Arial"/>
                <w:bCs/>
              </w:rPr>
            </w:pPr>
            <w:r w:rsidRPr="00861BC2">
              <w:rPr>
                <w:rFonts w:cs="Arial"/>
                <w:bCs/>
              </w:rPr>
              <w:t>A solicitud de la Dirección General del Archivo Nacional</w:t>
            </w:r>
          </w:p>
        </w:tc>
        <w:tc>
          <w:tcPr>
            <w:tcW w:w="2012" w:type="dxa"/>
          </w:tcPr>
          <w:p w14:paraId="7F67441B" w14:textId="77777777" w:rsidR="008F4F02" w:rsidRPr="00861BC2" w:rsidRDefault="008F4F02" w:rsidP="00150E3D">
            <w:pPr>
              <w:jc w:val="both"/>
              <w:rPr>
                <w:rFonts w:cs="Arial"/>
                <w:bCs/>
              </w:rPr>
            </w:pPr>
            <w:r w:rsidRPr="00861BC2">
              <w:rPr>
                <w:rFonts w:cs="Arial"/>
                <w:bCs/>
              </w:rPr>
              <w:t>17-05-2018</w:t>
            </w:r>
          </w:p>
        </w:tc>
        <w:tc>
          <w:tcPr>
            <w:tcW w:w="2268" w:type="dxa"/>
          </w:tcPr>
          <w:p w14:paraId="37ACB85E" w14:textId="77777777" w:rsidR="008F4F02" w:rsidRPr="00861BC2" w:rsidRDefault="008F4F02" w:rsidP="00150E3D">
            <w:pPr>
              <w:jc w:val="both"/>
              <w:rPr>
                <w:rFonts w:cs="Arial"/>
                <w:bCs/>
              </w:rPr>
            </w:pPr>
            <w:r w:rsidRPr="00861BC2">
              <w:rPr>
                <w:rFonts w:cs="Arial"/>
                <w:bCs/>
              </w:rPr>
              <w:t>30 (5836-5865)</w:t>
            </w:r>
          </w:p>
        </w:tc>
      </w:tr>
      <w:tr w:rsidR="008F4F02" w:rsidRPr="00861BC2" w14:paraId="4CFF04DA" w14:textId="77777777" w:rsidTr="00060B74">
        <w:trPr>
          <w:trHeight w:val="1254"/>
        </w:trPr>
        <w:tc>
          <w:tcPr>
            <w:tcW w:w="463" w:type="dxa"/>
          </w:tcPr>
          <w:p w14:paraId="776B3540" w14:textId="77777777" w:rsidR="008F4F02" w:rsidRPr="00861BC2" w:rsidRDefault="008F4F02" w:rsidP="00150E3D">
            <w:pPr>
              <w:jc w:val="both"/>
              <w:rPr>
                <w:rFonts w:cs="Arial"/>
                <w:bCs/>
              </w:rPr>
            </w:pPr>
            <w:r w:rsidRPr="00861BC2">
              <w:rPr>
                <w:rFonts w:cs="Arial"/>
                <w:bCs/>
              </w:rPr>
              <w:t>13</w:t>
            </w:r>
          </w:p>
        </w:tc>
        <w:tc>
          <w:tcPr>
            <w:tcW w:w="2523" w:type="dxa"/>
          </w:tcPr>
          <w:p w14:paraId="66E6C8DD" w14:textId="77777777" w:rsidR="008F4F02" w:rsidRPr="00861BC2" w:rsidRDefault="008F4F02" w:rsidP="00150E3D">
            <w:pPr>
              <w:jc w:val="both"/>
              <w:rPr>
                <w:rFonts w:cs="Arial"/>
                <w:bCs/>
              </w:rPr>
            </w:pPr>
            <w:r w:rsidRPr="00861BC2">
              <w:rPr>
                <w:rFonts w:cs="Arial"/>
                <w:bCs/>
              </w:rPr>
              <w:t>T148-2018. Videos</w:t>
            </w:r>
          </w:p>
        </w:tc>
        <w:tc>
          <w:tcPr>
            <w:tcW w:w="2652" w:type="dxa"/>
          </w:tcPr>
          <w:p w14:paraId="3EB4C6CA" w14:textId="77777777" w:rsidR="008F4F02" w:rsidRPr="00861BC2" w:rsidRDefault="008F4F02" w:rsidP="00150E3D">
            <w:pPr>
              <w:jc w:val="both"/>
              <w:rPr>
                <w:rFonts w:cs="Arial"/>
                <w:bCs/>
              </w:rPr>
            </w:pPr>
            <w:r w:rsidRPr="00861BC2">
              <w:rPr>
                <w:rFonts w:cs="Arial"/>
                <w:bCs/>
              </w:rPr>
              <w:t>A solicitud de la Dirección General del Archivo Nacional</w:t>
            </w:r>
          </w:p>
        </w:tc>
        <w:tc>
          <w:tcPr>
            <w:tcW w:w="2012" w:type="dxa"/>
          </w:tcPr>
          <w:p w14:paraId="383AFA91" w14:textId="77777777" w:rsidR="008F4F02" w:rsidRPr="00861BC2" w:rsidRDefault="008F4F02" w:rsidP="00150E3D">
            <w:pPr>
              <w:jc w:val="both"/>
              <w:rPr>
                <w:rFonts w:cs="Arial"/>
                <w:bCs/>
              </w:rPr>
            </w:pPr>
            <w:r w:rsidRPr="00861BC2">
              <w:rPr>
                <w:rFonts w:cs="Arial"/>
                <w:bCs/>
              </w:rPr>
              <w:t>07-12-2018</w:t>
            </w:r>
          </w:p>
        </w:tc>
        <w:tc>
          <w:tcPr>
            <w:tcW w:w="2268" w:type="dxa"/>
          </w:tcPr>
          <w:p w14:paraId="49AB5595" w14:textId="77777777" w:rsidR="008F4F02" w:rsidRPr="00861BC2" w:rsidRDefault="008F4F02" w:rsidP="00150E3D">
            <w:pPr>
              <w:jc w:val="both"/>
              <w:rPr>
                <w:rFonts w:cs="Arial"/>
                <w:bCs/>
              </w:rPr>
            </w:pPr>
            <w:r w:rsidRPr="00861BC2">
              <w:rPr>
                <w:rFonts w:cs="Arial"/>
                <w:bCs/>
              </w:rPr>
              <w:t>30 (5924-5953)</w:t>
            </w:r>
          </w:p>
        </w:tc>
      </w:tr>
      <w:tr w:rsidR="008F4F02" w:rsidRPr="00861BC2" w14:paraId="60AAB3E8" w14:textId="77777777" w:rsidTr="00060B74">
        <w:tc>
          <w:tcPr>
            <w:tcW w:w="463" w:type="dxa"/>
          </w:tcPr>
          <w:p w14:paraId="6E6A0339" w14:textId="77777777" w:rsidR="008F4F02" w:rsidRPr="00861BC2" w:rsidRDefault="008F4F02" w:rsidP="00150E3D">
            <w:pPr>
              <w:jc w:val="both"/>
              <w:rPr>
                <w:rFonts w:cs="Arial"/>
                <w:bCs/>
              </w:rPr>
            </w:pPr>
            <w:r w:rsidRPr="00861BC2">
              <w:rPr>
                <w:rFonts w:cs="Arial"/>
                <w:bCs/>
              </w:rPr>
              <w:t>14</w:t>
            </w:r>
          </w:p>
        </w:tc>
        <w:tc>
          <w:tcPr>
            <w:tcW w:w="2523" w:type="dxa"/>
          </w:tcPr>
          <w:p w14:paraId="740A8E5A" w14:textId="77777777" w:rsidR="008F4F02" w:rsidRPr="00861BC2" w:rsidRDefault="008F4F02" w:rsidP="00150E3D">
            <w:pPr>
              <w:jc w:val="both"/>
              <w:rPr>
                <w:rFonts w:cs="Arial"/>
                <w:bCs/>
              </w:rPr>
            </w:pPr>
            <w:r w:rsidRPr="00861BC2">
              <w:rPr>
                <w:rFonts w:cs="Arial"/>
                <w:bCs/>
              </w:rPr>
              <w:t>T148-2018. Videos</w:t>
            </w:r>
          </w:p>
        </w:tc>
        <w:tc>
          <w:tcPr>
            <w:tcW w:w="2652" w:type="dxa"/>
          </w:tcPr>
          <w:p w14:paraId="5403FB38" w14:textId="77777777" w:rsidR="008F4F02" w:rsidRPr="00861BC2" w:rsidRDefault="008F4F02" w:rsidP="00150E3D">
            <w:pPr>
              <w:jc w:val="both"/>
              <w:rPr>
                <w:rFonts w:cs="Arial"/>
                <w:bCs/>
              </w:rPr>
            </w:pPr>
            <w:r w:rsidRPr="00861BC2">
              <w:rPr>
                <w:rFonts w:cs="Arial"/>
                <w:bCs/>
              </w:rPr>
              <w:t>A solicitud de la Dirección General del Archivo Nacional</w:t>
            </w:r>
          </w:p>
        </w:tc>
        <w:tc>
          <w:tcPr>
            <w:tcW w:w="2012" w:type="dxa"/>
          </w:tcPr>
          <w:p w14:paraId="37C97C2B" w14:textId="77777777" w:rsidR="008F4F02" w:rsidRPr="00861BC2" w:rsidRDefault="008F4F02" w:rsidP="00150E3D">
            <w:pPr>
              <w:jc w:val="both"/>
              <w:rPr>
                <w:rFonts w:cs="Arial"/>
                <w:bCs/>
              </w:rPr>
            </w:pPr>
            <w:r w:rsidRPr="00861BC2">
              <w:rPr>
                <w:rFonts w:cs="Arial"/>
                <w:bCs/>
              </w:rPr>
              <w:t>07-12-2018</w:t>
            </w:r>
          </w:p>
        </w:tc>
        <w:tc>
          <w:tcPr>
            <w:tcW w:w="2268" w:type="dxa"/>
          </w:tcPr>
          <w:p w14:paraId="47AD5BE1" w14:textId="77777777" w:rsidR="008F4F02" w:rsidRPr="00861BC2" w:rsidRDefault="008F4F02" w:rsidP="00150E3D">
            <w:pPr>
              <w:jc w:val="both"/>
              <w:rPr>
                <w:rFonts w:cs="Arial"/>
                <w:bCs/>
              </w:rPr>
            </w:pPr>
            <w:r w:rsidRPr="00861BC2">
              <w:rPr>
                <w:rFonts w:cs="Arial"/>
                <w:bCs/>
              </w:rPr>
              <w:t>30 (5954-5983)</w:t>
            </w:r>
          </w:p>
        </w:tc>
      </w:tr>
      <w:tr w:rsidR="008F4F02" w:rsidRPr="00861BC2" w14:paraId="26C29E8D" w14:textId="77777777" w:rsidTr="00060B74">
        <w:tc>
          <w:tcPr>
            <w:tcW w:w="463" w:type="dxa"/>
          </w:tcPr>
          <w:p w14:paraId="0FC4BE13" w14:textId="77777777" w:rsidR="008F4F02" w:rsidRPr="00861BC2" w:rsidRDefault="008F4F02" w:rsidP="00150E3D">
            <w:pPr>
              <w:jc w:val="both"/>
              <w:rPr>
                <w:rFonts w:cs="Arial"/>
                <w:bCs/>
              </w:rPr>
            </w:pPr>
            <w:r w:rsidRPr="00861BC2">
              <w:rPr>
                <w:rFonts w:cs="Arial"/>
                <w:bCs/>
              </w:rPr>
              <w:t>15</w:t>
            </w:r>
          </w:p>
        </w:tc>
        <w:tc>
          <w:tcPr>
            <w:tcW w:w="2523" w:type="dxa"/>
          </w:tcPr>
          <w:p w14:paraId="09BC9CDF" w14:textId="77777777" w:rsidR="008F4F02" w:rsidRPr="00861BC2" w:rsidRDefault="008F4F02" w:rsidP="00150E3D">
            <w:pPr>
              <w:jc w:val="both"/>
              <w:rPr>
                <w:rFonts w:cs="Arial"/>
                <w:bCs/>
              </w:rPr>
            </w:pPr>
            <w:r w:rsidRPr="00861BC2">
              <w:rPr>
                <w:rFonts w:cs="Arial"/>
                <w:bCs/>
              </w:rPr>
              <w:t>T148-2018. Videos</w:t>
            </w:r>
          </w:p>
        </w:tc>
        <w:tc>
          <w:tcPr>
            <w:tcW w:w="2652" w:type="dxa"/>
          </w:tcPr>
          <w:p w14:paraId="23DAD2CE" w14:textId="77777777" w:rsidR="008F4F02" w:rsidRPr="00861BC2" w:rsidRDefault="008F4F02" w:rsidP="00150E3D">
            <w:pPr>
              <w:jc w:val="both"/>
              <w:rPr>
                <w:rFonts w:cs="Arial"/>
                <w:bCs/>
              </w:rPr>
            </w:pPr>
            <w:r w:rsidRPr="00861BC2">
              <w:rPr>
                <w:rFonts w:cs="Arial"/>
                <w:bCs/>
              </w:rPr>
              <w:t>A solicitud de la Dirección General del Archivo Nacional</w:t>
            </w:r>
          </w:p>
        </w:tc>
        <w:tc>
          <w:tcPr>
            <w:tcW w:w="2012" w:type="dxa"/>
          </w:tcPr>
          <w:p w14:paraId="1CD600BB" w14:textId="77777777" w:rsidR="008F4F02" w:rsidRPr="00861BC2" w:rsidRDefault="008F4F02" w:rsidP="00150E3D">
            <w:pPr>
              <w:jc w:val="both"/>
              <w:rPr>
                <w:rFonts w:cs="Arial"/>
                <w:bCs/>
              </w:rPr>
            </w:pPr>
            <w:r w:rsidRPr="00861BC2">
              <w:rPr>
                <w:rFonts w:cs="Arial"/>
                <w:bCs/>
              </w:rPr>
              <w:t>07-12-2018</w:t>
            </w:r>
          </w:p>
        </w:tc>
        <w:tc>
          <w:tcPr>
            <w:tcW w:w="2268" w:type="dxa"/>
          </w:tcPr>
          <w:p w14:paraId="58E6BBE1" w14:textId="77777777" w:rsidR="008F4F02" w:rsidRPr="00861BC2" w:rsidRDefault="008F4F02" w:rsidP="00150E3D">
            <w:pPr>
              <w:jc w:val="both"/>
              <w:rPr>
                <w:rFonts w:cs="Arial"/>
                <w:bCs/>
              </w:rPr>
            </w:pPr>
            <w:r w:rsidRPr="00861BC2">
              <w:rPr>
                <w:rFonts w:cs="Arial"/>
                <w:bCs/>
              </w:rPr>
              <w:t>22 (5984-6005)</w:t>
            </w:r>
          </w:p>
        </w:tc>
      </w:tr>
      <w:tr w:rsidR="008F4F02" w:rsidRPr="00861BC2" w14:paraId="0A9A147C" w14:textId="77777777" w:rsidTr="00060B74">
        <w:tc>
          <w:tcPr>
            <w:tcW w:w="463" w:type="dxa"/>
          </w:tcPr>
          <w:p w14:paraId="13494BB6" w14:textId="77777777" w:rsidR="008F4F02" w:rsidRPr="00861BC2" w:rsidRDefault="008F4F02" w:rsidP="00150E3D">
            <w:pPr>
              <w:jc w:val="both"/>
              <w:rPr>
                <w:rFonts w:cs="Arial"/>
                <w:bCs/>
              </w:rPr>
            </w:pPr>
            <w:r w:rsidRPr="00861BC2">
              <w:rPr>
                <w:rFonts w:cs="Arial"/>
                <w:bCs/>
              </w:rPr>
              <w:lastRenderedPageBreak/>
              <w:t>16</w:t>
            </w:r>
          </w:p>
        </w:tc>
        <w:tc>
          <w:tcPr>
            <w:tcW w:w="2523" w:type="dxa"/>
          </w:tcPr>
          <w:p w14:paraId="7DEA3957" w14:textId="77777777" w:rsidR="008F4F02" w:rsidRPr="00861BC2" w:rsidRDefault="008F4F02" w:rsidP="00150E3D">
            <w:pPr>
              <w:jc w:val="both"/>
              <w:rPr>
                <w:rFonts w:cs="Arial"/>
                <w:bCs/>
              </w:rPr>
            </w:pPr>
            <w:r w:rsidRPr="00861BC2">
              <w:rPr>
                <w:rFonts w:cs="Arial"/>
                <w:bCs/>
              </w:rPr>
              <w:t>T024-2019. Videos digitales</w:t>
            </w:r>
          </w:p>
        </w:tc>
        <w:tc>
          <w:tcPr>
            <w:tcW w:w="2652" w:type="dxa"/>
          </w:tcPr>
          <w:p w14:paraId="1DA6AF9A" w14:textId="77777777" w:rsidR="008F4F02" w:rsidRPr="00861BC2" w:rsidRDefault="008F4F02" w:rsidP="00150E3D">
            <w:pPr>
              <w:jc w:val="both"/>
              <w:rPr>
                <w:rFonts w:cs="Arial"/>
                <w:bCs/>
              </w:rPr>
            </w:pPr>
            <w:r w:rsidRPr="00861BC2">
              <w:rPr>
                <w:rFonts w:cs="Arial"/>
                <w:bCs/>
              </w:rPr>
              <w:t>A solicitud de la Dirección General del Archivo Nacional</w:t>
            </w:r>
          </w:p>
        </w:tc>
        <w:tc>
          <w:tcPr>
            <w:tcW w:w="2012" w:type="dxa"/>
          </w:tcPr>
          <w:p w14:paraId="1EAB5720" w14:textId="77777777" w:rsidR="008F4F02" w:rsidRPr="00861BC2" w:rsidRDefault="008F4F02" w:rsidP="00150E3D">
            <w:pPr>
              <w:jc w:val="both"/>
              <w:rPr>
                <w:rFonts w:cs="Arial"/>
                <w:bCs/>
              </w:rPr>
            </w:pPr>
            <w:r w:rsidRPr="00861BC2">
              <w:rPr>
                <w:rFonts w:cs="Arial"/>
                <w:bCs/>
              </w:rPr>
              <w:t>29-03-2019</w:t>
            </w:r>
          </w:p>
        </w:tc>
        <w:tc>
          <w:tcPr>
            <w:tcW w:w="2268" w:type="dxa"/>
          </w:tcPr>
          <w:p w14:paraId="2E3A3899" w14:textId="77777777" w:rsidR="008F4F02" w:rsidRPr="00861BC2" w:rsidRDefault="008F4F02" w:rsidP="00150E3D">
            <w:pPr>
              <w:jc w:val="both"/>
              <w:rPr>
                <w:rFonts w:cs="Arial"/>
                <w:bCs/>
              </w:rPr>
            </w:pPr>
            <w:r w:rsidRPr="00861BC2">
              <w:rPr>
                <w:rFonts w:cs="Arial"/>
                <w:bCs/>
              </w:rPr>
              <w:t>30 (6095-6124)</w:t>
            </w:r>
          </w:p>
        </w:tc>
      </w:tr>
      <w:tr w:rsidR="008F4F02" w:rsidRPr="00861BC2" w14:paraId="1FAE433E" w14:textId="77777777" w:rsidTr="00060B74">
        <w:tc>
          <w:tcPr>
            <w:tcW w:w="463" w:type="dxa"/>
          </w:tcPr>
          <w:p w14:paraId="541096C9" w14:textId="77777777" w:rsidR="008F4F02" w:rsidRPr="00861BC2" w:rsidRDefault="008F4F02" w:rsidP="00150E3D">
            <w:pPr>
              <w:jc w:val="both"/>
              <w:rPr>
                <w:rFonts w:cs="Arial"/>
                <w:bCs/>
              </w:rPr>
            </w:pPr>
            <w:r w:rsidRPr="00861BC2">
              <w:rPr>
                <w:rFonts w:cs="Arial"/>
                <w:bCs/>
              </w:rPr>
              <w:t>17</w:t>
            </w:r>
          </w:p>
        </w:tc>
        <w:tc>
          <w:tcPr>
            <w:tcW w:w="2523" w:type="dxa"/>
          </w:tcPr>
          <w:p w14:paraId="1B7590A3" w14:textId="77777777" w:rsidR="008F4F02" w:rsidRPr="00861BC2" w:rsidRDefault="008F4F02" w:rsidP="00150E3D">
            <w:pPr>
              <w:jc w:val="both"/>
              <w:rPr>
                <w:rFonts w:cs="Arial"/>
                <w:bCs/>
              </w:rPr>
            </w:pPr>
            <w:r w:rsidRPr="00861BC2">
              <w:rPr>
                <w:rFonts w:cs="Arial"/>
                <w:bCs/>
              </w:rPr>
              <w:t>T089-2019. Videos CD</w:t>
            </w:r>
          </w:p>
        </w:tc>
        <w:tc>
          <w:tcPr>
            <w:tcW w:w="2652" w:type="dxa"/>
          </w:tcPr>
          <w:p w14:paraId="083A7B1C" w14:textId="77777777" w:rsidR="008F4F02" w:rsidRPr="00861BC2" w:rsidRDefault="008F4F02" w:rsidP="00150E3D">
            <w:pPr>
              <w:jc w:val="both"/>
              <w:rPr>
                <w:rFonts w:cs="Arial"/>
                <w:bCs/>
              </w:rPr>
            </w:pPr>
            <w:r w:rsidRPr="00861BC2">
              <w:rPr>
                <w:rFonts w:cs="Arial"/>
                <w:bCs/>
              </w:rPr>
              <w:t>A solicitud de la Dirección General del Archivo Nacional</w:t>
            </w:r>
          </w:p>
        </w:tc>
        <w:tc>
          <w:tcPr>
            <w:tcW w:w="2012" w:type="dxa"/>
          </w:tcPr>
          <w:p w14:paraId="469195FF" w14:textId="77777777" w:rsidR="008F4F02" w:rsidRPr="00861BC2" w:rsidRDefault="008F4F02" w:rsidP="00150E3D">
            <w:pPr>
              <w:jc w:val="both"/>
              <w:rPr>
                <w:rFonts w:cs="Arial"/>
                <w:bCs/>
              </w:rPr>
            </w:pPr>
            <w:r w:rsidRPr="00861BC2">
              <w:rPr>
                <w:rFonts w:cs="Arial"/>
                <w:bCs/>
              </w:rPr>
              <w:t>27-06-2019</w:t>
            </w:r>
          </w:p>
        </w:tc>
        <w:tc>
          <w:tcPr>
            <w:tcW w:w="2268" w:type="dxa"/>
          </w:tcPr>
          <w:p w14:paraId="5A3433A6" w14:textId="77777777" w:rsidR="008F4F02" w:rsidRPr="00861BC2" w:rsidRDefault="008F4F02" w:rsidP="00150E3D">
            <w:pPr>
              <w:jc w:val="both"/>
              <w:rPr>
                <w:rFonts w:cs="Arial"/>
                <w:bCs/>
              </w:rPr>
            </w:pPr>
            <w:r w:rsidRPr="00861BC2">
              <w:rPr>
                <w:rFonts w:cs="Arial"/>
                <w:bCs/>
              </w:rPr>
              <w:t>47 (6192-6238)</w:t>
            </w:r>
          </w:p>
        </w:tc>
      </w:tr>
      <w:tr w:rsidR="008F4F02" w:rsidRPr="00861BC2" w14:paraId="268FC964" w14:textId="77777777" w:rsidTr="00060B74">
        <w:tc>
          <w:tcPr>
            <w:tcW w:w="463" w:type="dxa"/>
          </w:tcPr>
          <w:p w14:paraId="7B56767D" w14:textId="77777777" w:rsidR="008F4F02" w:rsidRPr="00861BC2" w:rsidRDefault="008F4F02" w:rsidP="00150E3D">
            <w:pPr>
              <w:jc w:val="both"/>
              <w:rPr>
                <w:rFonts w:cs="Arial"/>
                <w:bCs/>
              </w:rPr>
            </w:pPr>
            <w:r w:rsidRPr="00861BC2">
              <w:rPr>
                <w:rFonts w:cs="Arial"/>
                <w:bCs/>
              </w:rPr>
              <w:t>18</w:t>
            </w:r>
          </w:p>
        </w:tc>
        <w:tc>
          <w:tcPr>
            <w:tcW w:w="2523" w:type="dxa"/>
          </w:tcPr>
          <w:p w14:paraId="3F0C98DD" w14:textId="77777777" w:rsidR="008F4F02" w:rsidRPr="00861BC2" w:rsidRDefault="008F4F02" w:rsidP="00150E3D">
            <w:pPr>
              <w:jc w:val="both"/>
              <w:rPr>
                <w:rFonts w:cs="Arial"/>
                <w:bCs/>
              </w:rPr>
            </w:pPr>
            <w:r w:rsidRPr="00861BC2">
              <w:rPr>
                <w:rFonts w:cs="Arial"/>
                <w:bCs/>
              </w:rPr>
              <w:t>T148-2018. Videos</w:t>
            </w:r>
          </w:p>
        </w:tc>
        <w:tc>
          <w:tcPr>
            <w:tcW w:w="2652" w:type="dxa"/>
          </w:tcPr>
          <w:p w14:paraId="61512F13" w14:textId="77777777" w:rsidR="008F4F02" w:rsidRPr="00861BC2" w:rsidRDefault="008F4F02" w:rsidP="00150E3D">
            <w:pPr>
              <w:jc w:val="both"/>
              <w:rPr>
                <w:rFonts w:cs="Arial"/>
                <w:bCs/>
              </w:rPr>
            </w:pPr>
            <w:r w:rsidRPr="00861BC2">
              <w:rPr>
                <w:rFonts w:cs="Arial"/>
                <w:bCs/>
              </w:rPr>
              <w:t>A solicitud de la Dirección General del Archivo Nacional</w:t>
            </w:r>
          </w:p>
        </w:tc>
        <w:tc>
          <w:tcPr>
            <w:tcW w:w="2012" w:type="dxa"/>
          </w:tcPr>
          <w:p w14:paraId="0287CF1D" w14:textId="77777777" w:rsidR="008F4F02" w:rsidRPr="00861BC2" w:rsidRDefault="008F4F02" w:rsidP="00150E3D">
            <w:pPr>
              <w:jc w:val="both"/>
              <w:rPr>
                <w:rFonts w:cs="Arial"/>
                <w:bCs/>
              </w:rPr>
            </w:pPr>
            <w:r w:rsidRPr="00861BC2">
              <w:rPr>
                <w:rFonts w:cs="Arial"/>
                <w:bCs/>
              </w:rPr>
              <w:t>07-12-2018</w:t>
            </w:r>
          </w:p>
        </w:tc>
        <w:tc>
          <w:tcPr>
            <w:tcW w:w="2268" w:type="dxa"/>
          </w:tcPr>
          <w:p w14:paraId="2F212B88" w14:textId="77777777" w:rsidR="008F4F02" w:rsidRPr="00861BC2" w:rsidRDefault="008F4F02" w:rsidP="00150E3D">
            <w:pPr>
              <w:jc w:val="both"/>
              <w:rPr>
                <w:rFonts w:cs="Arial"/>
                <w:bCs/>
              </w:rPr>
            </w:pPr>
            <w:r w:rsidRPr="00861BC2">
              <w:rPr>
                <w:rFonts w:cs="Arial"/>
                <w:bCs/>
              </w:rPr>
              <w:t>17 (6370-6386)</w:t>
            </w:r>
          </w:p>
        </w:tc>
      </w:tr>
    </w:tbl>
    <w:p w14:paraId="67ED481D" w14:textId="62A25D18" w:rsidR="003A139A" w:rsidRPr="00861BC2" w:rsidRDefault="003A139A" w:rsidP="00150E3D">
      <w:pPr>
        <w:jc w:val="both"/>
        <w:rPr>
          <w:rFonts w:cs="Arial"/>
          <w:bCs/>
        </w:rPr>
      </w:pPr>
    </w:p>
    <w:p w14:paraId="71B2604E" w14:textId="344300AF" w:rsidR="00A2712A" w:rsidRPr="00861BC2" w:rsidRDefault="003E0B28" w:rsidP="00150E3D">
      <w:pPr>
        <w:jc w:val="both"/>
        <w:rPr>
          <w:rFonts w:cs="Arial"/>
        </w:rPr>
      </w:pPr>
      <w:r w:rsidRPr="00861BC2">
        <w:rPr>
          <w:rFonts w:cs="Arial"/>
          <w:b/>
          <w:bCs/>
        </w:rPr>
        <w:t xml:space="preserve">2.4 </w:t>
      </w:r>
      <w:r w:rsidR="003A45FC" w:rsidRPr="00861BC2">
        <w:rPr>
          <w:rFonts w:cs="Arial"/>
          <w:b/>
          <w:bCs/>
        </w:rPr>
        <w:t>FORMA DE INGRESO:</w:t>
      </w:r>
      <w:r w:rsidR="003A45FC" w:rsidRPr="00861BC2">
        <w:rPr>
          <w:rFonts w:cs="Arial"/>
          <w:bCs/>
        </w:rPr>
        <w:t xml:space="preserve"> </w:t>
      </w:r>
      <w:r w:rsidR="0063112D" w:rsidRPr="00861BC2">
        <w:rPr>
          <w:rFonts w:cs="Arial"/>
        </w:rPr>
        <w:t>Transferencia</w:t>
      </w:r>
      <w:r w:rsidR="00A4291C" w:rsidRPr="00861BC2">
        <w:rPr>
          <w:rFonts w:cs="Arial"/>
        </w:rPr>
        <w:t>.</w:t>
      </w:r>
    </w:p>
    <w:p w14:paraId="60035410" w14:textId="61BB838B" w:rsidR="003A45FC" w:rsidRPr="00861BC2" w:rsidRDefault="00043A21" w:rsidP="00150E3D">
      <w:pPr>
        <w:ind w:left="420"/>
        <w:jc w:val="both"/>
        <w:rPr>
          <w:rFonts w:cs="Arial"/>
        </w:rPr>
      </w:pPr>
      <w:r w:rsidRPr="00861BC2">
        <w:rPr>
          <w:rFonts w:cs="Arial"/>
          <w:bCs/>
        </w:rPr>
        <w:t xml:space="preserve"> </w:t>
      </w:r>
    </w:p>
    <w:p w14:paraId="7ABCCB5E" w14:textId="77777777" w:rsidR="003A45FC" w:rsidRPr="00861BC2" w:rsidRDefault="003A45FC" w:rsidP="00150E3D">
      <w:pPr>
        <w:numPr>
          <w:ilvl w:val="0"/>
          <w:numId w:val="3"/>
        </w:numPr>
        <w:jc w:val="both"/>
        <w:rPr>
          <w:rFonts w:cs="Arial"/>
          <w:b/>
          <w:bCs/>
        </w:rPr>
      </w:pPr>
      <w:r w:rsidRPr="00861BC2">
        <w:rPr>
          <w:rFonts w:cs="Arial"/>
          <w:b/>
          <w:bCs/>
        </w:rPr>
        <w:t>ÁREA DE CONTENIDO Y ESTRUCTURA.</w:t>
      </w:r>
    </w:p>
    <w:p w14:paraId="37D2C205" w14:textId="77777777" w:rsidR="003A45FC" w:rsidRPr="00861BC2" w:rsidRDefault="003A45FC" w:rsidP="00150E3D">
      <w:pPr>
        <w:jc w:val="both"/>
        <w:rPr>
          <w:rFonts w:cs="Arial"/>
        </w:rPr>
      </w:pPr>
    </w:p>
    <w:p w14:paraId="4A8D01A0" w14:textId="664CD6BD" w:rsidR="002022CC" w:rsidRPr="00861BC2" w:rsidRDefault="003A45FC" w:rsidP="00150E3D">
      <w:pPr>
        <w:pStyle w:val="Prrafodelista"/>
        <w:widowControl w:val="0"/>
        <w:numPr>
          <w:ilvl w:val="1"/>
          <w:numId w:val="7"/>
        </w:numPr>
        <w:overflowPunct w:val="0"/>
        <w:autoSpaceDE w:val="0"/>
        <w:autoSpaceDN w:val="0"/>
        <w:adjustRightInd w:val="0"/>
        <w:jc w:val="both"/>
        <w:rPr>
          <w:rFonts w:ascii="Arial" w:hAnsi="Arial" w:cs="Arial"/>
          <w:sz w:val="22"/>
          <w:szCs w:val="22"/>
        </w:rPr>
      </w:pPr>
      <w:r w:rsidRPr="00861BC2">
        <w:rPr>
          <w:rFonts w:ascii="Arial" w:hAnsi="Arial" w:cs="Arial"/>
          <w:b/>
          <w:bCs/>
          <w:sz w:val="22"/>
          <w:szCs w:val="22"/>
        </w:rPr>
        <w:t xml:space="preserve">ALCANCE Y CONTENIDO: </w:t>
      </w:r>
      <w:r w:rsidR="0012687D" w:rsidRPr="00861BC2">
        <w:rPr>
          <w:rFonts w:ascii="Arial" w:hAnsi="Arial" w:cs="Arial"/>
          <w:bCs/>
          <w:sz w:val="22"/>
          <w:szCs w:val="22"/>
        </w:rPr>
        <w:t xml:space="preserve">El fondo </w:t>
      </w:r>
      <w:r w:rsidR="008C22FB" w:rsidRPr="00861BC2">
        <w:rPr>
          <w:rFonts w:ascii="Arial" w:hAnsi="Arial" w:cs="Arial"/>
          <w:bCs/>
          <w:sz w:val="22"/>
          <w:szCs w:val="22"/>
        </w:rPr>
        <w:t>está formado por videos</w:t>
      </w:r>
      <w:r w:rsidR="00220AAF" w:rsidRPr="00861BC2">
        <w:rPr>
          <w:rFonts w:ascii="Arial" w:hAnsi="Arial" w:cs="Arial"/>
          <w:bCs/>
          <w:sz w:val="22"/>
          <w:szCs w:val="22"/>
        </w:rPr>
        <w:t>, procedentes de</w:t>
      </w:r>
      <w:r w:rsidR="00737106" w:rsidRPr="00861BC2">
        <w:rPr>
          <w:rFonts w:ascii="Arial" w:hAnsi="Arial" w:cs="Arial"/>
          <w:bCs/>
          <w:sz w:val="22"/>
          <w:szCs w:val="22"/>
        </w:rPr>
        <w:t xml:space="preserve"> </w:t>
      </w:r>
      <w:r w:rsidR="00220AAF" w:rsidRPr="00861BC2">
        <w:rPr>
          <w:rFonts w:ascii="Arial" w:hAnsi="Arial" w:cs="Arial"/>
          <w:bCs/>
          <w:sz w:val="22"/>
          <w:szCs w:val="22"/>
        </w:rPr>
        <w:t>programas</w:t>
      </w:r>
      <w:r w:rsidR="009E3852" w:rsidRPr="00861BC2">
        <w:rPr>
          <w:rFonts w:ascii="Arial" w:hAnsi="Arial" w:cs="Arial"/>
          <w:bCs/>
          <w:sz w:val="22"/>
          <w:szCs w:val="22"/>
        </w:rPr>
        <w:t xml:space="preserve"> </w:t>
      </w:r>
      <w:r w:rsidR="001970C3" w:rsidRPr="00861BC2">
        <w:rPr>
          <w:rFonts w:ascii="Arial" w:hAnsi="Arial" w:cs="Arial"/>
          <w:bCs/>
          <w:sz w:val="22"/>
          <w:szCs w:val="22"/>
        </w:rPr>
        <w:t xml:space="preserve">dedicados a entrevistar </w:t>
      </w:r>
      <w:r w:rsidR="00116F42" w:rsidRPr="00861BC2">
        <w:rPr>
          <w:rFonts w:ascii="Arial" w:hAnsi="Arial" w:cs="Arial"/>
          <w:bCs/>
          <w:sz w:val="22"/>
          <w:szCs w:val="22"/>
        </w:rPr>
        <w:t xml:space="preserve">personas en su mayoría </w:t>
      </w:r>
      <w:r w:rsidR="00776B9D" w:rsidRPr="00861BC2">
        <w:rPr>
          <w:rFonts w:ascii="Arial" w:hAnsi="Arial" w:cs="Arial"/>
          <w:bCs/>
          <w:sz w:val="22"/>
          <w:szCs w:val="22"/>
        </w:rPr>
        <w:t>nacionales,</w:t>
      </w:r>
      <w:r w:rsidR="00116F42" w:rsidRPr="00861BC2">
        <w:rPr>
          <w:rFonts w:ascii="Arial" w:hAnsi="Arial" w:cs="Arial"/>
          <w:bCs/>
          <w:sz w:val="22"/>
          <w:szCs w:val="22"/>
        </w:rPr>
        <w:t xml:space="preserve"> pero también extranjeros. Desatacan </w:t>
      </w:r>
      <w:r w:rsidR="00C276BF" w:rsidRPr="00861BC2">
        <w:rPr>
          <w:rFonts w:ascii="Arial" w:hAnsi="Arial" w:cs="Arial"/>
          <w:bCs/>
          <w:sz w:val="22"/>
          <w:szCs w:val="22"/>
        </w:rPr>
        <w:t xml:space="preserve">los </w:t>
      </w:r>
      <w:r w:rsidR="00116F42" w:rsidRPr="00861BC2">
        <w:rPr>
          <w:rFonts w:ascii="Arial" w:hAnsi="Arial" w:cs="Arial"/>
          <w:bCs/>
          <w:sz w:val="22"/>
          <w:szCs w:val="22"/>
        </w:rPr>
        <w:t>programas</w:t>
      </w:r>
      <w:r w:rsidR="00220AAF" w:rsidRPr="00861BC2">
        <w:rPr>
          <w:rFonts w:ascii="Arial" w:hAnsi="Arial" w:cs="Arial"/>
          <w:bCs/>
          <w:sz w:val="22"/>
          <w:szCs w:val="22"/>
        </w:rPr>
        <w:t>:</w:t>
      </w:r>
      <w:r w:rsidR="008C22FB" w:rsidRPr="00861BC2">
        <w:rPr>
          <w:rFonts w:ascii="Arial" w:hAnsi="Arial" w:cs="Arial"/>
          <w:bCs/>
          <w:sz w:val="22"/>
          <w:szCs w:val="22"/>
        </w:rPr>
        <w:t xml:space="preserve"> </w:t>
      </w:r>
      <w:r w:rsidR="00C276BF" w:rsidRPr="00861BC2">
        <w:rPr>
          <w:rFonts w:ascii="Arial" w:hAnsi="Arial" w:cs="Arial"/>
          <w:sz w:val="22"/>
          <w:szCs w:val="22"/>
        </w:rPr>
        <w:t>“</w:t>
      </w:r>
      <w:r w:rsidR="00406305" w:rsidRPr="00861BC2">
        <w:rPr>
          <w:rFonts w:ascii="Arial" w:hAnsi="Arial" w:cs="Arial"/>
          <w:sz w:val="22"/>
          <w:szCs w:val="22"/>
        </w:rPr>
        <w:t>Íntimo</w:t>
      </w:r>
      <w:r w:rsidR="00C276BF" w:rsidRPr="00861BC2">
        <w:rPr>
          <w:rFonts w:ascii="Arial" w:hAnsi="Arial" w:cs="Arial"/>
          <w:sz w:val="22"/>
          <w:szCs w:val="22"/>
        </w:rPr>
        <w:t>”</w:t>
      </w:r>
      <w:r w:rsidR="00406305" w:rsidRPr="00861BC2">
        <w:rPr>
          <w:rFonts w:ascii="Arial" w:hAnsi="Arial" w:cs="Arial"/>
          <w:sz w:val="22"/>
          <w:szCs w:val="22"/>
        </w:rPr>
        <w:t xml:space="preserve"> de</w:t>
      </w:r>
      <w:r w:rsidR="00150E3D">
        <w:rPr>
          <w:rFonts w:ascii="Arial" w:hAnsi="Arial" w:cs="Arial"/>
          <w:sz w:val="22"/>
          <w:szCs w:val="22"/>
        </w:rPr>
        <w:t xml:space="preserve"> </w:t>
      </w:r>
      <w:proofErr w:type="spellStart"/>
      <w:r w:rsidR="00406305" w:rsidRPr="00861BC2">
        <w:rPr>
          <w:rFonts w:ascii="Arial" w:hAnsi="Arial" w:cs="Arial"/>
          <w:sz w:val="22"/>
          <w:szCs w:val="22"/>
        </w:rPr>
        <w:t>Yashín</w:t>
      </w:r>
      <w:proofErr w:type="spellEnd"/>
      <w:r w:rsidR="00406305" w:rsidRPr="00861BC2">
        <w:rPr>
          <w:rFonts w:ascii="Arial" w:hAnsi="Arial" w:cs="Arial"/>
          <w:sz w:val="22"/>
          <w:szCs w:val="22"/>
        </w:rPr>
        <w:t xml:space="preserve"> Quesada</w:t>
      </w:r>
      <w:r w:rsidR="00EB4A92" w:rsidRPr="00861BC2">
        <w:rPr>
          <w:rFonts w:ascii="Arial" w:hAnsi="Arial" w:cs="Arial"/>
          <w:sz w:val="22"/>
          <w:szCs w:val="22"/>
        </w:rPr>
        <w:t xml:space="preserve"> Araya</w:t>
      </w:r>
      <w:r w:rsidR="00753D9F">
        <w:rPr>
          <w:rFonts w:ascii="Arial" w:hAnsi="Arial" w:cs="Arial"/>
          <w:sz w:val="22"/>
          <w:szCs w:val="22"/>
        </w:rPr>
        <w:t>,</w:t>
      </w:r>
      <w:r w:rsidR="00C276BF" w:rsidRPr="00861BC2">
        <w:rPr>
          <w:rFonts w:ascii="Arial" w:hAnsi="Arial" w:cs="Arial"/>
          <w:sz w:val="22"/>
          <w:szCs w:val="22"/>
        </w:rPr>
        <w:t xml:space="preserve"> </w:t>
      </w:r>
      <w:r w:rsidR="00406305" w:rsidRPr="00861BC2">
        <w:rPr>
          <w:rFonts w:ascii="Arial" w:hAnsi="Arial" w:cs="Arial"/>
          <w:sz w:val="22"/>
          <w:szCs w:val="22"/>
        </w:rPr>
        <w:t>"Diagnóstico" conducido por Álvaro Montero Mejía</w:t>
      </w:r>
      <w:r w:rsidR="00753D9F">
        <w:rPr>
          <w:rFonts w:ascii="Arial" w:hAnsi="Arial" w:cs="Arial"/>
          <w:sz w:val="22"/>
          <w:szCs w:val="22"/>
        </w:rPr>
        <w:t>,</w:t>
      </w:r>
      <w:r w:rsidR="00406305" w:rsidRPr="00861BC2">
        <w:rPr>
          <w:rFonts w:ascii="Arial" w:hAnsi="Arial" w:cs="Arial"/>
          <w:sz w:val="22"/>
          <w:szCs w:val="22"/>
        </w:rPr>
        <w:t xml:space="preserve"> </w:t>
      </w:r>
      <w:r w:rsidR="00F62090" w:rsidRPr="00861BC2">
        <w:rPr>
          <w:rFonts w:ascii="Arial" w:hAnsi="Arial" w:cs="Arial"/>
          <w:sz w:val="22"/>
          <w:szCs w:val="22"/>
        </w:rPr>
        <w:t>“</w:t>
      </w:r>
      <w:r w:rsidR="00406305" w:rsidRPr="00861BC2">
        <w:rPr>
          <w:rFonts w:ascii="Arial" w:hAnsi="Arial" w:cs="Arial"/>
          <w:sz w:val="22"/>
          <w:szCs w:val="22"/>
        </w:rPr>
        <w:t>Esta Semana</w:t>
      </w:r>
      <w:r w:rsidR="00F62090" w:rsidRPr="00861BC2">
        <w:rPr>
          <w:rFonts w:ascii="Arial" w:hAnsi="Arial" w:cs="Arial"/>
          <w:sz w:val="22"/>
          <w:szCs w:val="22"/>
        </w:rPr>
        <w:t>”</w:t>
      </w:r>
      <w:r w:rsidR="00406305" w:rsidRPr="00861BC2">
        <w:rPr>
          <w:rFonts w:ascii="Arial" w:hAnsi="Arial" w:cs="Arial"/>
          <w:sz w:val="22"/>
          <w:szCs w:val="22"/>
        </w:rPr>
        <w:t xml:space="preserve"> de Allan Trigueros</w:t>
      </w:r>
      <w:r w:rsidR="00753D9F">
        <w:rPr>
          <w:rFonts w:ascii="Arial" w:hAnsi="Arial" w:cs="Arial"/>
          <w:sz w:val="22"/>
          <w:szCs w:val="22"/>
        </w:rPr>
        <w:t>,</w:t>
      </w:r>
      <w:r w:rsidR="00A9321D" w:rsidRPr="00861BC2">
        <w:rPr>
          <w:rFonts w:ascii="Arial" w:hAnsi="Arial" w:cs="Arial"/>
          <w:sz w:val="22"/>
          <w:szCs w:val="22"/>
        </w:rPr>
        <w:t xml:space="preserve"> </w:t>
      </w:r>
      <w:r w:rsidR="00C276BF" w:rsidRPr="00861BC2">
        <w:rPr>
          <w:rFonts w:ascii="Arial" w:hAnsi="Arial" w:cs="Arial"/>
          <w:sz w:val="22"/>
          <w:szCs w:val="22"/>
        </w:rPr>
        <w:t>“E</w:t>
      </w:r>
      <w:r w:rsidR="00A9321D" w:rsidRPr="00861BC2">
        <w:rPr>
          <w:rFonts w:ascii="Arial" w:hAnsi="Arial" w:cs="Arial"/>
          <w:sz w:val="22"/>
          <w:szCs w:val="22"/>
        </w:rPr>
        <w:t>n Persona</w:t>
      </w:r>
      <w:r w:rsidR="00C276BF" w:rsidRPr="00861BC2">
        <w:rPr>
          <w:rFonts w:ascii="Arial" w:hAnsi="Arial" w:cs="Arial"/>
          <w:sz w:val="22"/>
          <w:szCs w:val="22"/>
        </w:rPr>
        <w:t>”</w:t>
      </w:r>
      <w:r w:rsidR="00A9321D" w:rsidRPr="00861BC2">
        <w:rPr>
          <w:rFonts w:ascii="Arial" w:hAnsi="Arial" w:cs="Arial"/>
          <w:sz w:val="22"/>
          <w:szCs w:val="22"/>
        </w:rPr>
        <w:t xml:space="preserve">, </w:t>
      </w:r>
      <w:r w:rsidR="001970C3" w:rsidRPr="00861BC2">
        <w:rPr>
          <w:rFonts w:ascii="Arial" w:hAnsi="Arial" w:cs="Arial"/>
          <w:sz w:val="22"/>
          <w:szCs w:val="22"/>
        </w:rPr>
        <w:t xml:space="preserve">con la participación de </w:t>
      </w:r>
      <w:r w:rsidR="00A9321D" w:rsidRPr="00861BC2">
        <w:rPr>
          <w:rFonts w:ascii="Arial" w:hAnsi="Arial" w:cs="Arial"/>
          <w:sz w:val="22"/>
          <w:szCs w:val="22"/>
        </w:rPr>
        <w:t xml:space="preserve">Evelyn </w:t>
      </w:r>
      <w:proofErr w:type="spellStart"/>
      <w:r w:rsidR="00A9321D" w:rsidRPr="00861BC2">
        <w:rPr>
          <w:rFonts w:ascii="Arial" w:hAnsi="Arial" w:cs="Arial"/>
          <w:sz w:val="22"/>
          <w:szCs w:val="22"/>
        </w:rPr>
        <w:t>Fachler</w:t>
      </w:r>
      <w:proofErr w:type="spellEnd"/>
      <w:r w:rsidR="00EB4A92" w:rsidRPr="00861BC2">
        <w:rPr>
          <w:rFonts w:ascii="Arial" w:hAnsi="Arial" w:cs="Arial"/>
          <w:sz w:val="22"/>
          <w:szCs w:val="22"/>
        </w:rPr>
        <w:t xml:space="preserve"> Vega</w:t>
      </w:r>
      <w:r w:rsidR="00220AAF" w:rsidRPr="00861BC2">
        <w:rPr>
          <w:rFonts w:ascii="Arial" w:hAnsi="Arial" w:cs="Arial"/>
          <w:sz w:val="22"/>
          <w:szCs w:val="22"/>
        </w:rPr>
        <w:t xml:space="preserve">, así </w:t>
      </w:r>
      <w:r w:rsidR="00846518" w:rsidRPr="00861BC2">
        <w:rPr>
          <w:rFonts w:ascii="Arial" w:hAnsi="Arial" w:cs="Arial"/>
          <w:sz w:val="22"/>
          <w:szCs w:val="22"/>
        </w:rPr>
        <w:t>como “</w:t>
      </w:r>
      <w:r w:rsidR="00E32EC5" w:rsidRPr="00861BC2">
        <w:rPr>
          <w:rFonts w:ascii="Arial" w:hAnsi="Arial" w:cs="Arial"/>
          <w:sz w:val="22"/>
          <w:szCs w:val="22"/>
        </w:rPr>
        <w:t>Debate Naciona</w:t>
      </w:r>
      <w:r w:rsidR="00C276BF" w:rsidRPr="00861BC2">
        <w:rPr>
          <w:rFonts w:ascii="Arial" w:hAnsi="Arial" w:cs="Arial"/>
          <w:sz w:val="22"/>
          <w:szCs w:val="22"/>
        </w:rPr>
        <w:t>l</w:t>
      </w:r>
      <w:r w:rsidR="00FC5078">
        <w:rPr>
          <w:rFonts w:ascii="Arial" w:hAnsi="Arial" w:cs="Arial"/>
          <w:sz w:val="22"/>
          <w:szCs w:val="22"/>
        </w:rPr>
        <w:t>”</w:t>
      </w:r>
      <w:r w:rsidR="00F62090" w:rsidRPr="00861BC2">
        <w:rPr>
          <w:rFonts w:ascii="Arial" w:hAnsi="Arial" w:cs="Arial"/>
          <w:sz w:val="22"/>
          <w:szCs w:val="22"/>
        </w:rPr>
        <w:t>.</w:t>
      </w:r>
      <w:r w:rsidR="00EB4A92" w:rsidRPr="00861BC2">
        <w:rPr>
          <w:rFonts w:ascii="Arial" w:hAnsi="Arial" w:cs="Arial"/>
          <w:sz w:val="22"/>
          <w:szCs w:val="22"/>
        </w:rPr>
        <w:t xml:space="preserve"> </w:t>
      </w:r>
    </w:p>
    <w:p w14:paraId="19A0DD57" w14:textId="77777777" w:rsidR="00D2500F" w:rsidRPr="00861BC2" w:rsidRDefault="00D2500F" w:rsidP="00150E3D">
      <w:pPr>
        <w:pStyle w:val="Prrafodelista"/>
        <w:widowControl w:val="0"/>
        <w:overflowPunct w:val="0"/>
        <w:autoSpaceDE w:val="0"/>
        <w:autoSpaceDN w:val="0"/>
        <w:adjustRightInd w:val="0"/>
        <w:ind w:left="360"/>
        <w:jc w:val="both"/>
        <w:rPr>
          <w:rFonts w:ascii="Arial" w:hAnsi="Arial" w:cs="Arial"/>
          <w:sz w:val="22"/>
          <w:szCs w:val="22"/>
        </w:rPr>
      </w:pPr>
    </w:p>
    <w:p w14:paraId="2A9A8596" w14:textId="2E805424" w:rsidR="00E42BF0" w:rsidRPr="00861BC2" w:rsidRDefault="002022CC" w:rsidP="00150E3D">
      <w:pPr>
        <w:pStyle w:val="Prrafodelista"/>
        <w:widowControl w:val="0"/>
        <w:overflowPunct w:val="0"/>
        <w:autoSpaceDE w:val="0"/>
        <w:autoSpaceDN w:val="0"/>
        <w:adjustRightInd w:val="0"/>
        <w:ind w:left="360"/>
        <w:jc w:val="both"/>
        <w:rPr>
          <w:rFonts w:ascii="Arial" w:hAnsi="Arial" w:cs="Arial"/>
          <w:sz w:val="22"/>
          <w:szCs w:val="22"/>
        </w:rPr>
      </w:pPr>
      <w:r w:rsidRPr="00861BC2">
        <w:rPr>
          <w:rFonts w:ascii="Arial" w:hAnsi="Arial" w:cs="Arial"/>
          <w:sz w:val="22"/>
          <w:szCs w:val="22"/>
        </w:rPr>
        <w:t>S</w:t>
      </w:r>
      <w:r w:rsidR="008D1D6B" w:rsidRPr="00861BC2">
        <w:rPr>
          <w:rFonts w:ascii="Arial" w:hAnsi="Arial" w:cs="Arial"/>
          <w:sz w:val="22"/>
          <w:szCs w:val="22"/>
        </w:rPr>
        <w:t>e realizan entrevistas entre otr</w:t>
      </w:r>
      <w:r w:rsidR="001970C3" w:rsidRPr="00861BC2">
        <w:rPr>
          <w:rFonts w:ascii="Arial" w:hAnsi="Arial" w:cs="Arial"/>
          <w:sz w:val="22"/>
          <w:szCs w:val="22"/>
        </w:rPr>
        <w:t>as personas</w:t>
      </w:r>
      <w:r w:rsidR="00150E3D">
        <w:rPr>
          <w:rFonts w:ascii="Arial" w:hAnsi="Arial" w:cs="Arial"/>
          <w:sz w:val="22"/>
          <w:szCs w:val="22"/>
        </w:rPr>
        <w:t xml:space="preserve"> </w:t>
      </w:r>
      <w:r w:rsidR="00E32EC5" w:rsidRPr="00861BC2">
        <w:rPr>
          <w:rFonts w:ascii="Arial" w:hAnsi="Arial" w:cs="Arial"/>
          <w:sz w:val="22"/>
          <w:szCs w:val="22"/>
        </w:rPr>
        <w:t>a</w:t>
      </w:r>
      <w:r w:rsidR="00220AAF" w:rsidRPr="00861BC2">
        <w:rPr>
          <w:rFonts w:ascii="Arial" w:hAnsi="Arial" w:cs="Arial"/>
          <w:sz w:val="22"/>
          <w:szCs w:val="22"/>
        </w:rPr>
        <w:t xml:space="preserve"> </w:t>
      </w:r>
      <w:r w:rsidR="00E42BF0" w:rsidRPr="00861BC2">
        <w:rPr>
          <w:rFonts w:ascii="Arial" w:hAnsi="Arial" w:cs="Arial"/>
          <w:sz w:val="22"/>
          <w:szCs w:val="22"/>
        </w:rPr>
        <w:t>d</w:t>
      </w:r>
      <w:r w:rsidR="0041159E" w:rsidRPr="00861BC2">
        <w:rPr>
          <w:rFonts w:ascii="Arial" w:hAnsi="Arial" w:cs="Arial"/>
          <w:sz w:val="22"/>
          <w:szCs w:val="22"/>
        </w:rPr>
        <w:t>eportistas</w:t>
      </w:r>
      <w:r w:rsidR="009479AC">
        <w:rPr>
          <w:rFonts w:ascii="Arial" w:hAnsi="Arial" w:cs="Arial"/>
          <w:sz w:val="22"/>
          <w:szCs w:val="22"/>
        </w:rPr>
        <w:t xml:space="preserve"> (</w:t>
      </w:r>
      <w:r w:rsidR="0041159E" w:rsidRPr="00861BC2">
        <w:rPr>
          <w:rFonts w:ascii="Arial" w:hAnsi="Arial" w:cs="Arial"/>
          <w:sz w:val="22"/>
          <w:szCs w:val="22"/>
        </w:rPr>
        <w:t>futbolistas, basquetbolistas, árbitros, técnicos, dirigentes, atletas, ciclistas, esgrimistas, bolich</w:t>
      </w:r>
      <w:r w:rsidR="00F17BCD">
        <w:rPr>
          <w:rFonts w:ascii="Arial" w:hAnsi="Arial" w:cs="Arial"/>
          <w:sz w:val="22"/>
          <w:szCs w:val="22"/>
        </w:rPr>
        <w:t>eros</w:t>
      </w:r>
      <w:r w:rsidR="0041159E" w:rsidRPr="00861BC2">
        <w:rPr>
          <w:rFonts w:ascii="Arial" w:hAnsi="Arial" w:cs="Arial"/>
          <w:sz w:val="22"/>
          <w:szCs w:val="22"/>
        </w:rPr>
        <w:t xml:space="preserve">, boxeadores, surfistas, </w:t>
      </w:r>
      <w:r w:rsidR="00E42BF0" w:rsidRPr="00861BC2">
        <w:rPr>
          <w:rFonts w:ascii="Arial" w:hAnsi="Arial" w:cs="Arial"/>
          <w:sz w:val="22"/>
          <w:szCs w:val="22"/>
        </w:rPr>
        <w:t xml:space="preserve">nadadores, </w:t>
      </w:r>
      <w:r w:rsidR="0041159E" w:rsidRPr="00861BC2">
        <w:rPr>
          <w:rFonts w:ascii="Arial" w:hAnsi="Arial" w:cs="Arial"/>
          <w:sz w:val="22"/>
          <w:szCs w:val="22"/>
        </w:rPr>
        <w:t>voleibolistas, gimnastas, ajedrecistas, judocas, locutores deportivos, motociclistas, patinadores</w:t>
      </w:r>
      <w:r w:rsidR="009479AC">
        <w:rPr>
          <w:rFonts w:ascii="Arial" w:hAnsi="Arial" w:cs="Arial"/>
          <w:sz w:val="22"/>
          <w:szCs w:val="22"/>
        </w:rPr>
        <w:t>)</w:t>
      </w:r>
      <w:r w:rsidR="00E42BF0" w:rsidRPr="00861BC2">
        <w:rPr>
          <w:rFonts w:ascii="Arial" w:hAnsi="Arial" w:cs="Arial"/>
          <w:sz w:val="22"/>
          <w:szCs w:val="22"/>
        </w:rPr>
        <w:t>;</w:t>
      </w:r>
      <w:r w:rsidR="00846518" w:rsidRPr="00861BC2">
        <w:rPr>
          <w:rFonts w:ascii="Arial" w:hAnsi="Arial" w:cs="Arial"/>
          <w:sz w:val="22"/>
          <w:szCs w:val="22"/>
        </w:rPr>
        <w:t xml:space="preserve"> </w:t>
      </w:r>
      <w:r w:rsidR="00E42BF0" w:rsidRPr="00861BC2">
        <w:rPr>
          <w:rFonts w:ascii="Arial" w:hAnsi="Arial" w:cs="Arial"/>
          <w:sz w:val="22"/>
          <w:szCs w:val="22"/>
        </w:rPr>
        <w:t>religiosos</w:t>
      </w:r>
      <w:r w:rsidR="002F4B44" w:rsidRPr="00861BC2">
        <w:rPr>
          <w:rFonts w:ascii="Arial" w:hAnsi="Arial" w:cs="Arial"/>
          <w:sz w:val="22"/>
          <w:szCs w:val="22"/>
        </w:rPr>
        <w:t>,</w:t>
      </w:r>
      <w:r w:rsidR="00E42BF0" w:rsidRPr="00861BC2">
        <w:rPr>
          <w:rFonts w:ascii="Arial" w:hAnsi="Arial" w:cs="Arial"/>
          <w:sz w:val="22"/>
          <w:szCs w:val="22"/>
        </w:rPr>
        <w:t xml:space="preserve"> predicadores, sacerdotes, teólogos;</w:t>
      </w:r>
      <w:r w:rsidR="00150E3D">
        <w:rPr>
          <w:rFonts w:ascii="Arial" w:hAnsi="Arial" w:cs="Arial"/>
          <w:sz w:val="22"/>
          <w:szCs w:val="22"/>
        </w:rPr>
        <w:t xml:space="preserve"> </w:t>
      </w:r>
      <w:r w:rsidR="00E42BF0" w:rsidRPr="00861BC2">
        <w:rPr>
          <w:rFonts w:ascii="Arial" w:hAnsi="Arial" w:cs="Arial"/>
          <w:sz w:val="22"/>
          <w:szCs w:val="22"/>
        </w:rPr>
        <w:t>músicos, políticos, periodistas, artistas, historiadores, guardaparques, guardacostas, cocineras, instructores, diputados, naturalistas, abogados, científicos, investigadores, politólogos, futbolistas, preparadores físicos, pintores, escultores, funcionarios públicos y municipales, humoristas, diplomáticos, empresarios, geógrafos, médicos, biólogos, sindicalistas</w:t>
      </w:r>
      <w:r w:rsidR="009E3852" w:rsidRPr="00861BC2">
        <w:rPr>
          <w:rFonts w:ascii="Arial" w:hAnsi="Arial" w:cs="Arial"/>
          <w:sz w:val="22"/>
          <w:szCs w:val="22"/>
        </w:rPr>
        <w:t>,</w:t>
      </w:r>
      <w:r w:rsidR="00E42BF0" w:rsidRPr="00861BC2">
        <w:rPr>
          <w:rFonts w:ascii="Arial" w:hAnsi="Arial" w:cs="Arial"/>
          <w:sz w:val="22"/>
          <w:szCs w:val="22"/>
        </w:rPr>
        <w:t xml:space="preserve"> cooperativistas, ventrílocuos, profesores universitarios, líder</w:t>
      </w:r>
      <w:r w:rsidR="009E3852" w:rsidRPr="00861BC2">
        <w:rPr>
          <w:rFonts w:ascii="Arial" w:hAnsi="Arial" w:cs="Arial"/>
          <w:sz w:val="22"/>
          <w:szCs w:val="22"/>
        </w:rPr>
        <w:t>es</w:t>
      </w:r>
      <w:r w:rsidR="00E42BF0" w:rsidRPr="00861BC2">
        <w:rPr>
          <w:rFonts w:ascii="Arial" w:hAnsi="Arial" w:cs="Arial"/>
          <w:sz w:val="22"/>
          <w:szCs w:val="22"/>
        </w:rPr>
        <w:t xml:space="preserve"> comunales, naturalistas, psicólogos, alpinistas; ingenieros, oceanógrafos, cineastas, magistrados, críticos del artes; conservacionistas, microbiólogos; ambientalistas, economistas y meteorólogos. </w:t>
      </w:r>
    </w:p>
    <w:p w14:paraId="25784896" w14:textId="77777777" w:rsidR="0019767D" w:rsidRPr="00861BC2" w:rsidRDefault="0019767D" w:rsidP="00150E3D">
      <w:pPr>
        <w:widowControl w:val="0"/>
        <w:overflowPunct w:val="0"/>
        <w:autoSpaceDE w:val="0"/>
        <w:autoSpaceDN w:val="0"/>
        <w:adjustRightInd w:val="0"/>
        <w:jc w:val="both"/>
        <w:rPr>
          <w:rFonts w:cs="Arial"/>
        </w:rPr>
      </w:pPr>
    </w:p>
    <w:p w14:paraId="39513573" w14:textId="1B711A36" w:rsidR="00D51C8F" w:rsidRPr="00861BC2" w:rsidRDefault="006D234B" w:rsidP="0061603E">
      <w:pPr>
        <w:pStyle w:val="Prrafodelista"/>
        <w:widowControl w:val="0"/>
        <w:overflowPunct w:val="0"/>
        <w:autoSpaceDE w:val="0"/>
        <w:autoSpaceDN w:val="0"/>
        <w:adjustRightInd w:val="0"/>
        <w:ind w:left="360"/>
        <w:jc w:val="both"/>
        <w:rPr>
          <w:rFonts w:cs="Arial"/>
          <w:bCs/>
        </w:rPr>
      </w:pPr>
      <w:r w:rsidRPr="00861BC2">
        <w:rPr>
          <w:rFonts w:ascii="Arial" w:hAnsi="Arial" w:cs="Arial"/>
          <w:sz w:val="22"/>
          <w:szCs w:val="22"/>
        </w:rPr>
        <w:t xml:space="preserve">Algunos temas tratados son: </w:t>
      </w:r>
      <w:r w:rsidR="00737106" w:rsidRPr="00861BC2">
        <w:rPr>
          <w:rFonts w:ascii="Arial" w:hAnsi="Arial" w:cs="Arial"/>
          <w:sz w:val="22"/>
          <w:szCs w:val="22"/>
        </w:rPr>
        <w:t>biografías</w:t>
      </w:r>
      <w:r w:rsidR="00D420B1">
        <w:rPr>
          <w:rFonts w:ascii="Arial" w:hAnsi="Arial" w:cs="Arial"/>
          <w:sz w:val="22"/>
          <w:szCs w:val="22"/>
        </w:rPr>
        <w:t xml:space="preserve"> y entrevistas personales</w:t>
      </w:r>
      <w:r w:rsidR="00737106" w:rsidRPr="00861BC2">
        <w:rPr>
          <w:rFonts w:ascii="Arial" w:hAnsi="Arial" w:cs="Arial"/>
          <w:sz w:val="22"/>
          <w:szCs w:val="22"/>
        </w:rPr>
        <w:t xml:space="preserve">, </w:t>
      </w:r>
      <w:r w:rsidRPr="00861BC2">
        <w:rPr>
          <w:rFonts w:ascii="Arial" w:hAnsi="Arial" w:cs="Arial"/>
          <w:sz w:val="22"/>
          <w:szCs w:val="22"/>
        </w:rPr>
        <w:t xml:space="preserve">formación cívica y ciudadana, </w:t>
      </w:r>
      <w:r w:rsidR="009E3852" w:rsidRPr="00861BC2">
        <w:rPr>
          <w:rFonts w:ascii="Arial" w:hAnsi="Arial" w:cs="Arial"/>
          <w:sz w:val="22"/>
          <w:szCs w:val="22"/>
        </w:rPr>
        <w:t>mundial</w:t>
      </w:r>
      <w:r w:rsidRPr="00861BC2">
        <w:rPr>
          <w:rFonts w:ascii="Arial" w:hAnsi="Arial" w:cs="Arial"/>
          <w:sz w:val="22"/>
          <w:szCs w:val="22"/>
        </w:rPr>
        <w:t xml:space="preserve"> de fútbol Italia 90,</w:t>
      </w:r>
      <w:r w:rsidR="00846518" w:rsidRPr="00861BC2">
        <w:rPr>
          <w:rFonts w:ascii="Arial" w:hAnsi="Arial" w:cs="Arial"/>
          <w:sz w:val="22"/>
          <w:szCs w:val="22"/>
        </w:rPr>
        <w:t xml:space="preserve"> antecedentes del 48;</w:t>
      </w:r>
      <w:r w:rsidRPr="00861BC2">
        <w:rPr>
          <w:rFonts w:ascii="Arial" w:hAnsi="Arial" w:cs="Arial"/>
          <w:sz w:val="22"/>
          <w:szCs w:val="22"/>
        </w:rPr>
        <w:t xml:space="preserve"> relaciones de pareja, religión, teología feminista, asesi</w:t>
      </w:r>
      <w:r w:rsidR="00E42BF0" w:rsidRPr="00861BC2">
        <w:rPr>
          <w:rFonts w:ascii="Arial" w:hAnsi="Arial" w:cs="Arial"/>
          <w:sz w:val="22"/>
          <w:szCs w:val="22"/>
        </w:rPr>
        <w:t>n</w:t>
      </w:r>
      <w:r w:rsidRPr="00861BC2">
        <w:rPr>
          <w:rFonts w:ascii="Arial" w:hAnsi="Arial" w:cs="Arial"/>
          <w:sz w:val="22"/>
          <w:szCs w:val="22"/>
        </w:rPr>
        <w:t xml:space="preserve">ato del Codo del Diablo, </w:t>
      </w:r>
      <w:r w:rsidR="00846518" w:rsidRPr="00861BC2">
        <w:rPr>
          <w:rFonts w:ascii="Arial" w:hAnsi="Arial" w:cs="Arial"/>
          <w:sz w:val="22"/>
          <w:szCs w:val="22"/>
        </w:rPr>
        <w:t>partidos políticos; Poder Judicial: elecciones; Naciones Unidas</w:t>
      </w:r>
      <w:r w:rsidR="009E3852" w:rsidRPr="00861BC2">
        <w:rPr>
          <w:rFonts w:ascii="Arial" w:hAnsi="Arial" w:cs="Arial"/>
          <w:sz w:val="22"/>
          <w:szCs w:val="22"/>
        </w:rPr>
        <w:t>;</w:t>
      </w:r>
      <w:r w:rsidR="00846518" w:rsidRPr="00861BC2">
        <w:rPr>
          <w:rFonts w:ascii="Arial" w:hAnsi="Arial" w:cs="Arial"/>
          <w:sz w:val="22"/>
          <w:szCs w:val="22"/>
        </w:rPr>
        <w:t xml:space="preserve"> </w:t>
      </w:r>
      <w:r w:rsidRPr="00861BC2">
        <w:rPr>
          <w:rFonts w:ascii="Arial" w:hAnsi="Arial" w:cs="Arial"/>
          <w:sz w:val="22"/>
          <w:szCs w:val="22"/>
        </w:rPr>
        <w:t xml:space="preserve">reforma y </w:t>
      </w:r>
      <w:r w:rsidR="00737106" w:rsidRPr="00861BC2">
        <w:rPr>
          <w:rFonts w:ascii="Arial" w:hAnsi="Arial" w:cs="Arial"/>
          <w:sz w:val="22"/>
          <w:szCs w:val="22"/>
        </w:rPr>
        <w:t>e</w:t>
      </w:r>
      <w:r w:rsidRPr="00861BC2">
        <w:rPr>
          <w:rFonts w:ascii="Arial" w:hAnsi="Arial" w:cs="Arial"/>
          <w:sz w:val="22"/>
          <w:szCs w:val="22"/>
        </w:rPr>
        <w:t xml:space="preserve">stado, matrimonio, la justicia en Costa Rica, </w:t>
      </w:r>
      <w:r w:rsidR="009E3852" w:rsidRPr="00861BC2">
        <w:rPr>
          <w:rFonts w:ascii="Arial" w:hAnsi="Arial" w:cs="Arial"/>
          <w:sz w:val="22"/>
          <w:szCs w:val="22"/>
        </w:rPr>
        <w:t>De</w:t>
      </w:r>
      <w:r w:rsidRPr="00861BC2">
        <w:rPr>
          <w:rFonts w:ascii="Arial" w:hAnsi="Arial" w:cs="Arial"/>
          <w:sz w:val="22"/>
          <w:szCs w:val="22"/>
        </w:rPr>
        <w:t xml:space="preserve">rechos Humanos, celebración del 1 de mayo; </w:t>
      </w:r>
      <w:r w:rsidR="00B44502">
        <w:rPr>
          <w:rFonts w:ascii="Arial" w:hAnsi="Arial" w:cs="Arial"/>
          <w:sz w:val="22"/>
          <w:szCs w:val="22"/>
        </w:rPr>
        <w:t>l</w:t>
      </w:r>
      <w:r w:rsidR="00846518" w:rsidRPr="00861BC2">
        <w:rPr>
          <w:rFonts w:ascii="Arial" w:hAnsi="Arial" w:cs="Arial"/>
          <w:sz w:val="22"/>
          <w:szCs w:val="22"/>
        </w:rPr>
        <w:t xml:space="preserve">a justicia en Costa Rica; </w:t>
      </w:r>
      <w:r w:rsidR="009E3852" w:rsidRPr="00861BC2">
        <w:rPr>
          <w:rFonts w:ascii="Arial" w:hAnsi="Arial" w:cs="Arial"/>
          <w:sz w:val="22"/>
          <w:szCs w:val="22"/>
        </w:rPr>
        <w:t>a</w:t>
      </w:r>
      <w:r w:rsidR="00846518" w:rsidRPr="00861BC2">
        <w:rPr>
          <w:rFonts w:ascii="Arial" w:hAnsi="Arial" w:cs="Arial"/>
          <w:sz w:val="22"/>
          <w:szCs w:val="22"/>
        </w:rPr>
        <w:t>tentado terrorista a las torres gemelas;</w:t>
      </w:r>
      <w:r w:rsidR="00150E3D">
        <w:rPr>
          <w:rFonts w:ascii="Arial" w:hAnsi="Arial" w:cs="Arial"/>
          <w:sz w:val="22"/>
          <w:szCs w:val="22"/>
        </w:rPr>
        <w:t xml:space="preserve"> </w:t>
      </w:r>
      <w:r w:rsidR="008C31A3" w:rsidRPr="00861BC2">
        <w:rPr>
          <w:rFonts w:ascii="Arial" w:hAnsi="Arial" w:cs="Arial"/>
          <w:sz w:val="22"/>
          <w:szCs w:val="22"/>
        </w:rPr>
        <w:t xml:space="preserve">intención de voto; cooperativas y sindicatos; mujer y política; Cercano y </w:t>
      </w:r>
      <w:r w:rsidR="00737106" w:rsidRPr="00861BC2">
        <w:rPr>
          <w:rFonts w:ascii="Arial" w:hAnsi="Arial" w:cs="Arial"/>
          <w:sz w:val="22"/>
          <w:szCs w:val="22"/>
        </w:rPr>
        <w:t>M</w:t>
      </w:r>
      <w:r w:rsidR="008C31A3" w:rsidRPr="00861BC2">
        <w:rPr>
          <w:rFonts w:ascii="Arial" w:hAnsi="Arial" w:cs="Arial"/>
          <w:sz w:val="22"/>
          <w:szCs w:val="22"/>
        </w:rPr>
        <w:t xml:space="preserve">edio Oriente; conflicto </w:t>
      </w:r>
      <w:r w:rsidR="009E3852" w:rsidRPr="00861BC2">
        <w:rPr>
          <w:rFonts w:ascii="Arial" w:hAnsi="Arial" w:cs="Arial"/>
          <w:sz w:val="22"/>
          <w:szCs w:val="22"/>
        </w:rPr>
        <w:t>I</w:t>
      </w:r>
      <w:r w:rsidR="008C31A3" w:rsidRPr="00861BC2">
        <w:rPr>
          <w:rFonts w:ascii="Arial" w:hAnsi="Arial" w:cs="Arial"/>
          <w:sz w:val="22"/>
          <w:szCs w:val="22"/>
        </w:rPr>
        <w:t>sra</w:t>
      </w:r>
      <w:r w:rsidR="009E3852" w:rsidRPr="00861BC2">
        <w:rPr>
          <w:rFonts w:ascii="Arial" w:hAnsi="Arial" w:cs="Arial"/>
          <w:sz w:val="22"/>
          <w:szCs w:val="22"/>
        </w:rPr>
        <w:t>el</w:t>
      </w:r>
      <w:r w:rsidR="008C31A3" w:rsidRPr="00861BC2">
        <w:rPr>
          <w:rFonts w:ascii="Arial" w:hAnsi="Arial" w:cs="Arial"/>
          <w:sz w:val="22"/>
          <w:szCs w:val="22"/>
        </w:rPr>
        <w:t>-</w:t>
      </w:r>
      <w:r w:rsidR="009E3852" w:rsidRPr="00861BC2">
        <w:rPr>
          <w:rFonts w:ascii="Arial" w:hAnsi="Arial" w:cs="Arial"/>
          <w:sz w:val="22"/>
          <w:szCs w:val="22"/>
        </w:rPr>
        <w:t>P</w:t>
      </w:r>
      <w:r w:rsidR="008C31A3" w:rsidRPr="00861BC2">
        <w:rPr>
          <w:rFonts w:ascii="Arial" w:hAnsi="Arial" w:cs="Arial"/>
          <w:sz w:val="22"/>
          <w:szCs w:val="22"/>
        </w:rPr>
        <w:t xml:space="preserve">alestina; narcotráfico; conflicto ALCOA; quiebra de empresas ahorrantes; sector agropecuario; deuda interna; </w:t>
      </w:r>
      <w:r w:rsidR="00846518" w:rsidRPr="00861BC2">
        <w:rPr>
          <w:rFonts w:ascii="Arial" w:hAnsi="Arial" w:cs="Arial"/>
          <w:sz w:val="22"/>
          <w:szCs w:val="22"/>
        </w:rPr>
        <w:t xml:space="preserve">deuda externa; </w:t>
      </w:r>
      <w:r w:rsidR="008C31A3" w:rsidRPr="00861BC2">
        <w:rPr>
          <w:rFonts w:ascii="Arial" w:hAnsi="Arial" w:cs="Arial"/>
          <w:sz w:val="22"/>
          <w:szCs w:val="22"/>
        </w:rPr>
        <w:t xml:space="preserve">minería a cielo abierto; cooperativas del magisterio nacional; turismo; carbono neutral; pensiones; inquilinato; empresas de servicio público; banca; tarjetas de crédito; agua y ambiente, terremoto </w:t>
      </w:r>
      <w:r w:rsidR="009E3852" w:rsidRPr="00861BC2">
        <w:rPr>
          <w:rFonts w:ascii="Arial" w:hAnsi="Arial" w:cs="Arial"/>
          <w:sz w:val="22"/>
          <w:szCs w:val="22"/>
        </w:rPr>
        <w:t>en la P</w:t>
      </w:r>
      <w:r w:rsidR="008C31A3" w:rsidRPr="00861BC2">
        <w:rPr>
          <w:rFonts w:ascii="Arial" w:hAnsi="Arial" w:cs="Arial"/>
          <w:sz w:val="22"/>
          <w:szCs w:val="22"/>
        </w:rPr>
        <w:t xml:space="preserve">enínsula de Nicoya; sismología y vulcanología; tortugas marinas en Costa Rica; volcanes y terremotos; conservación de bosques; geotermia; Isla del Coco: Parque Marino del Pacífico; </w:t>
      </w:r>
      <w:r w:rsidR="009E3852" w:rsidRPr="00861BC2">
        <w:rPr>
          <w:rFonts w:ascii="Arial" w:hAnsi="Arial" w:cs="Arial"/>
          <w:sz w:val="22"/>
          <w:szCs w:val="22"/>
        </w:rPr>
        <w:t>c</w:t>
      </w:r>
      <w:r w:rsidR="008C31A3" w:rsidRPr="00861BC2">
        <w:rPr>
          <w:rFonts w:ascii="Arial" w:hAnsi="Arial" w:cs="Arial"/>
          <w:sz w:val="22"/>
          <w:szCs w:val="22"/>
        </w:rPr>
        <w:t xml:space="preserve">onflicto de agua en Caldera; buceo; cambio climático; litorales en Costa Rica e Isla Calero; Hospital Nacional de Niños; </w:t>
      </w:r>
      <w:r w:rsidR="00B44502">
        <w:rPr>
          <w:rFonts w:ascii="Arial" w:hAnsi="Arial" w:cs="Arial"/>
          <w:sz w:val="22"/>
          <w:szCs w:val="22"/>
        </w:rPr>
        <w:t>l</w:t>
      </w:r>
      <w:r w:rsidR="008C31A3" w:rsidRPr="00861BC2">
        <w:rPr>
          <w:rFonts w:ascii="Arial" w:hAnsi="Arial" w:cs="Arial"/>
          <w:sz w:val="22"/>
          <w:szCs w:val="22"/>
        </w:rPr>
        <w:t xml:space="preserve">a </w:t>
      </w:r>
      <w:r w:rsidR="00B44502">
        <w:rPr>
          <w:rFonts w:ascii="Arial" w:hAnsi="Arial" w:cs="Arial"/>
          <w:sz w:val="22"/>
          <w:szCs w:val="22"/>
        </w:rPr>
        <w:t>p</w:t>
      </w:r>
      <w:r w:rsidR="008C31A3" w:rsidRPr="00861BC2">
        <w:rPr>
          <w:rFonts w:ascii="Arial" w:hAnsi="Arial" w:cs="Arial"/>
          <w:sz w:val="22"/>
          <w:szCs w:val="22"/>
        </w:rPr>
        <w:t xml:space="preserve">atología en Costa Rica; cáncer de cuello uterino; genética humana; 150 años del Hospital san juan de Dios; el psicoanálisis; conceptos de macrobiótica; </w:t>
      </w:r>
      <w:r w:rsidR="008C31A3" w:rsidRPr="00861BC2">
        <w:rPr>
          <w:rFonts w:ascii="Arial" w:hAnsi="Arial" w:cs="Arial"/>
          <w:sz w:val="22"/>
          <w:szCs w:val="22"/>
        </w:rPr>
        <w:lastRenderedPageBreak/>
        <w:t>cáncer gástrico; biografía de Franklin Chang</w:t>
      </w:r>
      <w:r w:rsidR="0097258E" w:rsidRPr="00861BC2">
        <w:rPr>
          <w:rFonts w:ascii="Arial" w:hAnsi="Arial" w:cs="Arial"/>
          <w:sz w:val="22"/>
          <w:szCs w:val="22"/>
        </w:rPr>
        <w:t xml:space="preserve"> Díaz</w:t>
      </w:r>
      <w:r w:rsidR="008C31A3" w:rsidRPr="00861BC2">
        <w:rPr>
          <w:rFonts w:ascii="Arial" w:hAnsi="Arial" w:cs="Arial"/>
          <w:sz w:val="22"/>
          <w:szCs w:val="22"/>
        </w:rPr>
        <w:t>; donación de órganos; cuidados pal</w:t>
      </w:r>
      <w:r w:rsidR="00D51C8F" w:rsidRPr="00861BC2">
        <w:rPr>
          <w:rFonts w:ascii="Arial" w:hAnsi="Arial" w:cs="Arial"/>
          <w:sz w:val="22"/>
          <w:szCs w:val="22"/>
        </w:rPr>
        <w:t>i</w:t>
      </w:r>
      <w:r w:rsidR="008C31A3" w:rsidRPr="00861BC2">
        <w:rPr>
          <w:rFonts w:ascii="Arial" w:hAnsi="Arial" w:cs="Arial"/>
          <w:sz w:val="22"/>
          <w:szCs w:val="22"/>
        </w:rPr>
        <w:t>ativos; paternidad responsable y nutrición;</w:t>
      </w:r>
      <w:r w:rsidR="00AC20D8" w:rsidRPr="00861BC2">
        <w:rPr>
          <w:rFonts w:ascii="Arial" w:hAnsi="Arial" w:cs="Arial"/>
          <w:sz w:val="22"/>
          <w:szCs w:val="22"/>
        </w:rPr>
        <w:t xml:space="preserve"> literatura y compromiso social; el escultor nacional; talentos de pintura; mujer y poesía; televisión; feria del libro; historia del mariachi; educación; violencia doméstica; pobreza en Costa Rica; pueblos indígenas; adolescencia; drogas; </w:t>
      </w:r>
      <w:r w:rsidR="00846518" w:rsidRPr="00861BC2">
        <w:rPr>
          <w:rFonts w:ascii="Arial" w:hAnsi="Arial" w:cs="Arial"/>
          <w:sz w:val="22"/>
          <w:szCs w:val="22"/>
        </w:rPr>
        <w:t xml:space="preserve">tabaco; </w:t>
      </w:r>
      <w:r w:rsidR="00AC20D8" w:rsidRPr="00861BC2">
        <w:rPr>
          <w:rFonts w:ascii="Arial" w:hAnsi="Arial" w:cs="Arial"/>
          <w:sz w:val="22"/>
          <w:szCs w:val="22"/>
        </w:rPr>
        <w:t xml:space="preserve">educación sexual; </w:t>
      </w:r>
      <w:r w:rsidR="0041159E" w:rsidRPr="00861BC2">
        <w:rPr>
          <w:rFonts w:ascii="Arial" w:hAnsi="Arial" w:cs="Arial"/>
          <w:sz w:val="22"/>
          <w:szCs w:val="22"/>
        </w:rPr>
        <w:t xml:space="preserve">pensiones; la dama de la televisión costarricense; Limón; TV digital; los valores en Costa Rica; cine en Costa Rica; Club Unión; esferas Diquís e Instituto Nacional de la Música. </w:t>
      </w:r>
      <w:r w:rsidR="008C31A3" w:rsidRPr="00861BC2">
        <w:rPr>
          <w:rFonts w:ascii="Arial" w:hAnsi="Arial" w:cs="Arial"/>
          <w:sz w:val="22"/>
          <w:szCs w:val="22"/>
        </w:rPr>
        <w:t>Humor: La Patada, La media Docena; Coco y su pandilla; humor Grupo Omega.</w:t>
      </w:r>
      <w:r w:rsidR="00E42BF0" w:rsidRPr="00861BC2">
        <w:rPr>
          <w:rFonts w:ascii="Arial" w:hAnsi="Arial" w:cs="Arial"/>
          <w:sz w:val="22"/>
          <w:szCs w:val="22"/>
        </w:rPr>
        <w:t xml:space="preserve"> Instituciones como: </w:t>
      </w:r>
      <w:r w:rsidR="00737106" w:rsidRPr="00861BC2">
        <w:rPr>
          <w:rFonts w:ascii="Arial" w:hAnsi="Arial" w:cs="Arial"/>
          <w:sz w:val="22"/>
          <w:szCs w:val="22"/>
        </w:rPr>
        <w:t xml:space="preserve">Junta de Protección Social; Iglesia Católica; Asociación Obras del Espíritu Santo; Instituto Nacional de Electricidad; Instituto Costarricense de Electricidad, Instituto Nacional de Aprendizaje, Universidad de Costa Rica; </w:t>
      </w:r>
      <w:r w:rsidR="00D32CC9" w:rsidRPr="00D32CC9">
        <w:rPr>
          <w:rFonts w:ascii="Arial" w:hAnsi="Arial" w:cs="Arial"/>
          <w:sz w:val="22"/>
          <w:szCs w:val="22"/>
        </w:rPr>
        <w:t xml:space="preserve">Promotora de Comercio Exterior de Costa Rica, </w:t>
      </w:r>
      <w:proofErr w:type="spellStart"/>
      <w:r w:rsidR="00D32CC9" w:rsidRPr="00D32CC9">
        <w:rPr>
          <w:rFonts w:ascii="Arial" w:hAnsi="Arial" w:cs="Arial"/>
          <w:sz w:val="22"/>
          <w:szCs w:val="22"/>
        </w:rPr>
        <w:t>Procomer</w:t>
      </w:r>
      <w:proofErr w:type="spellEnd"/>
      <w:r w:rsidR="00737106" w:rsidRPr="00861BC2">
        <w:rPr>
          <w:rFonts w:ascii="Arial" w:hAnsi="Arial" w:cs="Arial"/>
          <w:sz w:val="22"/>
          <w:szCs w:val="22"/>
        </w:rPr>
        <w:t>; Compañía Nacional de Fuerza y Luz, Instituto de Acueductos y Alcantarillados; Sistema Nacional de Radio y Televisión; Tribunal Supremo de Elecciones; Caja Costarricense de Seguro Social; Instituto de Desarrollo Agrario: Banco Anglo Costarricense; Refinería Costarricense de Petróleo; Hospital Nacional de Niños; del Hospital San Juan de Dios; Club Unión e Instituto Nacional de la Música</w:t>
      </w:r>
      <w:r w:rsidR="0061603E">
        <w:rPr>
          <w:rFonts w:ascii="Arial" w:hAnsi="Arial" w:cs="Arial"/>
          <w:sz w:val="22"/>
          <w:szCs w:val="22"/>
        </w:rPr>
        <w:t>.</w:t>
      </w:r>
    </w:p>
    <w:p w14:paraId="7B4CA8D5" w14:textId="77777777" w:rsidR="006658DC" w:rsidRPr="00861BC2" w:rsidRDefault="006658DC" w:rsidP="00150E3D">
      <w:pPr>
        <w:pStyle w:val="Prrafodelista"/>
        <w:widowControl w:val="0"/>
        <w:overflowPunct w:val="0"/>
        <w:autoSpaceDE w:val="0"/>
        <w:autoSpaceDN w:val="0"/>
        <w:adjustRightInd w:val="0"/>
        <w:ind w:left="360"/>
        <w:jc w:val="both"/>
        <w:rPr>
          <w:rFonts w:ascii="Arial" w:hAnsi="Arial" w:cs="Arial"/>
          <w:sz w:val="22"/>
          <w:szCs w:val="22"/>
        </w:rPr>
      </w:pPr>
    </w:p>
    <w:p w14:paraId="1EE6FC84" w14:textId="3743FC32" w:rsidR="00F10106" w:rsidRPr="00861BC2" w:rsidRDefault="003A45FC" w:rsidP="00150E3D">
      <w:pPr>
        <w:pStyle w:val="Prrafodelista"/>
        <w:numPr>
          <w:ilvl w:val="1"/>
          <w:numId w:val="7"/>
        </w:numPr>
        <w:jc w:val="both"/>
        <w:rPr>
          <w:rFonts w:ascii="Arial" w:hAnsi="Arial" w:cs="Arial"/>
          <w:sz w:val="22"/>
          <w:szCs w:val="22"/>
        </w:rPr>
      </w:pPr>
      <w:r w:rsidRPr="00861BC2">
        <w:rPr>
          <w:rFonts w:ascii="Arial" w:hAnsi="Arial" w:cs="Arial"/>
          <w:b/>
          <w:bCs/>
          <w:sz w:val="22"/>
          <w:szCs w:val="22"/>
          <w:lang w:val="es-CR"/>
        </w:rPr>
        <w:t>VALORACIÓN, SELECCIÓN Y ELIMINACIÓN</w:t>
      </w:r>
      <w:r w:rsidRPr="00861BC2">
        <w:rPr>
          <w:rFonts w:ascii="Arial" w:hAnsi="Arial" w:cs="Arial"/>
          <w:b/>
          <w:bCs/>
          <w:sz w:val="22"/>
          <w:szCs w:val="22"/>
        </w:rPr>
        <w:t>:</w:t>
      </w:r>
      <w:r w:rsidR="00A841F1" w:rsidRPr="00861BC2">
        <w:rPr>
          <w:rFonts w:ascii="Arial" w:hAnsi="Arial" w:cs="Arial"/>
          <w:b/>
          <w:bCs/>
          <w:sz w:val="22"/>
          <w:szCs w:val="22"/>
        </w:rPr>
        <w:t xml:space="preserve"> </w:t>
      </w:r>
      <w:r w:rsidR="00B81F9B" w:rsidRPr="00861BC2">
        <w:rPr>
          <w:rFonts w:ascii="Arial" w:hAnsi="Arial" w:cs="Arial"/>
          <w:bCs/>
          <w:sz w:val="22"/>
          <w:szCs w:val="22"/>
        </w:rPr>
        <w:t>Valor científico y cultural, y conservación p</w:t>
      </w:r>
      <w:r w:rsidR="00B81F9B" w:rsidRPr="00861BC2">
        <w:rPr>
          <w:rFonts w:ascii="Arial" w:hAnsi="Arial" w:cs="Arial"/>
          <w:sz w:val="22"/>
          <w:szCs w:val="22"/>
        </w:rPr>
        <w:t xml:space="preserve">ermanente, </w:t>
      </w:r>
      <w:r w:rsidR="00B81F9B" w:rsidRPr="00861BC2">
        <w:rPr>
          <w:rFonts w:ascii="Arial" w:hAnsi="Arial" w:cs="Arial"/>
          <w:bCs/>
          <w:sz w:val="22"/>
          <w:szCs w:val="22"/>
        </w:rPr>
        <w:t>valorada de conformidad con la Ley 7202 del 24 de octubre de 1990</w:t>
      </w:r>
      <w:r w:rsidR="00B81F9B" w:rsidRPr="00861BC2">
        <w:rPr>
          <w:rFonts w:ascii="Arial" w:hAnsi="Arial" w:cs="Arial"/>
          <w:sz w:val="22"/>
          <w:szCs w:val="22"/>
        </w:rPr>
        <w:t>.</w:t>
      </w:r>
      <w:r w:rsidR="00150E3D">
        <w:rPr>
          <w:rFonts w:ascii="Arial" w:hAnsi="Arial" w:cs="Arial"/>
          <w:sz w:val="22"/>
          <w:szCs w:val="22"/>
        </w:rPr>
        <w:t xml:space="preserve"> </w:t>
      </w:r>
    </w:p>
    <w:p w14:paraId="1A54CA3A" w14:textId="77777777" w:rsidR="000C70F7" w:rsidRPr="00861BC2" w:rsidRDefault="000C70F7" w:rsidP="00150E3D">
      <w:pPr>
        <w:jc w:val="both"/>
        <w:rPr>
          <w:rFonts w:cs="Arial"/>
        </w:rPr>
      </w:pPr>
    </w:p>
    <w:p w14:paraId="4CF6FAD5" w14:textId="1B734244" w:rsidR="003A45FC" w:rsidRPr="00861BC2" w:rsidRDefault="003A45FC" w:rsidP="00150E3D">
      <w:pPr>
        <w:pStyle w:val="Prrafodelista"/>
        <w:numPr>
          <w:ilvl w:val="1"/>
          <w:numId w:val="7"/>
        </w:numPr>
        <w:jc w:val="both"/>
        <w:rPr>
          <w:rFonts w:ascii="Arial" w:hAnsi="Arial" w:cs="Arial"/>
          <w:bCs/>
          <w:sz w:val="22"/>
          <w:szCs w:val="22"/>
        </w:rPr>
      </w:pPr>
      <w:r w:rsidRPr="00861BC2">
        <w:rPr>
          <w:rFonts w:ascii="Arial" w:hAnsi="Arial" w:cs="Arial"/>
          <w:b/>
          <w:bCs/>
          <w:sz w:val="22"/>
          <w:szCs w:val="22"/>
        </w:rPr>
        <w:t xml:space="preserve">NUEVOS INGRESOS: </w:t>
      </w:r>
      <w:r w:rsidRPr="00861BC2">
        <w:rPr>
          <w:rFonts w:ascii="Arial" w:hAnsi="Arial" w:cs="Arial"/>
          <w:bCs/>
          <w:sz w:val="22"/>
          <w:szCs w:val="22"/>
        </w:rPr>
        <w:t xml:space="preserve">Fondo </w:t>
      </w:r>
      <w:r w:rsidR="008B507D" w:rsidRPr="00861BC2">
        <w:rPr>
          <w:rFonts w:ascii="Arial" w:hAnsi="Arial" w:cs="Arial"/>
          <w:bCs/>
          <w:sz w:val="22"/>
          <w:szCs w:val="22"/>
        </w:rPr>
        <w:t>abierto</w:t>
      </w:r>
    </w:p>
    <w:p w14:paraId="3A019918" w14:textId="77777777" w:rsidR="003A45FC" w:rsidRPr="00861BC2" w:rsidRDefault="003A45FC" w:rsidP="00150E3D">
      <w:pPr>
        <w:jc w:val="both"/>
        <w:rPr>
          <w:rFonts w:cs="Arial"/>
        </w:rPr>
      </w:pPr>
    </w:p>
    <w:p w14:paraId="6A5AEDC8" w14:textId="77777777" w:rsidR="003A45FC" w:rsidRPr="00861BC2" w:rsidRDefault="003A45FC" w:rsidP="00150E3D">
      <w:pPr>
        <w:numPr>
          <w:ilvl w:val="1"/>
          <w:numId w:val="7"/>
        </w:numPr>
        <w:tabs>
          <w:tab w:val="num" w:pos="420"/>
        </w:tabs>
        <w:ind w:left="0" w:firstLine="0"/>
        <w:jc w:val="both"/>
        <w:rPr>
          <w:rFonts w:cs="Arial"/>
        </w:rPr>
      </w:pPr>
      <w:r w:rsidRPr="00861BC2">
        <w:rPr>
          <w:rFonts w:cs="Arial"/>
          <w:b/>
          <w:bCs/>
        </w:rPr>
        <w:t>ORGANIZACIÓN:</w:t>
      </w:r>
      <w:r w:rsidRPr="00861BC2">
        <w:rPr>
          <w:rFonts w:cs="Arial"/>
        </w:rPr>
        <w:t xml:space="preserve"> </w:t>
      </w:r>
    </w:p>
    <w:p w14:paraId="368FF653" w14:textId="77777777" w:rsidR="00837E61" w:rsidRPr="00861BC2" w:rsidRDefault="00837E61" w:rsidP="00150E3D">
      <w:pPr>
        <w:jc w:val="both"/>
        <w:rPr>
          <w:rFonts w:cs="Arial"/>
        </w:rPr>
      </w:pPr>
    </w:p>
    <w:p w14:paraId="48A0F1E0" w14:textId="102B1ACE" w:rsidR="00536D6B" w:rsidRPr="00861BC2" w:rsidRDefault="00536D6B" w:rsidP="00150E3D">
      <w:pPr>
        <w:jc w:val="center"/>
        <w:rPr>
          <w:rFonts w:cs="Arial"/>
          <w:b/>
        </w:rPr>
      </w:pPr>
      <w:r w:rsidRPr="00861BC2">
        <w:rPr>
          <w:rFonts w:cs="Arial"/>
          <w:b/>
        </w:rPr>
        <w:t>CUADRO DE CLASIFICACIÓN DEL ARCHIVO HISTÓRICO</w:t>
      </w:r>
    </w:p>
    <w:p w14:paraId="0078397C" w14:textId="77777777" w:rsidR="00E00A3D" w:rsidRPr="00861BC2" w:rsidRDefault="00E00A3D" w:rsidP="00150E3D">
      <w:pPr>
        <w:jc w:val="both"/>
        <w:rPr>
          <w:rFonts w:cs="Arial"/>
          <w:b/>
        </w:rPr>
      </w:pPr>
    </w:p>
    <w:tbl>
      <w:tblPr>
        <w:tblStyle w:val="Tablaconcuadrcula1"/>
        <w:tblW w:w="0" w:type="auto"/>
        <w:jc w:val="center"/>
        <w:tblLook w:val="04A0" w:firstRow="1" w:lastRow="0" w:firstColumn="1" w:lastColumn="0" w:noHBand="0" w:noVBand="1"/>
      </w:tblPr>
      <w:tblGrid>
        <w:gridCol w:w="3529"/>
        <w:gridCol w:w="2987"/>
      </w:tblGrid>
      <w:tr w:rsidR="008C22FB" w:rsidRPr="00861BC2" w14:paraId="4BECB3BE" w14:textId="77777777" w:rsidTr="0002121D">
        <w:trPr>
          <w:jc w:val="center"/>
        </w:trPr>
        <w:tc>
          <w:tcPr>
            <w:tcW w:w="6516" w:type="dxa"/>
            <w:gridSpan w:val="2"/>
          </w:tcPr>
          <w:p w14:paraId="5A2D4BEA" w14:textId="703C8028" w:rsidR="00E00A3D" w:rsidRPr="00861BC2" w:rsidRDefault="0063112D" w:rsidP="00150E3D">
            <w:pPr>
              <w:jc w:val="center"/>
              <w:rPr>
                <w:rFonts w:cs="Arial"/>
                <w:b/>
                <w:lang w:val="es-ES"/>
              </w:rPr>
            </w:pPr>
            <w:r w:rsidRPr="00861BC2">
              <w:rPr>
                <w:rFonts w:cs="Arial"/>
                <w:b/>
                <w:lang w:val="es-ES"/>
              </w:rPr>
              <w:t>EMPRESAS PÚBLICAS NO FINANCIERAS</w:t>
            </w:r>
          </w:p>
          <w:p w14:paraId="16C62E58" w14:textId="77777777" w:rsidR="00E00A3D" w:rsidRPr="00861BC2" w:rsidRDefault="00E00A3D" w:rsidP="00150E3D">
            <w:pPr>
              <w:autoSpaceDE w:val="0"/>
              <w:autoSpaceDN w:val="0"/>
              <w:adjustRightInd w:val="0"/>
              <w:jc w:val="both"/>
              <w:rPr>
                <w:rFonts w:cs="Arial"/>
                <w:b/>
                <w:bCs/>
              </w:rPr>
            </w:pPr>
          </w:p>
        </w:tc>
      </w:tr>
      <w:tr w:rsidR="008C22FB" w:rsidRPr="00861BC2" w14:paraId="00454200" w14:textId="77777777" w:rsidTr="0002121D">
        <w:trPr>
          <w:jc w:val="center"/>
        </w:trPr>
        <w:tc>
          <w:tcPr>
            <w:tcW w:w="3529" w:type="dxa"/>
          </w:tcPr>
          <w:p w14:paraId="52B86EB1" w14:textId="77777777" w:rsidR="00E00A3D" w:rsidRPr="00861BC2" w:rsidRDefault="00E00A3D" w:rsidP="00150E3D">
            <w:pPr>
              <w:autoSpaceDE w:val="0"/>
              <w:autoSpaceDN w:val="0"/>
              <w:adjustRightInd w:val="0"/>
              <w:jc w:val="center"/>
              <w:rPr>
                <w:rFonts w:cs="Arial"/>
                <w:b/>
                <w:bCs/>
              </w:rPr>
            </w:pPr>
            <w:r w:rsidRPr="00861BC2">
              <w:rPr>
                <w:rFonts w:cs="Arial"/>
                <w:b/>
                <w:bCs/>
              </w:rPr>
              <w:t>FONDO NIVEL I</w:t>
            </w:r>
          </w:p>
        </w:tc>
        <w:tc>
          <w:tcPr>
            <w:tcW w:w="2987" w:type="dxa"/>
          </w:tcPr>
          <w:p w14:paraId="087B6102" w14:textId="77777777" w:rsidR="00E00A3D" w:rsidRPr="00861BC2" w:rsidRDefault="00E00A3D" w:rsidP="0061603E">
            <w:pPr>
              <w:autoSpaceDE w:val="0"/>
              <w:autoSpaceDN w:val="0"/>
              <w:adjustRightInd w:val="0"/>
              <w:jc w:val="center"/>
              <w:rPr>
                <w:rFonts w:cs="Arial"/>
                <w:b/>
                <w:bCs/>
              </w:rPr>
            </w:pPr>
            <w:r w:rsidRPr="00861BC2">
              <w:rPr>
                <w:rFonts w:cs="Arial"/>
                <w:b/>
                <w:bCs/>
              </w:rPr>
              <w:t>SERIE</w:t>
            </w:r>
          </w:p>
        </w:tc>
      </w:tr>
      <w:tr w:rsidR="008C22FB" w:rsidRPr="00861BC2" w14:paraId="720CC36A" w14:textId="77777777" w:rsidTr="0002121D">
        <w:trPr>
          <w:jc w:val="center"/>
        </w:trPr>
        <w:tc>
          <w:tcPr>
            <w:tcW w:w="3529" w:type="dxa"/>
          </w:tcPr>
          <w:p w14:paraId="7C01BD48" w14:textId="41BAFAC3" w:rsidR="00E00A3D" w:rsidRPr="00103D13" w:rsidRDefault="0063112D" w:rsidP="00150E3D">
            <w:pPr>
              <w:autoSpaceDE w:val="0"/>
              <w:autoSpaceDN w:val="0"/>
              <w:adjustRightInd w:val="0"/>
              <w:jc w:val="center"/>
              <w:rPr>
                <w:rFonts w:cs="Arial"/>
              </w:rPr>
            </w:pPr>
            <w:r w:rsidRPr="00103D13">
              <w:rPr>
                <w:rFonts w:cs="Arial"/>
                <w:bdr w:val="none" w:sz="0" w:space="0" w:color="auto" w:frame="1"/>
              </w:rPr>
              <w:t>Sistema Nacional de Radio y Televisión</w:t>
            </w:r>
            <w:r w:rsidR="00595FDA">
              <w:rPr>
                <w:rFonts w:cs="Arial"/>
                <w:bdr w:val="none" w:sz="0" w:space="0" w:color="auto" w:frame="1"/>
              </w:rPr>
              <w:t xml:space="preserve"> S. A</w:t>
            </w:r>
            <w:r w:rsidR="00E00A3D" w:rsidRPr="00103D13">
              <w:rPr>
                <w:rFonts w:cs="Arial"/>
                <w:bdr w:val="none" w:sz="0" w:space="0" w:color="auto" w:frame="1"/>
              </w:rPr>
              <w:t>(</w:t>
            </w:r>
            <w:r w:rsidR="009516C9">
              <w:rPr>
                <w:rFonts w:cs="Arial"/>
                <w:bdr w:val="none" w:sz="0" w:space="0" w:color="auto" w:frame="1"/>
              </w:rPr>
              <w:t>SINART</w:t>
            </w:r>
            <w:r w:rsidR="00E00A3D" w:rsidRPr="00103D13">
              <w:rPr>
                <w:rFonts w:cs="Arial"/>
                <w:bdr w:val="none" w:sz="0" w:space="0" w:color="auto" w:frame="1"/>
              </w:rPr>
              <w:t>)</w:t>
            </w:r>
          </w:p>
        </w:tc>
        <w:tc>
          <w:tcPr>
            <w:tcW w:w="2987" w:type="dxa"/>
          </w:tcPr>
          <w:p w14:paraId="00665D0F" w14:textId="7DC0A67A" w:rsidR="00E00A3D" w:rsidRPr="00103D13" w:rsidRDefault="00510BF6" w:rsidP="00150E3D">
            <w:pPr>
              <w:autoSpaceDE w:val="0"/>
              <w:autoSpaceDN w:val="0"/>
              <w:adjustRightInd w:val="0"/>
              <w:jc w:val="both"/>
              <w:rPr>
                <w:rFonts w:cs="Arial"/>
              </w:rPr>
            </w:pPr>
            <w:r w:rsidRPr="00103D13">
              <w:rPr>
                <w:rFonts w:cs="Arial"/>
              </w:rPr>
              <w:t>Documentos Audiovisuales</w:t>
            </w:r>
            <w:r w:rsidR="0063112D" w:rsidRPr="00103D13">
              <w:rPr>
                <w:rFonts w:cs="Arial"/>
              </w:rPr>
              <w:t xml:space="preserve"> </w:t>
            </w:r>
            <w:r w:rsidRPr="00103D13">
              <w:rPr>
                <w:rFonts w:cs="Arial"/>
              </w:rPr>
              <w:t>DAUD)</w:t>
            </w:r>
          </w:p>
        </w:tc>
      </w:tr>
    </w:tbl>
    <w:p w14:paraId="414EB35D" w14:textId="77777777" w:rsidR="00E00A3D" w:rsidRPr="00861BC2" w:rsidRDefault="00E00A3D" w:rsidP="00150E3D">
      <w:pPr>
        <w:jc w:val="both"/>
        <w:rPr>
          <w:rFonts w:cs="Arial"/>
          <w:b/>
        </w:rPr>
      </w:pPr>
    </w:p>
    <w:p w14:paraId="1AF18616" w14:textId="77777777" w:rsidR="00735E80" w:rsidRPr="00861BC2" w:rsidRDefault="00735E80" w:rsidP="00150E3D">
      <w:pPr>
        <w:ind w:left="360"/>
        <w:jc w:val="both"/>
        <w:rPr>
          <w:rFonts w:cs="Arial"/>
          <w:b/>
          <w:bCs/>
        </w:rPr>
      </w:pPr>
    </w:p>
    <w:p w14:paraId="1B8A7458" w14:textId="0A668B0F" w:rsidR="003A45FC" w:rsidRPr="00861BC2" w:rsidRDefault="003A45FC" w:rsidP="00150E3D">
      <w:pPr>
        <w:numPr>
          <w:ilvl w:val="0"/>
          <w:numId w:val="7"/>
        </w:numPr>
        <w:jc w:val="both"/>
        <w:rPr>
          <w:rFonts w:cs="Arial"/>
          <w:b/>
          <w:bCs/>
        </w:rPr>
      </w:pPr>
      <w:r w:rsidRPr="00861BC2">
        <w:rPr>
          <w:rFonts w:cs="Arial"/>
          <w:b/>
          <w:bCs/>
        </w:rPr>
        <w:t>ÁREA DE CONDICIONES DE ACCESO Y UTILIZACIÓN.</w:t>
      </w:r>
    </w:p>
    <w:p w14:paraId="299E2771" w14:textId="77777777" w:rsidR="003A45FC" w:rsidRPr="00861BC2" w:rsidRDefault="003A45FC" w:rsidP="00150E3D">
      <w:pPr>
        <w:jc w:val="both"/>
        <w:rPr>
          <w:rFonts w:cs="Arial"/>
        </w:rPr>
      </w:pPr>
    </w:p>
    <w:p w14:paraId="335BDADD" w14:textId="452679BC" w:rsidR="003A45FC" w:rsidRPr="00861BC2" w:rsidRDefault="003A45FC" w:rsidP="00150E3D">
      <w:pPr>
        <w:pStyle w:val="Prrafodelista"/>
        <w:numPr>
          <w:ilvl w:val="1"/>
          <w:numId w:val="7"/>
        </w:numPr>
        <w:jc w:val="both"/>
        <w:rPr>
          <w:rFonts w:ascii="Arial" w:hAnsi="Arial" w:cs="Arial"/>
          <w:bCs/>
          <w:sz w:val="22"/>
          <w:szCs w:val="22"/>
        </w:rPr>
      </w:pPr>
      <w:r w:rsidRPr="00861BC2">
        <w:rPr>
          <w:rFonts w:ascii="Arial" w:hAnsi="Arial" w:cs="Arial"/>
          <w:b/>
          <w:bCs/>
          <w:sz w:val="22"/>
          <w:szCs w:val="22"/>
        </w:rPr>
        <w:t xml:space="preserve">CONDICIONES DE ACCESO: </w:t>
      </w:r>
      <w:r w:rsidRPr="00861BC2">
        <w:rPr>
          <w:rFonts w:ascii="Arial" w:hAnsi="Arial" w:cs="Arial"/>
          <w:bCs/>
          <w:sz w:val="22"/>
          <w:szCs w:val="22"/>
        </w:rPr>
        <w:t>Acceso libre</w:t>
      </w:r>
      <w:r w:rsidR="001124F9" w:rsidRPr="00861BC2">
        <w:rPr>
          <w:rFonts w:ascii="Arial" w:hAnsi="Arial" w:cs="Arial"/>
          <w:bCs/>
          <w:sz w:val="22"/>
          <w:szCs w:val="22"/>
        </w:rPr>
        <w:t>.</w:t>
      </w:r>
    </w:p>
    <w:p w14:paraId="65E82EB1" w14:textId="77777777" w:rsidR="003A45FC" w:rsidRPr="00861BC2" w:rsidRDefault="003A45FC" w:rsidP="00150E3D">
      <w:pPr>
        <w:jc w:val="both"/>
        <w:rPr>
          <w:rFonts w:cs="Arial"/>
        </w:rPr>
      </w:pPr>
    </w:p>
    <w:p w14:paraId="433F2E17" w14:textId="5752D3BD" w:rsidR="00792397" w:rsidRPr="00861BC2" w:rsidRDefault="003A45FC" w:rsidP="00150E3D">
      <w:pPr>
        <w:numPr>
          <w:ilvl w:val="1"/>
          <w:numId w:val="7"/>
        </w:numPr>
        <w:tabs>
          <w:tab w:val="num" w:pos="420"/>
        </w:tabs>
        <w:ind w:left="0" w:firstLine="0"/>
        <w:jc w:val="both"/>
        <w:rPr>
          <w:rFonts w:cs="Arial"/>
        </w:rPr>
      </w:pPr>
      <w:r w:rsidRPr="00861BC2">
        <w:rPr>
          <w:rFonts w:cs="Arial"/>
          <w:b/>
          <w:bCs/>
        </w:rPr>
        <w:t xml:space="preserve">CONDICIONES DE REPRODUCCIÓN: </w:t>
      </w:r>
      <w:bookmarkStart w:id="0" w:name="OLE_LINK3"/>
      <w:r w:rsidR="00446B50" w:rsidRPr="00861BC2">
        <w:rPr>
          <w:rFonts w:cs="Arial"/>
          <w:lang w:val="es-ES"/>
        </w:rPr>
        <w:t>Mediante digitalización, de acuerdo con el estado de conservación de los documentos, según resolución dictada por la Dirección General del Archivo Nacional DG-02-2018 del 18 de abril de 2018 y lo dispuesto en el Reglamento Ejecutivo a la Ley 7202, Decreto Ejecutivo 40554-C de 29 de junio de 2017</w:t>
      </w:r>
      <w:r w:rsidRPr="00861BC2">
        <w:rPr>
          <w:rFonts w:cs="Arial"/>
          <w:lang w:val="es-ES_tradnl"/>
        </w:rPr>
        <w:t xml:space="preserve">. </w:t>
      </w:r>
      <w:bookmarkEnd w:id="0"/>
    </w:p>
    <w:p w14:paraId="69D80A9F" w14:textId="77777777" w:rsidR="00792397" w:rsidRPr="00861BC2" w:rsidRDefault="00792397" w:rsidP="00150E3D">
      <w:pPr>
        <w:pStyle w:val="Prrafodelista"/>
        <w:jc w:val="both"/>
        <w:rPr>
          <w:rFonts w:ascii="Arial" w:hAnsi="Arial" w:cs="Arial"/>
          <w:b/>
          <w:bCs/>
          <w:sz w:val="22"/>
          <w:szCs w:val="22"/>
        </w:rPr>
      </w:pPr>
    </w:p>
    <w:p w14:paraId="41F6DF07" w14:textId="19B08A67" w:rsidR="0095076D" w:rsidRPr="00861BC2" w:rsidRDefault="0095076D" w:rsidP="00150E3D">
      <w:pPr>
        <w:pStyle w:val="Prrafodelista"/>
        <w:numPr>
          <w:ilvl w:val="1"/>
          <w:numId w:val="6"/>
        </w:numPr>
        <w:jc w:val="both"/>
        <w:rPr>
          <w:rFonts w:ascii="Arial" w:hAnsi="Arial" w:cs="Arial"/>
          <w:b/>
          <w:bCs/>
          <w:sz w:val="22"/>
          <w:szCs w:val="22"/>
        </w:rPr>
      </w:pPr>
      <w:r w:rsidRPr="00861BC2">
        <w:rPr>
          <w:rFonts w:ascii="Arial" w:hAnsi="Arial" w:cs="Arial"/>
          <w:b/>
          <w:bCs/>
          <w:sz w:val="22"/>
          <w:szCs w:val="22"/>
          <w:lang w:val="es-CR"/>
        </w:rPr>
        <w:t>LENGUA/ESCRITURA (S) DE LOS DOCUMENTOS</w:t>
      </w:r>
      <w:r w:rsidRPr="00861BC2">
        <w:rPr>
          <w:rFonts w:ascii="Arial" w:hAnsi="Arial" w:cs="Arial"/>
          <w:b/>
          <w:bCs/>
          <w:sz w:val="22"/>
          <w:szCs w:val="22"/>
        </w:rPr>
        <w:t xml:space="preserve">: </w:t>
      </w:r>
      <w:proofErr w:type="gramStart"/>
      <w:r w:rsidR="001E220A" w:rsidRPr="00861BC2">
        <w:rPr>
          <w:rFonts w:ascii="Arial" w:hAnsi="Arial" w:cs="Arial"/>
          <w:sz w:val="22"/>
          <w:szCs w:val="22"/>
          <w:lang w:val="es-ES_tradnl"/>
        </w:rPr>
        <w:t>E</w:t>
      </w:r>
      <w:r w:rsidRPr="00861BC2">
        <w:rPr>
          <w:rFonts w:ascii="Arial" w:hAnsi="Arial" w:cs="Arial"/>
          <w:sz w:val="22"/>
          <w:szCs w:val="22"/>
          <w:lang w:val="es-ES_tradnl"/>
        </w:rPr>
        <w:t>spañol</w:t>
      </w:r>
      <w:proofErr w:type="gramEnd"/>
      <w:r w:rsidR="006658DC" w:rsidRPr="00861BC2">
        <w:rPr>
          <w:rFonts w:ascii="Arial" w:hAnsi="Arial" w:cs="Arial"/>
          <w:sz w:val="22"/>
          <w:szCs w:val="22"/>
          <w:lang w:val="es-ES_tradnl"/>
        </w:rPr>
        <w:t>.</w:t>
      </w:r>
    </w:p>
    <w:p w14:paraId="36D6E76F" w14:textId="77777777" w:rsidR="0095076D" w:rsidRPr="00861BC2" w:rsidRDefault="0095076D" w:rsidP="00150E3D">
      <w:pPr>
        <w:pStyle w:val="Prrafodelista"/>
        <w:jc w:val="both"/>
        <w:rPr>
          <w:rFonts w:ascii="Arial" w:hAnsi="Arial" w:cs="Arial"/>
          <w:b/>
          <w:bCs/>
          <w:sz w:val="22"/>
          <w:szCs w:val="22"/>
        </w:rPr>
      </w:pPr>
    </w:p>
    <w:p w14:paraId="365865EC" w14:textId="47A20175" w:rsidR="003A45FC" w:rsidRPr="00861BC2" w:rsidRDefault="0095076D" w:rsidP="00150E3D">
      <w:pPr>
        <w:tabs>
          <w:tab w:val="num" w:pos="420"/>
        </w:tabs>
        <w:jc w:val="both"/>
        <w:rPr>
          <w:rFonts w:cs="Arial"/>
        </w:rPr>
      </w:pPr>
      <w:r w:rsidRPr="00861BC2">
        <w:rPr>
          <w:rFonts w:cs="Arial"/>
          <w:b/>
          <w:bCs/>
        </w:rPr>
        <w:t xml:space="preserve">4.4 </w:t>
      </w:r>
      <w:r w:rsidR="003A45FC" w:rsidRPr="00861BC2">
        <w:rPr>
          <w:rFonts w:cs="Arial"/>
          <w:b/>
          <w:bCs/>
        </w:rPr>
        <w:t xml:space="preserve">CARACTERÍSTICAS FÍSICAS Y REQUISITOS TÉCNICOS: </w:t>
      </w:r>
      <w:r w:rsidR="003A45FC" w:rsidRPr="00861BC2">
        <w:rPr>
          <w:rFonts w:cs="Arial"/>
          <w:lang w:val="es-ES_tradnl"/>
        </w:rPr>
        <w:t>Buen estado de conservación.</w:t>
      </w:r>
    </w:p>
    <w:p w14:paraId="6DB7B656" w14:textId="5300E69C" w:rsidR="003A45FC" w:rsidRPr="00861BC2" w:rsidRDefault="003A45FC" w:rsidP="00150E3D">
      <w:pPr>
        <w:contextualSpacing/>
        <w:jc w:val="both"/>
        <w:rPr>
          <w:rFonts w:cs="Arial"/>
          <w:b/>
          <w:bCs/>
        </w:rPr>
      </w:pPr>
    </w:p>
    <w:p w14:paraId="649BE222" w14:textId="77777777" w:rsidR="00820BB0" w:rsidRPr="00861BC2" w:rsidRDefault="00820BB0" w:rsidP="00150E3D">
      <w:pPr>
        <w:contextualSpacing/>
        <w:jc w:val="both"/>
        <w:rPr>
          <w:rFonts w:cs="Arial"/>
          <w:b/>
          <w:bCs/>
          <w:vanish/>
        </w:rPr>
      </w:pPr>
    </w:p>
    <w:p w14:paraId="3BDB044B" w14:textId="3C40813A" w:rsidR="003A45FC" w:rsidRPr="00861BC2" w:rsidRDefault="00CF7CBC" w:rsidP="00150E3D">
      <w:pPr>
        <w:jc w:val="both"/>
        <w:rPr>
          <w:rFonts w:cs="Arial"/>
          <w:b/>
          <w:bCs/>
        </w:rPr>
      </w:pPr>
      <w:r w:rsidRPr="00861BC2">
        <w:rPr>
          <w:rFonts w:cs="Arial"/>
          <w:b/>
          <w:bCs/>
        </w:rPr>
        <w:t xml:space="preserve">4.5 </w:t>
      </w:r>
      <w:r w:rsidR="003A45FC" w:rsidRPr="00861BC2">
        <w:rPr>
          <w:rFonts w:cs="Arial"/>
          <w:b/>
          <w:bCs/>
        </w:rPr>
        <w:t xml:space="preserve">INSTRUMENTOS DE DESCRIPCIÓN: </w:t>
      </w:r>
      <w:r w:rsidR="003A45FC" w:rsidRPr="00861BC2">
        <w:rPr>
          <w:rFonts w:cs="Arial"/>
        </w:rPr>
        <w:t>Base de datos e inventario</w:t>
      </w:r>
      <w:r w:rsidR="0003139E" w:rsidRPr="00861BC2">
        <w:rPr>
          <w:rFonts w:cs="Arial"/>
        </w:rPr>
        <w:t xml:space="preserve">. </w:t>
      </w:r>
    </w:p>
    <w:p w14:paraId="5C407F3F" w14:textId="77777777" w:rsidR="003A45FC" w:rsidRPr="00861BC2" w:rsidRDefault="003A45FC" w:rsidP="00150E3D">
      <w:pPr>
        <w:ind w:left="360"/>
        <w:jc w:val="both"/>
        <w:rPr>
          <w:rFonts w:cs="Arial"/>
        </w:rPr>
      </w:pPr>
    </w:p>
    <w:p w14:paraId="423AB438" w14:textId="37E81DF2" w:rsidR="0071710F" w:rsidRPr="00861BC2" w:rsidRDefault="003A45FC" w:rsidP="00150E3D">
      <w:pPr>
        <w:numPr>
          <w:ilvl w:val="0"/>
          <w:numId w:val="7"/>
        </w:numPr>
        <w:jc w:val="both"/>
        <w:rPr>
          <w:rFonts w:cs="Arial"/>
          <w:b/>
          <w:bCs/>
        </w:rPr>
      </w:pPr>
      <w:r w:rsidRPr="00861BC2">
        <w:rPr>
          <w:rFonts w:cs="Arial"/>
          <w:b/>
          <w:bCs/>
        </w:rPr>
        <w:t>ÁREA DE DOCUMENTACIÓN ASOCIADA.</w:t>
      </w:r>
    </w:p>
    <w:p w14:paraId="6120A661" w14:textId="77777777" w:rsidR="0071710F" w:rsidRPr="00861BC2" w:rsidRDefault="0071710F" w:rsidP="00150E3D">
      <w:pPr>
        <w:ind w:left="360"/>
        <w:jc w:val="both"/>
        <w:rPr>
          <w:rFonts w:cs="Arial"/>
          <w:b/>
          <w:bCs/>
        </w:rPr>
      </w:pPr>
    </w:p>
    <w:p w14:paraId="3C9BAF81" w14:textId="5FA39D5D" w:rsidR="0071710F" w:rsidRPr="00861BC2" w:rsidRDefault="0071710F" w:rsidP="00150E3D">
      <w:pPr>
        <w:numPr>
          <w:ilvl w:val="1"/>
          <w:numId w:val="7"/>
        </w:numPr>
        <w:jc w:val="both"/>
        <w:rPr>
          <w:rFonts w:cs="Arial"/>
          <w:b/>
          <w:bCs/>
        </w:rPr>
      </w:pPr>
      <w:r w:rsidRPr="00861BC2">
        <w:rPr>
          <w:rFonts w:cs="Arial"/>
          <w:b/>
          <w:bCs/>
        </w:rPr>
        <w:lastRenderedPageBreak/>
        <w:t>EXISTENCIA Y LOCALIZACIÓN DE LOS DOCUMENTOS ORIGINALES:</w:t>
      </w:r>
      <w:r w:rsidR="002033D6" w:rsidRPr="00861BC2">
        <w:rPr>
          <w:rFonts w:cs="Arial"/>
        </w:rPr>
        <w:t xml:space="preserve"> Se encuentran en</w:t>
      </w:r>
      <w:r w:rsidR="00510BF6" w:rsidRPr="00861BC2">
        <w:rPr>
          <w:rFonts w:cs="Arial"/>
        </w:rPr>
        <w:t xml:space="preserve"> cintas magnetofónicas en la videoteca</w:t>
      </w:r>
      <w:r w:rsidR="002033D6" w:rsidRPr="00861BC2">
        <w:rPr>
          <w:rFonts w:cs="Arial"/>
        </w:rPr>
        <w:t xml:space="preserve"> </w:t>
      </w:r>
      <w:r w:rsidR="00510BF6" w:rsidRPr="00861BC2">
        <w:rPr>
          <w:rFonts w:cs="Arial"/>
        </w:rPr>
        <w:t>d</w:t>
      </w:r>
      <w:r w:rsidR="002033D6" w:rsidRPr="00861BC2">
        <w:rPr>
          <w:rFonts w:cs="Arial"/>
        </w:rPr>
        <w:t xml:space="preserve">el </w:t>
      </w:r>
      <w:proofErr w:type="spellStart"/>
      <w:r w:rsidR="0075230E">
        <w:rPr>
          <w:rFonts w:cs="Arial"/>
        </w:rPr>
        <w:t>Sinart</w:t>
      </w:r>
      <w:proofErr w:type="spellEnd"/>
      <w:r w:rsidR="00C66456">
        <w:rPr>
          <w:rFonts w:cs="Arial"/>
        </w:rPr>
        <w:t>.</w:t>
      </w:r>
    </w:p>
    <w:p w14:paraId="3BA8C0A7" w14:textId="77777777" w:rsidR="0071710F" w:rsidRPr="00861BC2" w:rsidRDefault="0071710F" w:rsidP="00150E3D">
      <w:pPr>
        <w:jc w:val="both"/>
        <w:rPr>
          <w:rFonts w:cs="Arial"/>
          <w:b/>
          <w:bCs/>
        </w:rPr>
      </w:pPr>
    </w:p>
    <w:p w14:paraId="270F8C71" w14:textId="47240B01" w:rsidR="00D42C50" w:rsidRPr="00861BC2" w:rsidRDefault="0071710F" w:rsidP="00150E3D">
      <w:pPr>
        <w:jc w:val="both"/>
        <w:rPr>
          <w:rFonts w:cs="Arial"/>
        </w:rPr>
      </w:pPr>
      <w:r w:rsidRPr="00861BC2">
        <w:rPr>
          <w:rFonts w:cs="Arial"/>
          <w:b/>
          <w:bCs/>
        </w:rPr>
        <w:t>5.2 EXISTENCIA Y LOCALIZACIÓN DE COPIAS:</w:t>
      </w:r>
      <w:r w:rsidR="002033D6" w:rsidRPr="00861BC2">
        <w:rPr>
          <w:rFonts w:cs="Arial"/>
          <w:b/>
          <w:bCs/>
        </w:rPr>
        <w:t xml:space="preserve"> </w:t>
      </w:r>
      <w:r w:rsidR="00510BF6" w:rsidRPr="00861BC2">
        <w:rPr>
          <w:rFonts w:cs="Arial"/>
        </w:rPr>
        <w:t>E</w:t>
      </w:r>
      <w:r w:rsidR="002033D6" w:rsidRPr="00861BC2">
        <w:rPr>
          <w:rFonts w:cs="Arial"/>
        </w:rPr>
        <w:t>n el Archivo Nacional de Costa Rica</w:t>
      </w:r>
      <w:r w:rsidR="00032683">
        <w:rPr>
          <w:rFonts w:cs="Arial"/>
        </w:rPr>
        <w:t xml:space="preserve"> y el </w:t>
      </w:r>
      <w:r w:rsidR="00032683" w:rsidRPr="00103D13">
        <w:rPr>
          <w:rFonts w:cs="Arial"/>
          <w:bdr w:val="none" w:sz="0" w:space="0" w:color="auto" w:frame="1"/>
        </w:rPr>
        <w:t>Sistema Nacional de Radio y Televisión</w:t>
      </w:r>
      <w:r w:rsidR="00032683">
        <w:rPr>
          <w:rFonts w:cs="Arial"/>
          <w:bdr w:val="none" w:sz="0" w:space="0" w:color="auto" w:frame="1"/>
        </w:rPr>
        <w:t>.</w:t>
      </w:r>
      <w:r w:rsidR="00032683" w:rsidRPr="00103D13">
        <w:rPr>
          <w:rFonts w:cs="Arial"/>
          <w:bdr w:val="none" w:sz="0" w:space="0" w:color="auto" w:frame="1"/>
        </w:rPr>
        <w:t> </w:t>
      </w:r>
    </w:p>
    <w:p w14:paraId="3221A2FE" w14:textId="77777777" w:rsidR="003A45FC" w:rsidRPr="00861BC2" w:rsidRDefault="003A45FC" w:rsidP="00150E3D">
      <w:pPr>
        <w:jc w:val="both"/>
        <w:rPr>
          <w:rFonts w:cs="Arial"/>
          <w:b/>
          <w:bCs/>
        </w:rPr>
      </w:pPr>
    </w:p>
    <w:p w14:paraId="6F32F099" w14:textId="0879888D" w:rsidR="0063112D" w:rsidRPr="00861BC2" w:rsidRDefault="003A45FC" w:rsidP="00150E3D">
      <w:pPr>
        <w:jc w:val="both"/>
        <w:rPr>
          <w:rFonts w:cs="Arial"/>
        </w:rPr>
      </w:pPr>
      <w:r w:rsidRPr="00861BC2">
        <w:rPr>
          <w:rFonts w:cs="Arial"/>
          <w:b/>
          <w:bCs/>
        </w:rPr>
        <w:t xml:space="preserve">5.3 UNIDADES DE DESCRIPCIÓN RELACIONADAS: </w:t>
      </w:r>
      <w:r w:rsidR="006E350F" w:rsidRPr="00861BC2">
        <w:rPr>
          <w:rFonts w:cs="Arial"/>
          <w:b/>
          <w:bCs/>
        </w:rPr>
        <w:t>Fondos documentales:</w:t>
      </w:r>
      <w:r w:rsidR="0057337B" w:rsidRPr="00861BC2">
        <w:rPr>
          <w:rFonts w:cs="Arial"/>
          <w:lang w:val="es-ES_tradnl"/>
        </w:rPr>
        <w:t xml:space="preserve"> </w:t>
      </w:r>
      <w:r w:rsidR="0063112D" w:rsidRPr="00861BC2">
        <w:rPr>
          <w:rFonts w:cs="Arial"/>
        </w:rPr>
        <w:t>Presidencia de la República, Consejo de Gobierno, Ministerio de Agricultura y Ganadería, Ministerio de Cultura y Juventud (Ministerio de Cultura, Juventud y Deportes), Ministerio de Educación Pública, Ministerio de Trabajo y Previsión Social, Ministerio de Hacienda, Ministerio de Ciencia y Tecnología, Ministerio de Relaciones Exteriores, Ministerio de Salud, Ministerio de Trabajo</w:t>
      </w:r>
      <w:r w:rsidR="00F13E8F">
        <w:rPr>
          <w:rFonts w:cs="Arial"/>
        </w:rPr>
        <w:t xml:space="preserve">, </w:t>
      </w:r>
      <w:r w:rsidR="0063112D" w:rsidRPr="00861BC2">
        <w:rPr>
          <w:rFonts w:cs="Arial"/>
        </w:rPr>
        <w:t xml:space="preserve">Cooperativas, </w:t>
      </w:r>
      <w:r w:rsidR="00C66456">
        <w:rPr>
          <w:rFonts w:cs="Arial"/>
        </w:rPr>
        <w:t>M</w:t>
      </w:r>
      <w:r w:rsidR="0063112D" w:rsidRPr="00861BC2">
        <w:rPr>
          <w:rFonts w:cs="Arial"/>
        </w:rPr>
        <w:t xml:space="preserve">inisterio de Seguridad Pública, ARCRCOVID, Asamblea Legislativa (Congreso), Contraloría General de la República, Dirección General del Archivo Nacional, Contraloría General de la República, Defensoría de los Habitantes, Municipalidad de Pérez Zeledón, Instituto sobre Alcoholismo y Farmacodependencia, Bancos, Óscar Aguilar </w:t>
      </w:r>
      <w:proofErr w:type="spellStart"/>
      <w:r w:rsidR="0063112D" w:rsidRPr="00861BC2">
        <w:rPr>
          <w:rFonts w:cs="Arial"/>
        </w:rPr>
        <w:t>Bulgarelli</w:t>
      </w:r>
      <w:proofErr w:type="spellEnd"/>
      <w:r w:rsidR="0063112D" w:rsidRPr="00861BC2">
        <w:rPr>
          <w:rFonts w:cs="Arial"/>
        </w:rPr>
        <w:t>, William Ortiz Arroyo.</w:t>
      </w:r>
    </w:p>
    <w:p w14:paraId="19266446" w14:textId="5558A9B7" w:rsidR="00562029" w:rsidRPr="00861BC2" w:rsidRDefault="0057337B" w:rsidP="00150E3D">
      <w:pPr>
        <w:jc w:val="both"/>
        <w:rPr>
          <w:rFonts w:cs="Arial"/>
          <w:lang w:val="es-ES_tradnl"/>
        </w:rPr>
      </w:pPr>
      <w:r w:rsidRPr="00861BC2">
        <w:rPr>
          <w:rFonts w:cs="Arial"/>
          <w:lang w:val="es-ES_tradnl"/>
        </w:rPr>
        <w:t xml:space="preserve"> </w:t>
      </w:r>
      <w:r w:rsidR="00562029" w:rsidRPr="00861BC2">
        <w:rPr>
          <w:rFonts w:cs="Arial"/>
          <w:b/>
        </w:rPr>
        <w:t>Colecciones</w:t>
      </w:r>
      <w:r w:rsidR="00562029" w:rsidRPr="00861BC2">
        <w:rPr>
          <w:rFonts w:cs="Arial"/>
          <w:bCs/>
        </w:rPr>
        <w:t xml:space="preserve">: </w:t>
      </w:r>
      <w:r w:rsidR="0063112D" w:rsidRPr="00861BC2">
        <w:rPr>
          <w:rFonts w:cs="Arial"/>
        </w:rPr>
        <w:t>Material Divulgativo de Pequeño Formato, Fotografías, Afiches, Documentos audiovisuales, Documentos Sonoros</w:t>
      </w:r>
      <w:r w:rsidR="00F13E8F">
        <w:rPr>
          <w:rFonts w:cs="Arial"/>
        </w:rPr>
        <w:t>.</w:t>
      </w:r>
    </w:p>
    <w:p w14:paraId="2F215F99" w14:textId="77777777" w:rsidR="00562029" w:rsidRPr="00861BC2" w:rsidRDefault="00562029" w:rsidP="00150E3D">
      <w:pPr>
        <w:jc w:val="both"/>
        <w:rPr>
          <w:rFonts w:cs="Arial"/>
          <w:bCs/>
        </w:rPr>
      </w:pPr>
    </w:p>
    <w:p w14:paraId="137AA65D" w14:textId="554FD96F" w:rsidR="003A45FC" w:rsidRPr="00861BC2" w:rsidRDefault="003A45FC" w:rsidP="00150E3D">
      <w:pPr>
        <w:numPr>
          <w:ilvl w:val="0"/>
          <w:numId w:val="4"/>
        </w:numPr>
        <w:jc w:val="both"/>
        <w:rPr>
          <w:rFonts w:cs="Arial"/>
          <w:b/>
          <w:bCs/>
        </w:rPr>
      </w:pPr>
      <w:r w:rsidRPr="00861BC2">
        <w:rPr>
          <w:rFonts w:cs="Arial"/>
          <w:b/>
          <w:bCs/>
        </w:rPr>
        <w:t>ÁREA DE CONTROL DE LA DESCRIPCIÓN.</w:t>
      </w:r>
    </w:p>
    <w:p w14:paraId="634CF95A" w14:textId="77777777" w:rsidR="003A45FC" w:rsidRPr="00861BC2" w:rsidRDefault="003A45FC" w:rsidP="00150E3D">
      <w:pPr>
        <w:jc w:val="both"/>
        <w:rPr>
          <w:rFonts w:cs="Arial"/>
        </w:rPr>
      </w:pPr>
    </w:p>
    <w:p w14:paraId="1B06DB0C" w14:textId="4690AAF1" w:rsidR="003A45FC" w:rsidRPr="00861BC2" w:rsidRDefault="003A45FC" w:rsidP="00150E3D">
      <w:pPr>
        <w:numPr>
          <w:ilvl w:val="1"/>
          <w:numId w:val="2"/>
        </w:numPr>
        <w:tabs>
          <w:tab w:val="num" w:pos="0"/>
        </w:tabs>
        <w:ind w:left="0" w:firstLine="0"/>
        <w:jc w:val="both"/>
        <w:rPr>
          <w:rFonts w:cs="Arial"/>
        </w:rPr>
      </w:pPr>
      <w:r w:rsidRPr="00861BC2">
        <w:rPr>
          <w:rFonts w:cs="Arial"/>
          <w:b/>
          <w:bCs/>
        </w:rPr>
        <w:t>NOTA DEL ARCHIVERO:</w:t>
      </w:r>
      <w:r w:rsidRPr="00861BC2">
        <w:rPr>
          <w:rFonts w:cs="Arial"/>
          <w:bCs/>
        </w:rPr>
        <w:t xml:space="preserve"> </w:t>
      </w:r>
      <w:r w:rsidRPr="00861BC2">
        <w:rPr>
          <w:rFonts w:cs="Arial"/>
          <w:lang w:val="es-ES_tradnl"/>
        </w:rPr>
        <w:t>Entrada descriptiva e</w:t>
      </w:r>
      <w:r w:rsidRPr="00861BC2">
        <w:rPr>
          <w:rFonts w:cs="Arial"/>
        </w:rPr>
        <w:t xml:space="preserve">laborada por </w:t>
      </w:r>
      <w:r w:rsidR="001E220A" w:rsidRPr="00861BC2">
        <w:rPr>
          <w:rFonts w:cs="Arial"/>
        </w:rPr>
        <w:t>Franklin José Alvarado Quesada</w:t>
      </w:r>
      <w:r w:rsidR="00294497" w:rsidRPr="00861BC2">
        <w:rPr>
          <w:rFonts w:cs="Arial"/>
        </w:rPr>
        <w:t xml:space="preserve">, </w:t>
      </w:r>
      <w:r w:rsidR="00837E61" w:rsidRPr="00861BC2">
        <w:rPr>
          <w:rFonts w:cs="Arial"/>
        </w:rPr>
        <w:t>P</w:t>
      </w:r>
      <w:r w:rsidR="0046181D" w:rsidRPr="00861BC2">
        <w:rPr>
          <w:rFonts w:cs="Arial"/>
        </w:rPr>
        <w:t>rofesional</w:t>
      </w:r>
      <w:r w:rsidR="00294497" w:rsidRPr="00861BC2">
        <w:rPr>
          <w:rFonts w:cs="Arial"/>
        </w:rPr>
        <w:t xml:space="preserve"> de la Unidad de Organización y Control de Documentos </w:t>
      </w:r>
      <w:r w:rsidRPr="00861BC2">
        <w:rPr>
          <w:rFonts w:cs="Arial"/>
        </w:rPr>
        <w:t>del Departamento de Archivo Histórico.</w:t>
      </w:r>
    </w:p>
    <w:p w14:paraId="741512EC" w14:textId="77777777" w:rsidR="004E6FA4" w:rsidRPr="00861BC2" w:rsidRDefault="004E6FA4" w:rsidP="00150E3D">
      <w:pPr>
        <w:spacing w:line="276" w:lineRule="auto"/>
        <w:jc w:val="both"/>
        <w:rPr>
          <w:rFonts w:cs="Arial"/>
          <w:b/>
        </w:rPr>
      </w:pPr>
    </w:p>
    <w:p w14:paraId="4671E175" w14:textId="5A86576A" w:rsidR="004E6FA4" w:rsidRDefault="004E6FA4" w:rsidP="00150E3D">
      <w:pPr>
        <w:spacing w:line="276" w:lineRule="auto"/>
        <w:jc w:val="both"/>
        <w:rPr>
          <w:rFonts w:cs="Arial"/>
          <w:b/>
        </w:rPr>
      </w:pPr>
      <w:r w:rsidRPr="00861BC2">
        <w:rPr>
          <w:rFonts w:cs="Arial"/>
          <w:b/>
        </w:rPr>
        <w:t>Bibliografía:</w:t>
      </w:r>
    </w:p>
    <w:p w14:paraId="38615955" w14:textId="0992CBE6" w:rsidR="009C39D7" w:rsidRPr="009C39D7" w:rsidRDefault="009C39D7" w:rsidP="009C39D7">
      <w:pPr>
        <w:pStyle w:val="Textosinformato"/>
        <w:jc w:val="both"/>
        <w:rPr>
          <w:rFonts w:ascii="Arial" w:hAnsi="Arial" w:cs="Arial"/>
          <w:sz w:val="22"/>
          <w:szCs w:val="22"/>
        </w:rPr>
      </w:pPr>
      <w:r w:rsidRPr="009C39D7">
        <w:rPr>
          <w:rFonts w:ascii="Arial" w:hAnsi="Arial" w:cs="Arial"/>
          <w:sz w:val="22"/>
          <w:szCs w:val="22"/>
        </w:rPr>
        <w:t xml:space="preserve">-Asamblea legislativa, Costa Rica (25 de octubre de 2024). </w:t>
      </w:r>
      <w:hyperlink r:id="rId8" w:history="1">
        <w:r w:rsidRPr="009C39D7">
          <w:rPr>
            <w:rStyle w:val="Hipervnculo"/>
            <w:rFonts w:ascii="Arial" w:eastAsiaTheme="majorEastAsia" w:hAnsi="Arial" w:cs="Arial"/>
            <w:sz w:val="22"/>
            <w:szCs w:val="22"/>
          </w:rPr>
          <w:t>https://asambleamy.sharepoint.com/:f:/g/personal/epar_asamblea_go_cr/EnJhmgpdVLxHr3UBiNEnmxUB_Qv43lLQKWWRhWqpfP7EGQ?e=5XmZAx</w:t>
        </w:r>
      </w:hyperlink>
      <w:r w:rsidRPr="009C39D7">
        <w:rPr>
          <w:rStyle w:val="Hipervnculo"/>
          <w:rFonts w:ascii="Arial" w:eastAsiaTheme="majorEastAsia" w:hAnsi="Arial" w:cs="Arial"/>
          <w:sz w:val="22"/>
          <w:szCs w:val="22"/>
        </w:rPr>
        <w:t xml:space="preserve"> </w:t>
      </w:r>
    </w:p>
    <w:p w14:paraId="09ACF5E9" w14:textId="480BD90E" w:rsidR="009C39D7" w:rsidRPr="009C39D7" w:rsidRDefault="009C39D7" w:rsidP="009C39D7">
      <w:pPr>
        <w:pStyle w:val="Textosinformato"/>
        <w:jc w:val="both"/>
        <w:rPr>
          <w:rFonts w:ascii="Arial" w:hAnsi="Arial" w:cs="Arial"/>
          <w:b/>
          <w:bCs/>
          <w:sz w:val="22"/>
          <w:szCs w:val="22"/>
        </w:rPr>
      </w:pPr>
      <w:r w:rsidRPr="009C39D7">
        <w:rPr>
          <w:rFonts w:ascii="Arial" w:hAnsi="Arial" w:cs="Arial"/>
          <w:sz w:val="22"/>
          <w:szCs w:val="22"/>
        </w:rPr>
        <w:t xml:space="preserve">-Asamblea Legislativa, Costa Rica. (25 de octubre de 2024). </w:t>
      </w:r>
      <w:r w:rsidRPr="009C39D7">
        <w:rPr>
          <w:rFonts w:ascii="Arial" w:hAnsi="Arial" w:cs="Arial"/>
          <w:i/>
          <w:iCs/>
          <w:sz w:val="22"/>
          <w:szCs w:val="22"/>
        </w:rPr>
        <w:t>Memoria</w:t>
      </w:r>
      <w:r w:rsidRPr="009C39D7">
        <w:rPr>
          <w:rFonts w:ascii="Arial" w:hAnsi="Arial" w:cs="Arial"/>
          <w:sz w:val="22"/>
          <w:szCs w:val="22"/>
        </w:rPr>
        <w:t xml:space="preserve">. </w:t>
      </w:r>
      <w:hyperlink r:id="rId9" w:history="1">
        <w:r w:rsidRPr="009C39D7">
          <w:rPr>
            <w:rStyle w:val="Hipervnculo"/>
            <w:rFonts w:ascii="Arial" w:hAnsi="Arial" w:cs="Arial"/>
            <w:sz w:val="22"/>
            <w:szCs w:val="22"/>
          </w:rPr>
          <w:t>https://www.asamblea.go.cr/sd/Memoriasgobierno/Sistema%20Nacional%20de%20Radio%20y%20Televisión.pdf</w:t>
        </w:r>
      </w:hyperlink>
      <w:r w:rsidRPr="009C39D7">
        <w:rPr>
          <w:rFonts w:ascii="Arial" w:hAnsi="Arial" w:cs="Arial"/>
          <w:sz w:val="22"/>
          <w:szCs w:val="22"/>
        </w:rPr>
        <w:t xml:space="preserve"> </w:t>
      </w:r>
    </w:p>
    <w:p w14:paraId="4B62B1ED" w14:textId="173E31DE" w:rsidR="009C39D7" w:rsidRPr="009C39D7" w:rsidRDefault="009C39D7" w:rsidP="009C39D7">
      <w:pPr>
        <w:pStyle w:val="Textosinformato"/>
        <w:jc w:val="both"/>
        <w:rPr>
          <w:rFonts w:ascii="Arial" w:hAnsi="Arial" w:cs="Arial"/>
          <w:sz w:val="22"/>
          <w:szCs w:val="22"/>
        </w:rPr>
      </w:pPr>
      <w:r w:rsidRPr="009C39D7">
        <w:rPr>
          <w:rFonts w:ascii="Arial" w:hAnsi="Arial" w:cs="Arial"/>
          <w:sz w:val="22"/>
          <w:szCs w:val="22"/>
        </w:rPr>
        <w:t xml:space="preserve">-Asamblea Legislativa, Costa Rica. (25 de octubre de 2024). </w:t>
      </w:r>
      <w:r w:rsidRPr="009C39D7">
        <w:rPr>
          <w:rFonts w:ascii="Arial" w:hAnsi="Arial" w:cs="Arial"/>
          <w:i/>
          <w:iCs/>
          <w:sz w:val="22"/>
          <w:szCs w:val="22"/>
          <w:lang w:val="es-ES"/>
        </w:rPr>
        <w:t>Reforma de la ley orgánica d</w:t>
      </w:r>
      <w:r w:rsidRPr="009C39D7">
        <w:rPr>
          <w:rFonts w:ascii="Arial" w:hAnsi="Arial" w:cs="Arial"/>
          <w:i/>
          <w:iCs/>
          <w:sz w:val="22"/>
          <w:szCs w:val="22"/>
        </w:rPr>
        <w:t xml:space="preserve">el Sistema Nacional de Radio y Televisión Cultural (SINART), Nº 8346. </w:t>
      </w:r>
      <w:bookmarkStart w:id="1" w:name="_Toc276373776"/>
      <w:r w:rsidRPr="009C39D7">
        <w:rPr>
          <w:rFonts w:ascii="Arial" w:hAnsi="Arial" w:cs="Arial"/>
          <w:i/>
          <w:iCs/>
          <w:sz w:val="22"/>
          <w:szCs w:val="22"/>
        </w:rPr>
        <w:t>Expediente Nº 17.880</w:t>
      </w:r>
      <w:bookmarkEnd w:id="1"/>
      <w:r w:rsidRPr="009C39D7">
        <w:rPr>
          <w:rFonts w:ascii="Arial" w:hAnsi="Arial" w:cs="Arial"/>
          <w:i/>
          <w:iCs/>
          <w:sz w:val="22"/>
          <w:szCs w:val="22"/>
        </w:rPr>
        <w:t>.</w:t>
      </w:r>
      <w:r w:rsidRPr="009C39D7">
        <w:rPr>
          <w:rFonts w:ascii="Arial" w:hAnsi="Arial" w:cs="Arial"/>
          <w:sz w:val="22"/>
          <w:szCs w:val="22"/>
        </w:rPr>
        <w:t xml:space="preserve"> </w:t>
      </w:r>
      <w:hyperlink r:id="rId10" w:history="1">
        <w:r w:rsidRPr="009C39D7">
          <w:rPr>
            <w:rStyle w:val="Hipervnculo"/>
            <w:rFonts w:ascii="Arial" w:hAnsi="Arial" w:cs="Arial"/>
            <w:sz w:val="22"/>
            <w:szCs w:val="22"/>
          </w:rPr>
          <w:t>https://proyectos.conare.ac.cr/asamblea/17880.htm</w:t>
        </w:r>
      </w:hyperlink>
      <w:r w:rsidRPr="009C39D7">
        <w:rPr>
          <w:rFonts w:ascii="Arial" w:hAnsi="Arial" w:cs="Arial"/>
          <w:sz w:val="22"/>
          <w:szCs w:val="22"/>
        </w:rPr>
        <w:t xml:space="preserve"> </w:t>
      </w:r>
    </w:p>
    <w:p w14:paraId="2450B97A" w14:textId="45EC59CF" w:rsidR="009C39D7" w:rsidRPr="009C39D7" w:rsidRDefault="009C39D7" w:rsidP="009C39D7">
      <w:pPr>
        <w:jc w:val="both"/>
        <w:rPr>
          <w:rFonts w:cs="Arial"/>
        </w:rPr>
      </w:pPr>
      <w:bookmarkStart w:id="2" w:name="_Hlk181179059"/>
      <w:r w:rsidRPr="009C39D7">
        <w:rPr>
          <w:rFonts w:cs="Arial"/>
          <w:bCs/>
        </w:rPr>
        <w:t xml:space="preserve">-Dirección General del Archivo Nacional de Costa Rica. Departamento Archivo Histórico. </w:t>
      </w:r>
      <w:r w:rsidRPr="009C39D7">
        <w:rPr>
          <w:rFonts w:cs="Arial"/>
        </w:rPr>
        <w:t xml:space="preserve">(25 de octubre de 2024) </w:t>
      </w:r>
      <w:r w:rsidRPr="009C39D7">
        <w:rPr>
          <w:rFonts w:cs="Arial"/>
          <w:i/>
          <w:iCs/>
        </w:rPr>
        <w:t>Guía de fondos</w:t>
      </w:r>
      <w:r w:rsidRPr="009C39D7">
        <w:rPr>
          <w:rFonts w:cs="Arial"/>
        </w:rPr>
        <w:t xml:space="preserve">. </w:t>
      </w:r>
      <w:hyperlink r:id="rId11" w:history="1">
        <w:r w:rsidRPr="009C39D7">
          <w:rPr>
            <w:rStyle w:val="Hipervnculo"/>
            <w:rFonts w:cs="Arial"/>
          </w:rPr>
          <w:t>https://www.archivonacional.go.cr/web/dah/guia_fondos_historico_2024.pdf</w:t>
        </w:r>
      </w:hyperlink>
      <w:r w:rsidRPr="009C39D7">
        <w:rPr>
          <w:rStyle w:val="Hipervnculo"/>
          <w:rFonts w:cs="Arial"/>
        </w:rPr>
        <w:t xml:space="preserve"> </w:t>
      </w:r>
    </w:p>
    <w:p w14:paraId="47E831C5" w14:textId="5771DB06" w:rsidR="009C39D7" w:rsidRPr="009C39D7" w:rsidRDefault="009C39D7" w:rsidP="009C39D7">
      <w:pPr>
        <w:jc w:val="both"/>
        <w:rPr>
          <w:rFonts w:cs="Arial"/>
        </w:rPr>
      </w:pPr>
      <w:r w:rsidRPr="009C39D7">
        <w:rPr>
          <w:rFonts w:cs="Arial"/>
          <w:bCs/>
        </w:rPr>
        <w:t xml:space="preserve">-Dirección General del Archivo Nacional de Costa Rica. Departamento Archivo Histórico. </w:t>
      </w:r>
      <w:r w:rsidRPr="009C39D7">
        <w:rPr>
          <w:rFonts w:cs="Arial"/>
        </w:rPr>
        <w:t xml:space="preserve">(25 de octubre de 2024) </w:t>
      </w:r>
      <w:r w:rsidRPr="009C39D7">
        <w:rPr>
          <w:rFonts w:cs="Arial"/>
          <w:i/>
          <w:iCs/>
        </w:rPr>
        <w:t>Cuadro de Clasificación del Departamento Archivo Histórico</w:t>
      </w:r>
      <w:r w:rsidRPr="009C39D7">
        <w:rPr>
          <w:rFonts w:cs="Arial"/>
        </w:rPr>
        <w:t xml:space="preserve">. </w:t>
      </w:r>
      <w:hyperlink r:id="rId12" w:history="1">
        <w:r w:rsidRPr="009C39D7">
          <w:rPr>
            <w:rStyle w:val="Hipervnculo"/>
            <w:rFonts w:cs="Arial"/>
          </w:rPr>
          <w:t>https://www.archivonacional.go.cr/index.php?option=com_quix&amp;view=page&amp;id=20</w:t>
        </w:r>
      </w:hyperlink>
      <w:r w:rsidRPr="009C39D7">
        <w:rPr>
          <w:rFonts w:cs="Arial"/>
        </w:rPr>
        <w:t xml:space="preserve"> </w:t>
      </w:r>
    </w:p>
    <w:p w14:paraId="31CA321A" w14:textId="0671D12A" w:rsidR="009C39D7" w:rsidRPr="009C39D7" w:rsidRDefault="009C39D7" w:rsidP="009C39D7">
      <w:pPr>
        <w:jc w:val="both"/>
        <w:rPr>
          <w:rFonts w:cs="Arial"/>
        </w:rPr>
      </w:pPr>
      <w:r w:rsidRPr="009C39D7">
        <w:rPr>
          <w:rFonts w:cs="Arial"/>
          <w:bCs/>
        </w:rPr>
        <w:t xml:space="preserve">-Dirección General del Archivo Nacional de Costa Rica. Departamento Archivo Histórico. </w:t>
      </w:r>
      <w:r w:rsidRPr="009C39D7">
        <w:rPr>
          <w:rFonts w:cs="Arial"/>
        </w:rPr>
        <w:t xml:space="preserve">Unidad de Organización y Control de Documentos (2016-2024). </w:t>
      </w:r>
      <w:r w:rsidRPr="009C39D7">
        <w:rPr>
          <w:rFonts w:cs="Arial"/>
          <w:i/>
          <w:iCs/>
        </w:rPr>
        <w:t>Control de Transferencias.</w:t>
      </w:r>
    </w:p>
    <w:bookmarkEnd w:id="2"/>
    <w:p w14:paraId="34F0D9A0" w14:textId="3D87310F" w:rsidR="009C39D7" w:rsidRPr="009C39D7" w:rsidRDefault="009C39D7" w:rsidP="009C39D7">
      <w:pPr>
        <w:jc w:val="both"/>
        <w:rPr>
          <w:rFonts w:cs="Arial"/>
          <w:bCs/>
        </w:rPr>
      </w:pPr>
      <w:r w:rsidRPr="009C39D7">
        <w:rPr>
          <w:rFonts w:cs="Arial"/>
          <w:bCs/>
        </w:rPr>
        <w:t xml:space="preserve">-Jiménez Castro </w:t>
      </w:r>
      <w:proofErr w:type="spellStart"/>
      <w:r w:rsidRPr="009C39D7">
        <w:rPr>
          <w:rFonts w:cs="Arial"/>
          <w:bCs/>
        </w:rPr>
        <w:t>Wilburg</w:t>
      </w:r>
      <w:proofErr w:type="spellEnd"/>
      <w:r w:rsidRPr="009C39D7">
        <w:rPr>
          <w:rFonts w:cs="Arial"/>
          <w:bCs/>
        </w:rPr>
        <w:t xml:space="preserve">. (1986). </w:t>
      </w:r>
      <w:r w:rsidRPr="009C39D7">
        <w:rPr>
          <w:rFonts w:cs="Arial"/>
          <w:bCs/>
          <w:i/>
          <w:iCs/>
        </w:rPr>
        <w:t>Génesis del Gobierno de Costa Rica</w:t>
      </w:r>
      <w:r w:rsidRPr="009C39D7">
        <w:rPr>
          <w:rFonts w:cs="Arial"/>
          <w:bCs/>
        </w:rPr>
        <w:t>. San José: Editorial Alma Mater, 1986. Tomo I.</w:t>
      </w:r>
    </w:p>
    <w:p w14:paraId="16D9A239" w14:textId="2940FF19" w:rsidR="009C39D7" w:rsidRPr="009C39D7" w:rsidRDefault="009C39D7" w:rsidP="009C39D7">
      <w:pPr>
        <w:jc w:val="both"/>
        <w:rPr>
          <w:rFonts w:cs="Arial"/>
          <w:b/>
          <w:bCs/>
        </w:rPr>
      </w:pPr>
      <w:r w:rsidRPr="009C39D7">
        <w:rPr>
          <w:rFonts w:cs="Arial"/>
        </w:rPr>
        <w:t xml:space="preserve">-La Nación (junio 05, 1999).  </w:t>
      </w:r>
      <w:r w:rsidRPr="009C39D7">
        <w:rPr>
          <w:rFonts w:cs="Arial"/>
          <w:i/>
          <w:iCs/>
        </w:rPr>
        <w:t>De nuevo el contraste. "Contrapunto" regresa, ahora con cuerpo y alma de revista”</w:t>
      </w:r>
      <w:r w:rsidRPr="009C39D7">
        <w:rPr>
          <w:rFonts w:cs="Arial"/>
          <w:b/>
          <w:bCs/>
        </w:rPr>
        <w:t xml:space="preserve"> </w:t>
      </w:r>
      <w:hyperlink r:id="rId13" w:history="1">
        <w:r w:rsidRPr="009C39D7">
          <w:rPr>
            <w:rStyle w:val="Hipervnculo"/>
            <w:rFonts w:cs="Arial"/>
          </w:rPr>
          <w:t>https://www.nacion.com/archivo/de-nuevo-el-contraste/REEQTQCSLNB3HOOPKP54XDER4M/story/</w:t>
        </w:r>
      </w:hyperlink>
      <w:r w:rsidRPr="009C39D7">
        <w:rPr>
          <w:rFonts w:cs="Arial"/>
          <w:color w:val="000000"/>
        </w:rPr>
        <w:t xml:space="preserve"> </w:t>
      </w:r>
    </w:p>
    <w:p w14:paraId="3631290B" w14:textId="4F2DC08F" w:rsidR="009C39D7" w:rsidRPr="009C39D7" w:rsidRDefault="009C39D7" w:rsidP="009C39D7">
      <w:pPr>
        <w:jc w:val="both"/>
        <w:rPr>
          <w:rFonts w:cs="Arial"/>
        </w:rPr>
      </w:pPr>
      <w:r w:rsidRPr="009C39D7">
        <w:rPr>
          <w:rFonts w:cs="Arial"/>
          <w:color w:val="000000"/>
        </w:rPr>
        <w:lastRenderedPageBreak/>
        <w:t xml:space="preserve">-La Nación. (diciembre 23, 2012). </w:t>
      </w:r>
      <w:r w:rsidRPr="009C39D7">
        <w:rPr>
          <w:rFonts w:cs="Arial"/>
          <w:i/>
          <w:iCs/>
        </w:rPr>
        <w:t xml:space="preserve">Contrapunto navideño. Fines de los años 70 Una revista del Sistema de Radio y Televisión fue una voz crítica. </w:t>
      </w:r>
      <w:hyperlink r:id="rId14" w:history="1">
        <w:r w:rsidRPr="009C39D7">
          <w:rPr>
            <w:rStyle w:val="Hipervnculo"/>
            <w:rFonts w:cs="Arial"/>
            <w:lang w:eastAsia="es-CR"/>
          </w:rPr>
          <w:t>https://www.nacion.com/archivo/em-contrapunto-em-navideno/IIIUC4JAAVGO7D2WKHBY46J55I/story/</w:t>
        </w:r>
      </w:hyperlink>
      <w:r w:rsidRPr="009C39D7">
        <w:rPr>
          <w:rFonts w:cs="Arial"/>
          <w:lang w:eastAsia="es-CR"/>
        </w:rPr>
        <w:t xml:space="preserve"> </w:t>
      </w:r>
    </w:p>
    <w:p w14:paraId="170057A7" w14:textId="443C0F8F" w:rsidR="009C39D7" w:rsidRPr="009C39D7" w:rsidRDefault="009C39D7" w:rsidP="009C39D7">
      <w:pPr>
        <w:jc w:val="both"/>
        <w:rPr>
          <w:rStyle w:val="nfasis"/>
          <w:rFonts w:cs="Arial"/>
          <w:i w:val="0"/>
          <w:iCs w:val="0"/>
          <w:color w:val="000000"/>
        </w:rPr>
      </w:pPr>
      <w:r w:rsidRPr="009C39D7">
        <w:rPr>
          <w:rFonts w:cs="Arial"/>
          <w:i/>
          <w:iCs/>
          <w:color w:val="000000"/>
        </w:rPr>
        <w:t>-</w:t>
      </w:r>
      <w:r w:rsidRPr="009C39D7">
        <w:rPr>
          <w:rFonts w:cs="Arial"/>
          <w:color w:val="000000"/>
        </w:rPr>
        <w:t>Partido Liberación Nacional</w:t>
      </w:r>
      <w:r w:rsidRPr="009C39D7">
        <w:rPr>
          <w:rFonts w:cs="Arial"/>
          <w:i/>
          <w:iCs/>
          <w:color w:val="000000"/>
        </w:rPr>
        <w:t>. (octubre 23). Sistema Nacional de Radio y Televisión (SINART</w:t>
      </w:r>
      <w:r w:rsidRPr="009C39D7">
        <w:rPr>
          <w:rFonts w:cs="Arial"/>
          <w:color w:val="000000"/>
        </w:rPr>
        <w:t xml:space="preserve">). </w:t>
      </w:r>
      <w:r w:rsidRPr="009C39D7">
        <w:rPr>
          <w:rFonts w:cs="Arial"/>
          <w:i/>
          <w:iCs/>
          <w:color w:val="000000"/>
        </w:rPr>
        <w:t xml:space="preserve"> </w:t>
      </w:r>
      <w:r w:rsidRPr="009C39D7">
        <w:rPr>
          <w:rFonts w:cs="Arial"/>
          <w:i/>
          <w:iCs/>
        </w:rPr>
        <w:t xml:space="preserve"> </w:t>
      </w:r>
      <w:hyperlink r:id="rId15" w:history="1">
        <w:r w:rsidRPr="009C39D7">
          <w:rPr>
            <w:rStyle w:val="Hipervnculo"/>
            <w:rFonts w:cs="Arial"/>
          </w:rPr>
          <w:t>https://www.plncr.org/Sinart</w:t>
        </w:r>
      </w:hyperlink>
      <w:r w:rsidRPr="009C39D7">
        <w:rPr>
          <w:rStyle w:val="nfasis"/>
          <w:rFonts w:cs="Arial"/>
          <w:color w:val="000000"/>
        </w:rPr>
        <w:t xml:space="preserve"> </w:t>
      </w:r>
    </w:p>
    <w:p w14:paraId="032F4E2E" w14:textId="16BF4EBB" w:rsidR="009C39D7" w:rsidRPr="009C39D7" w:rsidRDefault="009C39D7" w:rsidP="009C39D7">
      <w:pPr>
        <w:jc w:val="both"/>
        <w:rPr>
          <w:rFonts w:cs="Arial"/>
        </w:rPr>
      </w:pPr>
      <w:r w:rsidRPr="009C39D7">
        <w:rPr>
          <w:rFonts w:cs="Arial"/>
        </w:rPr>
        <w:t xml:space="preserve">-Procuraduría General de la República. Sistema Costarricense de Información Jurídica. </w:t>
      </w:r>
      <w:r w:rsidRPr="009C39D7">
        <w:rPr>
          <w:rFonts w:cs="Arial"/>
          <w:i/>
          <w:iCs/>
        </w:rPr>
        <w:t>Ley Orgánica del Sistema Nacional de Radio y Televisión Cultural (SINART)</w:t>
      </w:r>
      <w:r w:rsidRPr="009C39D7">
        <w:rPr>
          <w:rFonts w:cs="Arial"/>
        </w:rPr>
        <w:t xml:space="preserve"> (febrero, 12, 2003). </w:t>
      </w:r>
      <w:hyperlink r:id="rId16" w:history="1">
        <w:r w:rsidRPr="009C39D7">
          <w:rPr>
            <w:rStyle w:val="Hipervnculo"/>
            <w:rFonts w:cs="Arial"/>
          </w:rPr>
          <w:t>http://www.pgrweb.go.cr/scij/Busqueda/Normativa/Normas/nrm_texto_completo.aspx?param1=NRTC&amp;nValor1=1&amp;nValor2=50094&amp;nValor3=0&amp;strTipM=TC</w:t>
        </w:r>
      </w:hyperlink>
      <w:r w:rsidRPr="009C39D7">
        <w:rPr>
          <w:rFonts w:cs="Arial"/>
        </w:rPr>
        <w:t xml:space="preserve">  </w:t>
      </w:r>
    </w:p>
    <w:p w14:paraId="6FA56D5C" w14:textId="04644BDF" w:rsidR="009C39D7" w:rsidRPr="009C39D7" w:rsidRDefault="009C39D7" w:rsidP="009C39D7">
      <w:pPr>
        <w:jc w:val="both"/>
        <w:rPr>
          <w:rFonts w:cs="Arial"/>
          <w:b/>
        </w:rPr>
      </w:pPr>
      <w:r w:rsidRPr="009C39D7">
        <w:rPr>
          <w:rFonts w:cs="Arial"/>
        </w:rPr>
        <w:t xml:space="preserve">-Sistema Nacional de Radio y Televisión, Sociedad Anónima. </w:t>
      </w:r>
      <w:r w:rsidRPr="009C39D7">
        <w:rPr>
          <w:rFonts w:cs="Arial"/>
          <w:i/>
          <w:iCs/>
        </w:rPr>
        <w:t xml:space="preserve">Historia del </w:t>
      </w:r>
      <w:proofErr w:type="spellStart"/>
      <w:r w:rsidRPr="009C39D7">
        <w:rPr>
          <w:rFonts w:cs="Arial"/>
          <w:i/>
          <w:iCs/>
        </w:rPr>
        <w:t>Sinart</w:t>
      </w:r>
      <w:proofErr w:type="spellEnd"/>
      <w:r w:rsidRPr="009C39D7">
        <w:rPr>
          <w:rFonts w:cs="Arial"/>
          <w:i/>
          <w:iCs/>
        </w:rPr>
        <w:t xml:space="preserve">. </w:t>
      </w:r>
      <w:hyperlink r:id="rId17" w:anchor="google_vignette" w:history="1">
        <w:r w:rsidRPr="009C39D7">
          <w:rPr>
            <w:rStyle w:val="Hipervnculo"/>
            <w:rFonts w:cs="Arial"/>
          </w:rPr>
          <w:t>https://www.sinartdigital.com/sinart/item/historia-del-sinart#google_vignette</w:t>
        </w:r>
      </w:hyperlink>
      <w:r w:rsidRPr="009C39D7">
        <w:rPr>
          <w:rStyle w:val="nfasis"/>
          <w:rFonts w:cs="Arial"/>
          <w:color w:val="000000"/>
        </w:rPr>
        <w:t xml:space="preserve"> </w:t>
      </w:r>
    </w:p>
    <w:p w14:paraId="3B73B9CB" w14:textId="77777777" w:rsidR="00D67CDE" w:rsidRPr="009C39D7" w:rsidRDefault="00D67CDE" w:rsidP="009C39D7">
      <w:pPr>
        <w:jc w:val="both"/>
        <w:rPr>
          <w:rFonts w:cs="Arial"/>
          <w:b/>
          <w:bCs/>
        </w:rPr>
      </w:pPr>
    </w:p>
    <w:p w14:paraId="2E4359D4" w14:textId="77C755D3" w:rsidR="003A45FC" w:rsidRPr="00861BC2" w:rsidRDefault="003A45FC" w:rsidP="00150E3D">
      <w:pPr>
        <w:numPr>
          <w:ilvl w:val="1"/>
          <w:numId w:val="2"/>
        </w:numPr>
        <w:tabs>
          <w:tab w:val="num" w:pos="0"/>
        </w:tabs>
        <w:ind w:left="0" w:firstLine="0"/>
        <w:jc w:val="both"/>
        <w:rPr>
          <w:rFonts w:cs="Arial"/>
        </w:rPr>
      </w:pPr>
      <w:r w:rsidRPr="00861BC2">
        <w:rPr>
          <w:rFonts w:cs="Arial"/>
          <w:b/>
          <w:bCs/>
        </w:rPr>
        <w:t xml:space="preserve">REGLAS O NORMAS: </w:t>
      </w:r>
    </w:p>
    <w:p w14:paraId="68D9DF19" w14:textId="68B93F3E" w:rsidR="003A45FC" w:rsidRPr="00861BC2" w:rsidRDefault="003A45FC" w:rsidP="00150E3D">
      <w:pPr>
        <w:pStyle w:val="Prrafodelista"/>
        <w:spacing w:line="276" w:lineRule="auto"/>
        <w:ind w:left="0"/>
        <w:jc w:val="both"/>
        <w:rPr>
          <w:rFonts w:ascii="Arial" w:hAnsi="Arial" w:cs="Arial"/>
          <w:sz w:val="22"/>
          <w:szCs w:val="22"/>
          <w:lang w:val="es-ES_tradnl"/>
        </w:rPr>
      </w:pPr>
      <w:r w:rsidRPr="00861BC2">
        <w:rPr>
          <w:rFonts w:ascii="Arial" w:hAnsi="Arial" w:cs="Arial"/>
          <w:bCs/>
          <w:sz w:val="22"/>
          <w:szCs w:val="22"/>
          <w:lang w:eastAsia="ar-SA"/>
        </w:rPr>
        <w:t xml:space="preserve">- </w:t>
      </w:r>
      <w:r w:rsidRPr="00861BC2">
        <w:rPr>
          <w:rFonts w:ascii="Arial" w:hAnsi="Arial" w:cs="Arial"/>
          <w:sz w:val="22"/>
          <w:szCs w:val="22"/>
          <w:lang w:val="es-ES_tradnl"/>
        </w:rPr>
        <w:t xml:space="preserve">Ministerio de Cultura, Juventud y Deportes (2003). </w:t>
      </w:r>
      <w:r w:rsidRPr="00861BC2">
        <w:rPr>
          <w:rFonts w:ascii="Arial" w:hAnsi="Arial" w:cs="Arial"/>
          <w:i/>
          <w:iCs/>
          <w:sz w:val="22"/>
          <w:szCs w:val="22"/>
          <w:lang w:val="es-ES_tradnl"/>
        </w:rPr>
        <w:t>Ley del Sistema Nacional de Archivos Nº 7202 del 24 de octubre de 1990 y su Reglamento.</w:t>
      </w:r>
      <w:r w:rsidRPr="00861BC2">
        <w:rPr>
          <w:rFonts w:ascii="Arial" w:hAnsi="Arial" w:cs="Arial"/>
          <w:sz w:val="22"/>
          <w:szCs w:val="22"/>
          <w:lang w:val="es-ES_tradnl"/>
        </w:rPr>
        <w:t xml:space="preserve"> San José, Costa Rica, 3 ed. </w:t>
      </w:r>
      <w:proofErr w:type="gramStart"/>
      <w:r w:rsidRPr="00861BC2">
        <w:rPr>
          <w:rFonts w:ascii="Arial" w:hAnsi="Arial" w:cs="Arial"/>
          <w:sz w:val="22"/>
          <w:szCs w:val="22"/>
          <w:lang w:val="es-ES_tradnl"/>
        </w:rPr>
        <w:t>Enero</w:t>
      </w:r>
      <w:proofErr w:type="gramEnd"/>
      <w:r w:rsidRPr="00861BC2">
        <w:rPr>
          <w:rFonts w:ascii="Arial" w:hAnsi="Arial" w:cs="Arial"/>
          <w:sz w:val="22"/>
          <w:szCs w:val="22"/>
          <w:lang w:val="es-ES_tradnl"/>
        </w:rPr>
        <w:t xml:space="preserve"> de 2003.</w:t>
      </w:r>
    </w:p>
    <w:p w14:paraId="0950AE0F" w14:textId="77777777" w:rsidR="003A45FC" w:rsidRPr="00861BC2" w:rsidRDefault="003A45FC" w:rsidP="00150E3D">
      <w:pPr>
        <w:pStyle w:val="Prrafodelista"/>
        <w:spacing w:line="276" w:lineRule="auto"/>
        <w:ind w:left="0"/>
        <w:jc w:val="both"/>
        <w:rPr>
          <w:rFonts w:ascii="Arial" w:hAnsi="Arial" w:cs="Arial"/>
          <w:sz w:val="22"/>
          <w:szCs w:val="22"/>
          <w:lang w:val="es-ES_tradnl" w:eastAsia="ar-SA"/>
        </w:rPr>
      </w:pPr>
    </w:p>
    <w:p w14:paraId="77321F1B" w14:textId="77777777" w:rsidR="003A45FC" w:rsidRPr="00861BC2" w:rsidRDefault="003A45FC" w:rsidP="00150E3D">
      <w:pPr>
        <w:pStyle w:val="Prrafodelista"/>
        <w:spacing w:line="276" w:lineRule="auto"/>
        <w:ind w:left="0"/>
        <w:jc w:val="both"/>
        <w:rPr>
          <w:rFonts w:ascii="Arial" w:hAnsi="Arial" w:cs="Arial"/>
          <w:sz w:val="22"/>
          <w:szCs w:val="22"/>
          <w:lang w:val="es-ES_tradnl"/>
        </w:rPr>
      </w:pPr>
      <w:r w:rsidRPr="00861BC2">
        <w:rPr>
          <w:rFonts w:ascii="Arial" w:hAnsi="Arial" w:cs="Arial"/>
          <w:sz w:val="22"/>
          <w:szCs w:val="22"/>
          <w:lang w:val="es-ES_tradnl"/>
        </w:rPr>
        <w:t xml:space="preserve">- Consejo Internacional de Archivos. ISAD (G) (2000). </w:t>
      </w:r>
      <w:r w:rsidRPr="00861BC2">
        <w:rPr>
          <w:rFonts w:ascii="Arial" w:hAnsi="Arial" w:cs="Arial"/>
          <w:i/>
          <w:sz w:val="22"/>
          <w:szCs w:val="22"/>
          <w:lang w:val="es-ES_tradnl"/>
        </w:rPr>
        <w:t>Norma Internacional General de Descripción Archivística</w:t>
      </w:r>
      <w:r w:rsidRPr="00861BC2">
        <w:rPr>
          <w:rFonts w:ascii="Arial" w:hAnsi="Arial" w:cs="Arial"/>
          <w:sz w:val="22"/>
          <w:szCs w:val="22"/>
          <w:lang w:val="es-ES_tradnl"/>
        </w:rPr>
        <w:t>. Madrid, Subdirección de los Archivos Estatales.</w:t>
      </w:r>
    </w:p>
    <w:p w14:paraId="58E04EB6" w14:textId="77777777" w:rsidR="003A45FC" w:rsidRPr="00861BC2" w:rsidRDefault="003A45FC" w:rsidP="00150E3D">
      <w:pPr>
        <w:pStyle w:val="Prrafodelista"/>
        <w:spacing w:line="276" w:lineRule="auto"/>
        <w:ind w:left="0"/>
        <w:jc w:val="both"/>
        <w:rPr>
          <w:rFonts w:ascii="Arial" w:hAnsi="Arial" w:cs="Arial"/>
          <w:sz w:val="22"/>
          <w:szCs w:val="22"/>
          <w:lang w:val="es-ES_tradnl" w:eastAsia="ar-SA"/>
        </w:rPr>
      </w:pPr>
    </w:p>
    <w:p w14:paraId="3038785B" w14:textId="77777777" w:rsidR="003A45FC" w:rsidRPr="00861BC2" w:rsidRDefault="003A45FC" w:rsidP="00150E3D">
      <w:pPr>
        <w:pStyle w:val="Prrafodelista"/>
        <w:spacing w:line="276" w:lineRule="auto"/>
        <w:ind w:left="0"/>
        <w:jc w:val="both"/>
        <w:rPr>
          <w:rFonts w:ascii="Arial" w:hAnsi="Arial" w:cs="Arial"/>
          <w:sz w:val="22"/>
          <w:szCs w:val="22"/>
          <w:lang w:val="es-ES_tradnl" w:eastAsia="ar-SA"/>
        </w:rPr>
      </w:pPr>
      <w:r w:rsidRPr="00861BC2">
        <w:rPr>
          <w:rFonts w:ascii="Arial" w:hAnsi="Arial" w:cs="Arial"/>
          <w:sz w:val="22"/>
          <w:szCs w:val="22"/>
          <w:lang w:val="es-ES_tradnl"/>
        </w:rPr>
        <w:t xml:space="preserve">- Dirección General del Archivo Nacional (2010). </w:t>
      </w:r>
      <w:r w:rsidRPr="00861BC2">
        <w:rPr>
          <w:rFonts w:ascii="Arial" w:hAnsi="Arial" w:cs="Arial"/>
          <w:i/>
          <w:sz w:val="22"/>
          <w:szCs w:val="22"/>
          <w:lang w:val="es-ES_tradnl"/>
        </w:rPr>
        <w:t xml:space="preserve">Aplicación de la Norma Internacional de Descripción ISAD (G) en el Archivo Nacional. </w:t>
      </w:r>
      <w:r w:rsidRPr="00861BC2">
        <w:rPr>
          <w:rFonts w:ascii="Arial" w:hAnsi="Arial" w:cs="Arial"/>
          <w:sz w:val="22"/>
          <w:szCs w:val="22"/>
          <w:lang w:val="es-ES_tradnl"/>
        </w:rPr>
        <w:t>Actualizada en mayo de 2011.</w:t>
      </w:r>
    </w:p>
    <w:p w14:paraId="016E058B" w14:textId="77777777" w:rsidR="003A45FC" w:rsidRPr="00861BC2" w:rsidRDefault="003A45FC" w:rsidP="00150E3D">
      <w:pPr>
        <w:jc w:val="both"/>
        <w:rPr>
          <w:rFonts w:cs="Arial"/>
        </w:rPr>
      </w:pPr>
    </w:p>
    <w:p w14:paraId="1CA2270B" w14:textId="0DF4D68A" w:rsidR="00691A11" w:rsidRPr="00861BC2" w:rsidRDefault="003A45FC" w:rsidP="00150E3D">
      <w:pPr>
        <w:pStyle w:val="Sinespaciado"/>
        <w:jc w:val="both"/>
        <w:rPr>
          <w:rFonts w:ascii="Arial" w:hAnsi="Arial" w:cs="Arial"/>
          <w:sz w:val="22"/>
          <w:szCs w:val="22"/>
        </w:rPr>
      </w:pPr>
      <w:r w:rsidRPr="00861BC2">
        <w:rPr>
          <w:rFonts w:ascii="Arial" w:hAnsi="Arial" w:cs="Arial"/>
          <w:b/>
          <w:bCs/>
          <w:sz w:val="22"/>
          <w:szCs w:val="22"/>
          <w:lang w:val="es-CR"/>
        </w:rPr>
        <w:t>7.3</w:t>
      </w:r>
      <w:r w:rsidR="00882CCE" w:rsidRPr="00861BC2">
        <w:rPr>
          <w:rFonts w:ascii="Arial" w:hAnsi="Arial" w:cs="Arial"/>
          <w:b/>
          <w:bCs/>
          <w:sz w:val="22"/>
          <w:szCs w:val="22"/>
          <w:lang w:val="es-CR"/>
        </w:rPr>
        <w:t xml:space="preserve"> </w:t>
      </w:r>
      <w:r w:rsidRPr="00861BC2">
        <w:rPr>
          <w:rFonts w:ascii="Arial" w:hAnsi="Arial" w:cs="Arial"/>
          <w:b/>
          <w:sz w:val="22"/>
          <w:szCs w:val="22"/>
          <w:lang w:val="es-CR"/>
        </w:rPr>
        <w:t>FECHA (S) DE LA (S) DESCRIPCIÓN (ES):</w:t>
      </w:r>
      <w:r w:rsidRPr="00861BC2">
        <w:rPr>
          <w:rFonts w:ascii="Arial" w:hAnsi="Arial" w:cs="Arial"/>
          <w:sz w:val="22"/>
          <w:szCs w:val="22"/>
          <w:lang w:val="es-ES_tradnl"/>
        </w:rPr>
        <w:t xml:space="preserve"> 20</w:t>
      </w:r>
      <w:r w:rsidR="0003139E" w:rsidRPr="00861BC2">
        <w:rPr>
          <w:rFonts w:ascii="Arial" w:hAnsi="Arial" w:cs="Arial"/>
          <w:sz w:val="22"/>
          <w:szCs w:val="22"/>
          <w:lang w:val="es-ES_tradnl"/>
        </w:rPr>
        <w:t>2</w:t>
      </w:r>
      <w:r w:rsidR="000E6985" w:rsidRPr="00861BC2">
        <w:rPr>
          <w:rFonts w:ascii="Arial" w:hAnsi="Arial" w:cs="Arial"/>
          <w:sz w:val="22"/>
          <w:szCs w:val="22"/>
          <w:lang w:val="es-ES_tradnl"/>
        </w:rPr>
        <w:t>4-</w:t>
      </w:r>
      <w:r w:rsidR="008C22FB" w:rsidRPr="00861BC2">
        <w:rPr>
          <w:rFonts w:ascii="Arial" w:hAnsi="Arial" w:cs="Arial"/>
          <w:sz w:val="22"/>
          <w:szCs w:val="22"/>
          <w:lang w:val="es-ES_tradnl"/>
        </w:rPr>
        <w:t>10</w:t>
      </w:r>
      <w:r w:rsidR="0022110F" w:rsidRPr="00861BC2">
        <w:rPr>
          <w:rFonts w:ascii="Arial" w:hAnsi="Arial" w:cs="Arial"/>
          <w:sz w:val="22"/>
          <w:szCs w:val="22"/>
          <w:lang w:val="es-ES_tradnl"/>
        </w:rPr>
        <w:t>-</w:t>
      </w:r>
      <w:r w:rsidR="008C22FB" w:rsidRPr="00861BC2">
        <w:rPr>
          <w:rFonts w:ascii="Arial" w:hAnsi="Arial" w:cs="Arial"/>
          <w:sz w:val="22"/>
          <w:szCs w:val="22"/>
          <w:lang w:val="es-ES_tradnl"/>
        </w:rPr>
        <w:t>3</w:t>
      </w:r>
      <w:r w:rsidR="009B1F2B" w:rsidRPr="00861BC2">
        <w:rPr>
          <w:rFonts w:ascii="Arial" w:hAnsi="Arial" w:cs="Arial"/>
          <w:sz w:val="22"/>
          <w:szCs w:val="22"/>
          <w:lang w:val="es-ES_tradnl"/>
        </w:rPr>
        <w:t>0</w:t>
      </w:r>
      <w:r w:rsidRPr="00861BC2">
        <w:rPr>
          <w:rFonts w:ascii="Arial" w:hAnsi="Arial" w:cs="Arial"/>
          <w:sz w:val="22"/>
          <w:szCs w:val="22"/>
          <w:lang w:val="es-ES_tradnl"/>
        </w:rPr>
        <w:t xml:space="preserve">. </w:t>
      </w:r>
      <w:r w:rsidRPr="00861BC2">
        <w:rPr>
          <w:rFonts w:ascii="Arial" w:hAnsi="Arial" w:cs="Arial"/>
          <w:bCs/>
          <w:sz w:val="22"/>
          <w:szCs w:val="22"/>
          <w:lang w:val="es-ES_tradnl"/>
        </w:rPr>
        <w:t xml:space="preserve">Revisada y aprobada </w:t>
      </w:r>
      <w:r w:rsidRPr="00052E68">
        <w:rPr>
          <w:rFonts w:ascii="Arial" w:hAnsi="Arial" w:cs="Arial"/>
          <w:bCs/>
          <w:sz w:val="22"/>
          <w:szCs w:val="22"/>
          <w:lang w:val="es-ES_tradnl"/>
        </w:rPr>
        <w:t xml:space="preserve">por la Comisión de Descripción del Archivo Nacional, </w:t>
      </w:r>
      <w:r w:rsidR="000C095F" w:rsidRPr="00052E68">
        <w:rPr>
          <w:rFonts w:ascii="Arial" w:hAnsi="Arial" w:cs="Arial"/>
          <w:bCs/>
          <w:sz w:val="22"/>
          <w:szCs w:val="22"/>
          <w:lang w:val="es-ES_tradnl"/>
        </w:rPr>
        <w:t xml:space="preserve">sesión </w:t>
      </w:r>
      <w:r w:rsidR="00052E68">
        <w:rPr>
          <w:rFonts w:ascii="Arial" w:hAnsi="Arial" w:cs="Arial"/>
          <w:bCs/>
          <w:sz w:val="22"/>
          <w:szCs w:val="22"/>
          <w:lang w:val="es-ES_tradnl"/>
        </w:rPr>
        <w:t>0</w:t>
      </w:r>
      <w:r w:rsidR="001B67EC" w:rsidRPr="00052E68">
        <w:rPr>
          <w:rFonts w:ascii="Arial" w:hAnsi="Arial" w:cs="Arial"/>
          <w:bCs/>
          <w:sz w:val="22"/>
          <w:szCs w:val="22"/>
          <w:lang w:val="es-ES_tradnl"/>
        </w:rPr>
        <w:t>4</w:t>
      </w:r>
      <w:r w:rsidR="000C095F" w:rsidRPr="00052E68">
        <w:rPr>
          <w:rFonts w:ascii="Arial" w:hAnsi="Arial" w:cs="Arial"/>
          <w:bCs/>
          <w:sz w:val="22"/>
          <w:szCs w:val="22"/>
          <w:lang w:val="es-ES_tradnl"/>
        </w:rPr>
        <w:t>-202</w:t>
      </w:r>
      <w:r w:rsidR="001D4183" w:rsidRPr="00052E68">
        <w:rPr>
          <w:rFonts w:ascii="Arial" w:hAnsi="Arial" w:cs="Arial"/>
          <w:bCs/>
          <w:sz w:val="22"/>
          <w:szCs w:val="22"/>
          <w:lang w:val="es-ES_tradnl"/>
        </w:rPr>
        <w:t xml:space="preserve">4 </w:t>
      </w:r>
      <w:r w:rsidR="000C095F" w:rsidRPr="00052E68">
        <w:rPr>
          <w:rFonts w:ascii="Arial" w:hAnsi="Arial" w:cs="Arial"/>
          <w:bCs/>
          <w:sz w:val="22"/>
          <w:szCs w:val="22"/>
          <w:lang w:val="es-ES_tradnl"/>
        </w:rPr>
        <w:t xml:space="preserve">del </w:t>
      </w:r>
      <w:r w:rsidR="00A15BA6" w:rsidRPr="00052E68">
        <w:rPr>
          <w:rFonts w:ascii="Arial" w:hAnsi="Arial" w:cs="Arial"/>
          <w:bCs/>
          <w:sz w:val="22"/>
          <w:szCs w:val="22"/>
          <w:lang w:val="es-ES_tradnl"/>
        </w:rPr>
        <w:t>12</w:t>
      </w:r>
      <w:r w:rsidR="001D4183" w:rsidRPr="00052E68">
        <w:rPr>
          <w:rFonts w:ascii="Arial" w:hAnsi="Arial" w:cs="Arial"/>
          <w:bCs/>
          <w:sz w:val="22"/>
          <w:szCs w:val="22"/>
          <w:lang w:val="es-ES_tradnl"/>
        </w:rPr>
        <w:t xml:space="preserve"> de </w:t>
      </w:r>
      <w:r w:rsidR="00A15BA6" w:rsidRPr="00052E68">
        <w:rPr>
          <w:rFonts w:ascii="Arial" w:hAnsi="Arial" w:cs="Arial"/>
          <w:bCs/>
          <w:sz w:val="22"/>
          <w:szCs w:val="22"/>
          <w:lang w:val="es-ES_tradnl"/>
        </w:rPr>
        <w:t>noviembre</w:t>
      </w:r>
      <w:r w:rsidR="001D4183" w:rsidRPr="00052E68">
        <w:rPr>
          <w:rFonts w:ascii="Arial" w:hAnsi="Arial" w:cs="Arial"/>
          <w:bCs/>
          <w:sz w:val="22"/>
          <w:szCs w:val="22"/>
          <w:lang w:val="es-ES_tradnl"/>
        </w:rPr>
        <w:t xml:space="preserve"> del 2024</w:t>
      </w:r>
    </w:p>
    <w:sectPr w:rsidR="00691A11" w:rsidRPr="00861BC2" w:rsidSect="00F7788E">
      <w:headerReference w:type="default" r:id="rId18"/>
      <w:footerReference w:type="default" r:id="rId19"/>
      <w:pgSz w:w="12240" w:h="15840"/>
      <w:pgMar w:top="1134" w:right="1418" w:bottom="1985" w:left="1418" w:header="709"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25FEC" w14:textId="77777777" w:rsidR="00567212" w:rsidRDefault="00567212" w:rsidP="00602906">
      <w:r>
        <w:separator/>
      </w:r>
    </w:p>
  </w:endnote>
  <w:endnote w:type="continuationSeparator" w:id="0">
    <w:p w14:paraId="218A351B" w14:textId="77777777" w:rsidR="00567212" w:rsidRDefault="00567212"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94D14" w14:textId="77777777" w:rsidR="002C695A" w:rsidRDefault="002C695A" w:rsidP="002C695A">
    <w:pPr>
      <w:rPr>
        <w:rFonts w:ascii="Calibri" w:hAnsi="Calibri" w:cs="Browallia New"/>
        <w:b/>
        <w:color w:val="4F81BD" w:themeColor="accent1"/>
        <w:sz w:val="18"/>
        <w:szCs w:val="20"/>
      </w:rPr>
    </w:pPr>
    <w:r>
      <w:rPr>
        <w:rFonts w:ascii="Calibri" w:hAnsi="Calibri" w:cs="Browallia New"/>
        <w:b/>
        <w:noProof/>
        <w:color w:val="4F81BD" w:themeColor="accent1"/>
        <w:sz w:val="18"/>
        <w:szCs w:val="20"/>
        <w:lang w:eastAsia="es-CR"/>
      </w:rPr>
      <mc:AlternateContent>
        <mc:Choice Requires="wps">
          <w:drawing>
            <wp:anchor distT="0" distB="0" distL="114300" distR="114300" simplePos="0" relativeHeight="251657216" behindDoc="0" locked="0" layoutInCell="1" allowOverlap="1" wp14:anchorId="071A8403" wp14:editId="1F471878">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6311E71" id="Conector recto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" strokecolor="#548dd4 [1951]" strokeweight="1.5pt"/>
          </w:pict>
        </mc:Fallback>
      </mc:AlternateContent>
    </w:r>
  </w:p>
  <w:p w14:paraId="6E9EC8D0" w14:textId="3709DE6B" w:rsidR="002C695A" w:rsidRPr="00602906" w:rsidRDefault="002C695A" w:rsidP="002C695A">
    <w:pPr>
      <w:numPr>
        <w:ilvl w:val="0"/>
        <w:numId w:val="1"/>
      </w:numPr>
      <w:rPr>
        <w:rFonts w:ascii="Calibri" w:hAnsi="Calibri" w:cs="Browallia New"/>
        <w:b/>
        <w:bCs/>
        <w:color w:val="4F81BD" w:themeColor="accent1"/>
        <w:sz w:val="18"/>
        <w:szCs w:val="20"/>
      </w:rPr>
    </w:pPr>
  </w:p>
  <w:p w14:paraId="5C8AB784" w14:textId="2A3E1BCA" w:rsidR="002C695A" w:rsidRPr="009337A7" w:rsidRDefault="00656D36" w:rsidP="002C695A">
    <w:pPr>
      <w:pStyle w:val="Piedepgina"/>
      <w:rPr>
        <w:rFonts w:ascii="Calibri" w:hAnsi="Calibri" w:cs="Arial"/>
        <w:bCs/>
        <w:sz w:val="18"/>
        <w:szCs w:val="18"/>
      </w:rPr>
    </w:pPr>
    <w:r>
      <w:rPr>
        <w:noProof/>
      </w:rPr>
      <w:drawing>
        <wp:anchor distT="0" distB="0" distL="114300" distR="114300" simplePos="0" relativeHeight="251658240" behindDoc="0" locked="0" layoutInCell="1" allowOverlap="1" wp14:anchorId="1DDBABEB" wp14:editId="15BC2644">
          <wp:simplePos x="0" y="0"/>
          <wp:positionH relativeFrom="column">
            <wp:posOffset>2932430</wp:posOffset>
          </wp:positionH>
          <wp:positionV relativeFrom="paragraph">
            <wp:posOffset>6985</wp:posOffset>
          </wp:positionV>
          <wp:extent cx="3040380" cy="457200"/>
          <wp:effectExtent l="0" t="0" r="0" b="0"/>
          <wp:wrapNone/>
          <wp:docPr id="16581500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150048" name="Imagen 1658150048"/>
                  <pic:cNvPicPr/>
                </pic:nvPicPr>
                <pic:blipFill>
                  <a:blip r:embed="rId1">
                    <a:extLst>
                      <a:ext uri="{28A0092B-C50C-407E-A947-70E740481C1C}">
                        <a14:useLocalDpi xmlns:a14="http://schemas.microsoft.com/office/drawing/2010/main" val="0"/>
                      </a:ext>
                    </a:extLst>
                  </a:blip>
                  <a:stretch>
                    <a:fillRect/>
                  </a:stretch>
                </pic:blipFill>
                <pic:spPr>
                  <a:xfrm>
                    <a:off x="0" y="0"/>
                    <a:ext cx="3040380" cy="457200"/>
                  </a:xfrm>
                  <a:prstGeom prst="rect">
                    <a:avLst/>
                  </a:prstGeom>
                </pic:spPr>
              </pic:pic>
            </a:graphicData>
          </a:graphic>
          <wp14:sizeRelH relativeFrom="page">
            <wp14:pctWidth>0</wp14:pctWidth>
          </wp14:sizeRelH>
          <wp14:sizeRelV relativeFrom="page">
            <wp14:pctHeight>0</wp14:pctHeight>
          </wp14:sizeRelV>
        </wp:anchor>
      </w:drawing>
    </w:r>
    <w:r w:rsidR="002C695A" w:rsidRPr="009337A7">
      <w:rPr>
        <w:rFonts w:ascii="Calibri" w:hAnsi="Calibri" w:cs="Arial"/>
        <w:bCs/>
        <w:sz w:val="18"/>
        <w:szCs w:val="18"/>
      </w:rPr>
      <w:t>Tel: (506) 228</w:t>
    </w:r>
    <w:r w:rsidR="002C695A">
      <w:rPr>
        <w:rFonts w:ascii="Calibri" w:hAnsi="Calibri" w:cs="Arial"/>
        <w:bCs/>
        <w:sz w:val="18"/>
        <w:szCs w:val="18"/>
      </w:rPr>
      <w:t>3-1400 / Fax: (506) 2234-7312</w:t>
    </w:r>
  </w:p>
  <w:p w14:paraId="50AF28C8" w14:textId="73A38BDB" w:rsidR="002C695A" w:rsidRPr="009337A7" w:rsidRDefault="002C695A" w:rsidP="002C695A">
    <w:pPr>
      <w:numPr>
        <w:ilvl w:val="0"/>
        <w:numId w:val="1"/>
      </w:numPr>
      <w:rPr>
        <w:rFonts w:ascii="Calibri" w:hAnsi="Calibri" w:cs="Browallia New"/>
        <w:b/>
        <w:bCs/>
        <w:color w:val="4F81BD"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6ABC54B9" w14:textId="4D1E9B71" w:rsidR="002C695A" w:rsidRPr="002D6D9E" w:rsidRDefault="002C695A" w:rsidP="002C695A">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1676979E" w14:textId="3E40DEA8" w:rsidR="002C695A" w:rsidRPr="002C695A" w:rsidRDefault="002C695A">
    <w:pPr>
      <w:pStyle w:val="Piedepgina"/>
      <w:rPr>
        <w:rFonts w:ascii="Calibri" w:hAnsi="Calibri" w:cs="Arial"/>
        <w:bCs/>
        <w:sz w:val="18"/>
        <w:szCs w:val="18"/>
      </w:rPr>
    </w:pPr>
    <w:r w:rsidRPr="009337A7">
      <w:rPr>
        <w:rFonts w:ascii="Calibri" w:hAnsi="Calibri" w:cs="Arial"/>
        <w:bCs/>
        <w:sz w:val="18"/>
        <w:szCs w:val="18"/>
      </w:rPr>
      <w:t>archivonacional@dgan.go.cr /</w:t>
    </w:r>
    <w:r w:rsidR="00150E3D">
      <w:rPr>
        <w:rFonts w:ascii="Calibri" w:hAnsi="Calibri" w:cs="Arial"/>
        <w:bCs/>
        <w:sz w:val="18"/>
        <w:szCs w:val="18"/>
      </w:rPr>
      <w:t xml:space="preserve"> </w:t>
    </w:r>
    <w:r w:rsidRPr="009337A7">
      <w:rPr>
        <w:rFonts w:ascii="Calibri" w:hAnsi="Calibri" w:cs="Arial"/>
        <w:bCs/>
        <w:sz w:val="18"/>
        <w:szCs w:val="18"/>
      </w:rPr>
      <w:t xml:space="preserve">www.archivonacional.go.cr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E7BC6" w14:textId="77777777" w:rsidR="00567212" w:rsidRDefault="00567212" w:rsidP="00602906">
      <w:r>
        <w:separator/>
      </w:r>
    </w:p>
  </w:footnote>
  <w:footnote w:type="continuationSeparator" w:id="0">
    <w:p w14:paraId="2FB3E028" w14:textId="77777777" w:rsidR="00567212" w:rsidRDefault="00567212" w:rsidP="00602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35"/>
      <w:gridCol w:w="3135"/>
      <w:gridCol w:w="3135"/>
    </w:tblGrid>
    <w:tr w:rsidR="214FE200" w14:paraId="7BF6E05B" w14:textId="77777777" w:rsidTr="214FE200">
      <w:tc>
        <w:tcPr>
          <w:tcW w:w="3135" w:type="dxa"/>
        </w:tcPr>
        <w:p w14:paraId="41CBCDD9" w14:textId="70960895" w:rsidR="214FE200" w:rsidRDefault="214FE200" w:rsidP="214FE200">
          <w:pPr>
            <w:pStyle w:val="Encabezado"/>
            <w:ind w:left="-115"/>
          </w:pPr>
        </w:p>
      </w:tc>
      <w:tc>
        <w:tcPr>
          <w:tcW w:w="3135" w:type="dxa"/>
        </w:tcPr>
        <w:p w14:paraId="50E2D572" w14:textId="74380F2D" w:rsidR="214FE200" w:rsidRDefault="214FE200" w:rsidP="214FE200">
          <w:pPr>
            <w:pStyle w:val="Encabezado"/>
            <w:jc w:val="center"/>
          </w:pPr>
        </w:p>
      </w:tc>
      <w:tc>
        <w:tcPr>
          <w:tcW w:w="3135" w:type="dxa"/>
        </w:tcPr>
        <w:p w14:paraId="287ACB1C" w14:textId="76BB0B1E" w:rsidR="214FE200" w:rsidRDefault="214FE200" w:rsidP="214FE200">
          <w:pPr>
            <w:pStyle w:val="Encabezado"/>
            <w:ind w:right="-115"/>
            <w:jc w:val="right"/>
          </w:pPr>
        </w:p>
      </w:tc>
    </w:tr>
  </w:tbl>
  <w:p w14:paraId="685E6D80" w14:textId="116E6150" w:rsidR="214FE200" w:rsidRDefault="214FE200" w:rsidP="214FE2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40"/>
    <w:lvl w:ilvl="0">
      <w:start w:val="1"/>
      <w:numFmt w:val="bullet"/>
      <w:lvlText w:val=""/>
      <w:lvlJc w:val="left"/>
      <w:pPr>
        <w:tabs>
          <w:tab w:val="num" w:pos="720"/>
        </w:tabs>
        <w:ind w:left="0" w:firstLine="0"/>
      </w:pPr>
      <w:rPr>
        <w:rFonts w:ascii="Wingdings" w:hAnsi="Wingdings"/>
      </w:rPr>
    </w:lvl>
  </w:abstractNum>
  <w:abstractNum w:abstractNumId="2" w15:restartNumberingAfterBreak="0">
    <w:nsid w:val="00000003"/>
    <w:multiLevelType w:val="multilevel"/>
    <w:tmpl w:val="FD36A8AE"/>
    <w:name w:val="WW8Num3"/>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rPr>
        <w:b/>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 w15:restartNumberingAfterBreak="0">
    <w:nsid w:val="00000004"/>
    <w:multiLevelType w:val="multilevel"/>
    <w:tmpl w:val="00000004"/>
    <w:name w:val="WW8Num10"/>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5" w15:restartNumberingAfterBreak="0">
    <w:nsid w:val="00000006"/>
    <w:multiLevelType w:val="multilevel"/>
    <w:tmpl w:val="00000006"/>
    <w:name w:val="WW8Num12"/>
    <w:lvl w:ilvl="0">
      <w:start w:val="3"/>
      <w:numFmt w:val="decimal"/>
      <w:lvlText w:val="%1"/>
      <w:lvlJc w:val="left"/>
      <w:pPr>
        <w:tabs>
          <w:tab w:val="num" w:pos="465"/>
        </w:tabs>
        <w:ind w:left="465" w:hanging="465"/>
      </w:pPr>
      <w:rPr>
        <w:color w:val="auto"/>
      </w:rPr>
    </w:lvl>
    <w:lvl w:ilvl="1">
      <w:start w:val="2"/>
      <w:numFmt w:val="decimal"/>
      <w:lvlText w:val="%1.%2"/>
      <w:lvlJc w:val="left"/>
      <w:pPr>
        <w:tabs>
          <w:tab w:val="num" w:pos="465"/>
        </w:tabs>
        <w:ind w:left="465" w:hanging="465"/>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6" w15:restartNumberingAfterBreak="0">
    <w:nsid w:val="00000007"/>
    <w:multiLevelType w:val="multilevel"/>
    <w:tmpl w:val="00000007"/>
    <w:name w:val="WW8Num14"/>
    <w:lvl w:ilvl="0">
      <w:start w:val="1"/>
      <w:numFmt w:val="decimal"/>
      <w:lvlText w:val="%1"/>
      <w:lvlJc w:val="left"/>
      <w:pPr>
        <w:tabs>
          <w:tab w:val="num" w:pos="450"/>
        </w:tabs>
        <w:ind w:left="450" w:hanging="450"/>
      </w:pPr>
      <w:rPr>
        <w:rFonts w:ascii="Arial" w:hAnsi="Arial" w:cs="Arial"/>
        <w:sz w:val="22"/>
      </w:rPr>
    </w:lvl>
    <w:lvl w:ilvl="1">
      <w:start w:val="1"/>
      <w:numFmt w:val="decimal"/>
      <w:lvlText w:val="%1.%2"/>
      <w:lvlJc w:val="left"/>
      <w:pPr>
        <w:tabs>
          <w:tab w:val="num" w:pos="720"/>
        </w:tabs>
        <w:ind w:left="720" w:hanging="720"/>
      </w:pPr>
      <w:rPr>
        <w:rFonts w:ascii="Arial" w:hAnsi="Arial" w:cs="Arial"/>
        <w:sz w:val="22"/>
      </w:rPr>
    </w:lvl>
    <w:lvl w:ilvl="2">
      <w:start w:val="1"/>
      <w:numFmt w:val="decimal"/>
      <w:lvlText w:val="%1.%2.%3"/>
      <w:lvlJc w:val="left"/>
      <w:pPr>
        <w:tabs>
          <w:tab w:val="num" w:pos="720"/>
        </w:tabs>
        <w:ind w:left="720" w:hanging="720"/>
      </w:pPr>
      <w:rPr>
        <w:rFonts w:ascii="Arial" w:hAnsi="Arial" w:cs="Arial"/>
        <w:sz w:val="22"/>
      </w:rPr>
    </w:lvl>
    <w:lvl w:ilvl="3">
      <w:start w:val="1"/>
      <w:numFmt w:val="decimal"/>
      <w:lvlText w:val="%1.%2.%3.%4"/>
      <w:lvlJc w:val="left"/>
      <w:pPr>
        <w:tabs>
          <w:tab w:val="num" w:pos="1080"/>
        </w:tabs>
        <w:ind w:left="1080" w:hanging="1080"/>
      </w:pPr>
      <w:rPr>
        <w:rFonts w:ascii="Arial" w:hAnsi="Arial" w:cs="Arial"/>
        <w:sz w:val="22"/>
      </w:rPr>
    </w:lvl>
    <w:lvl w:ilvl="4">
      <w:start w:val="1"/>
      <w:numFmt w:val="decimal"/>
      <w:lvlText w:val="%1.%2.%3.%4.%5"/>
      <w:lvlJc w:val="left"/>
      <w:pPr>
        <w:tabs>
          <w:tab w:val="num" w:pos="1440"/>
        </w:tabs>
        <w:ind w:left="1440" w:hanging="1440"/>
      </w:pPr>
      <w:rPr>
        <w:rFonts w:ascii="Arial" w:hAnsi="Arial" w:cs="Arial"/>
        <w:sz w:val="22"/>
      </w:rPr>
    </w:lvl>
    <w:lvl w:ilvl="5">
      <w:start w:val="1"/>
      <w:numFmt w:val="decimal"/>
      <w:lvlText w:val="%1.%2.%3.%4.%5.%6"/>
      <w:lvlJc w:val="left"/>
      <w:pPr>
        <w:tabs>
          <w:tab w:val="num" w:pos="1440"/>
        </w:tabs>
        <w:ind w:left="1440" w:hanging="1440"/>
      </w:pPr>
      <w:rPr>
        <w:rFonts w:ascii="Arial" w:hAnsi="Arial" w:cs="Arial"/>
        <w:sz w:val="22"/>
      </w:rPr>
    </w:lvl>
    <w:lvl w:ilvl="6">
      <w:start w:val="1"/>
      <w:numFmt w:val="decimal"/>
      <w:lvlText w:val="%1.%2.%3.%4.%5.%6.%7"/>
      <w:lvlJc w:val="left"/>
      <w:pPr>
        <w:tabs>
          <w:tab w:val="num" w:pos="1800"/>
        </w:tabs>
        <w:ind w:left="1800" w:hanging="1800"/>
      </w:pPr>
      <w:rPr>
        <w:rFonts w:ascii="Arial" w:hAnsi="Arial" w:cs="Arial"/>
        <w:sz w:val="22"/>
      </w:rPr>
    </w:lvl>
    <w:lvl w:ilvl="7">
      <w:start w:val="1"/>
      <w:numFmt w:val="decimal"/>
      <w:lvlText w:val="%1.%2.%3.%4.%5.%6.%7.%8"/>
      <w:lvlJc w:val="left"/>
      <w:pPr>
        <w:tabs>
          <w:tab w:val="num" w:pos="2160"/>
        </w:tabs>
        <w:ind w:left="2160" w:hanging="2160"/>
      </w:pPr>
      <w:rPr>
        <w:rFonts w:ascii="Arial" w:hAnsi="Arial" w:cs="Arial"/>
        <w:sz w:val="22"/>
      </w:rPr>
    </w:lvl>
    <w:lvl w:ilvl="8">
      <w:start w:val="1"/>
      <w:numFmt w:val="decimal"/>
      <w:lvlText w:val="%1.%2.%3.%4.%5.%6.%7.%8.%9"/>
      <w:lvlJc w:val="left"/>
      <w:pPr>
        <w:tabs>
          <w:tab w:val="num" w:pos="2160"/>
        </w:tabs>
        <w:ind w:left="2160" w:hanging="2160"/>
      </w:pPr>
      <w:rPr>
        <w:rFonts w:ascii="Arial" w:hAnsi="Arial" w:cs="Arial"/>
        <w:sz w:val="22"/>
      </w:rPr>
    </w:lvl>
  </w:abstractNum>
  <w:abstractNum w:abstractNumId="7" w15:restartNumberingAfterBreak="0">
    <w:nsid w:val="00000008"/>
    <w:multiLevelType w:val="singleLevel"/>
    <w:tmpl w:val="00000008"/>
    <w:name w:val="WW8Num16"/>
    <w:lvl w:ilvl="0">
      <w:start w:val="1"/>
      <w:numFmt w:val="decimal"/>
      <w:lvlText w:val="%1-"/>
      <w:lvlJc w:val="left"/>
      <w:pPr>
        <w:tabs>
          <w:tab w:val="num" w:pos="720"/>
        </w:tabs>
        <w:ind w:left="720" w:hanging="360"/>
      </w:pPr>
    </w:lvl>
  </w:abstractNum>
  <w:abstractNum w:abstractNumId="8" w15:restartNumberingAfterBreak="0">
    <w:nsid w:val="00000009"/>
    <w:multiLevelType w:val="multilevel"/>
    <w:tmpl w:val="00000009"/>
    <w:name w:val="WW8Num17"/>
    <w:lvl w:ilvl="0">
      <w:start w:val="2"/>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multilevel"/>
    <w:tmpl w:val="0000000A"/>
    <w:name w:val="WW8Num18"/>
    <w:lvl w:ilvl="0">
      <w:start w:val="6"/>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11E945EC"/>
    <w:multiLevelType w:val="multilevel"/>
    <w:tmpl w:val="4F2E1E3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EC006C"/>
    <w:multiLevelType w:val="hybridMultilevel"/>
    <w:tmpl w:val="9EBE6932"/>
    <w:lvl w:ilvl="0" w:tplc="2DB4DAC4">
      <w:start w:val="1"/>
      <w:numFmt w:val="decimal"/>
      <w:lvlText w:val="%1."/>
      <w:lvlJc w:val="left"/>
      <w:pPr>
        <w:ind w:left="1020" w:hanging="360"/>
      </w:pPr>
    </w:lvl>
    <w:lvl w:ilvl="1" w:tplc="36E6739C">
      <w:start w:val="1"/>
      <w:numFmt w:val="decimal"/>
      <w:lvlText w:val="%2."/>
      <w:lvlJc w:val="left"/>
      <w:pPr>
        <w:ind w:left="1020" w:hanging="360"/>
      </w:pPr>
    </w:lvl>
    <w:lvl w:ilvl="2" w:tplc="8B96968E">
      <w:start w:val="1"/>
      <w:numFmt w:val="decimal"/>
      <w:lvlText w:val="%3."/>
      <w:lvlJc w:val="left"/>
      <w:pPr>
        <w:ind w:left="1020" w:hanging="360"/>
      </w:pPr>
    </w:lvl>
    <w:lvl w:ilvl="3" w:tplc="569ACF08">
      <w:start w:val="1"/>
      <w:numFmt w:val="decimal"/>
      <w:lvlText w:val="%4."/>
      <w:lvlJc w:val="left"/>
      <w:pPr>
        <w:ind w:left="1020" w:hanging="360"/>
      </w:pPr>
    </w:lvl>
    <w:lvl w:ilvl="4" w:tplc="0DD04D3E">
      <w:start w:val="1"/>
      <w:numFmt w:val="decimal"/>
      <w:lvlText w:val="%5."/>
      <w:lvlJc w:val="left"/>
      <w:pPr>
        <w:ind w:left="1020" w:hanging="360"/>
      </w:pPr>
    </w:lvl>
    <w:lvl w:ilvl="5" w:tplc="A1FE2BCA">
      <w:start w:val="1"/>
      <w:numFmt w:val="decimal"/>
      <w:lvlText w:val="%6."/>
      <w:lvlJc w:val="left"/>
      <w:pPr>
        <w:ind w:left="1020" w:hanging="360"/>
      </w:pPr>
    </w:lvl>
    <w:lvl w:ilvl="6" w:tplc="3ACCFD62">
      <w:start w:val="1"/>
      <w:numFmt w:val="decimal"/>
      <w:lvlText w:val="%7."/>
      <w:lvlJc w:val="left"/>
      <w:pPr>
        <w:ind w:left="1020" w:hanging="360"/>
      </w:pPr>
    </w:lvl>
    <w:lvl w:ilvl="7" w:tplc="2D100CA4">
      <w:start w:val="1"/>
      <w:numFmt w:val="decimal"/>
      <w:lvlText w:val="%8."/>
      <w:lvlJc w:val="left"/>
      <w:pPr>
        <w:ind w:left="1020" w:hanging="360"/>
      </w:pPr>
    </w:lvl>
    <w:lvl w:ilvl="8" w:tplc="430814C2">
      <w:start w:val="1"/>
      <w:numFmt w:val="decimal"/>
      <w:lvlText w:val="%9."/>
      <w:lvlJc w:val="left"/>
      <w:pPr>
        <w:ind w:left="1020" w:hanging="360"/>
      </w:pPr>
    </w:lvl>
  </w:abstractNum>
  <w:abstractNum w:abstractNumId="12" w15:restartNumberingAfterBreak="0">
    <w:nsid w:val="1BCF1A8D"/>
    <w:multiLevelType w:val="hybridMultilevel"/>
    <w:tmpl w:val="CCA8ECDC"/>
    <w:lvl w:ilvl="0" w:tplc="1068C4AE">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B7275F8"/>
    <w:multiLevelType w:val="hybridMultilevel"/>
    <w:tmpl w:val="CF8471DE"/>
    <w:lvl w:ilvl="0" w:tplc="0D12CDC6">
      <w:start w:val="2"/>
      <w:numFmt w:val="bullet"/>
      <w:lvlText w:val="-"/>
      <w:lvlJc w:val="left"/>
      <w:pPr>
        <w:ind w:left="720" w:hanging="360"/>
      </w:pPr>
      <w:rPr>
        <w:rFonts w:ascii="Arial" w:eastAsia="Times New Roman" w:hAnsi="Arial" w:cs="Arial" w:hint="default"/>
        <w:b w:val="0"/>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22035DE"/>
    <w:multiLevelType w:val="multilevel"/>
    <w:tmpl w:val="85E08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60451C"/>
    <w:multiLevelType w:val="multilevel"/>
    <w:tmpl w:val="06F2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847BE5"/>
    <w:multiLevelType w:val="hybridMultilevel"/>
    <w:tmpl w:val="AEEAC8EA"/>
    <w:lvl w:ilvl="0" w:tplc="72F0CC32">
      <w:start w:val="1"/>
      <w:numFmt w:val="decimal"/>
      <w:lvlText w:val="%1-"/>
      <w:lvlJc w:val="left"/>
      <w:pPr>
        <w:ind w:left="720" w:hanging="360"/>
      </w:pPr>
      <w:rPr>
        <w:rFonts w:ascii="Arial" w:hAnsi="Arial" w:cs="Arial" w:hint="default"/>
        <w:color w:val="333333"/>
        <w:sz w:val="22"/>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4A22390C"/>
    <w:multiLevelType w:val="multilevel"/>
    <w:tmpl w:val="49A81244"/>
    <w:lvl w:ilvl="0">
      <w:start w:val="1"/>
      <w:numFmt w:val="decimal"/>
      <w:lvlText w:val="%1."/>
      <w:lvlJc w:val="left"/>
      <w:pPr>
        <w:tabs>
          <w:tab w:val="num" w:pos="360"/>
        </w:tabs>
        <w:ind w:left="360" w:hanging="360"/>
      </w:pPr>
    </w:lvl>
    <w:lvl w:ilvl="1">
      <w:start w:val="1"/>
      <w:numFmt w:val="decimal"/>
      <w:lvlText w:val="%1.%2."/>
      <w:lvlJc w:val="left"/>
      <w:pPr>
        <w:tabs>
          <w:tab w:val="num" w:pos="420"/>
        </w:tabs>
        <w:ind w:left="420" w:hanging="420"/>
      </w:pPr>
      <w:rPr>
        <w:b/>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8" w15:restartNumberingAfterBreak="0">
    <w:nsid w:val="4C3F45A1"/>
    <w:multiLevelType w:val="multilevel"/>
    <w:tmpl w:val="ED903E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F7A1F53"/>
    <w:multiLevelType w:val="multilevel"/>
    <w:tmpl w:val="EAA0A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C454E2"/>
    <w:multiLevelType w:val="multilevel"/>
    <w:tmpl w:val="9E468208"/>
    <w:lvl w:ilvl="0">
      <w:start w:val="7"/>
      <w:numFmt w:val="decimal"/>
      <w:lvlText w:val="%1."/>
      <w:lvlJc w:val="left"/>
      <w:pPr>
        <w:tabs>
          <w:tab w:val="num" w:pos="360"/>
        </w:tabs>
        <w:ind w:left="360" w:hanging="360"/>
      </w:pPr>
      <w:rPr>
        <w:color w:val="auto"/>
      </w:rPr>
    </w:lvl>
    <w:lvl w:ilvl="1">
      <w:start w:val="1"/>
      <w:numFmt w:val="decimal"/>
      <w:isLgl/>
      <w:lvlText w:val="%1.%2."/>
      <w:lvlJc w:val="left"/>
      <w:pPr>
        <w:tabs>
          <w:tab w:val="num" w:pos="704"/>
        </w:tabs>
        <w:ind w:left="704"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1" w15:restartNumberingAfterBreak="0">
    <w:nsid w:val="739E345B"/>
    <w:multiLevelType w:val="multilevel"/>
    <w:tmpl w:val="661CD7DE"/>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2" w15:restartNumberingAfterBreak="0">
    <w:nsid w:val="76114404"/>
    <w:multiLevelType w:val="multilevel"/>
    <w:tmpl w:val="3D765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585FFB"/>
    <w:multiLevelType w:val="multilevel"/>
    <w:tmpl w:val="F9F6F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9526812">
    <w:abstractNumId w:val="0"/>
  </w:num>
  <w:num w:numId="2" w16cid:durableId="2108233641">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65627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8947646">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3506771">
    <w:abstractNumId w:val="16"/>
  </w:num>
  <w:num w:numId="6" w16cid:durableId="247233254">
    <w:abstractNumId w:val="10"/>
  </w:num>
  <w:num w:numId="7" w16cid:durableId="1382559169">
    <w:abstractNumId w:val="18"/>
  </w:num>
  <w:num w:numId="8" w16cid:durableId="94591794">
    <w:abstractNumId w:val="23"/>
  </w:num>
  <w:num w:numId="9" w16cid:durableId="336344457">
    <w:abstractNumId w:val="19"/>
  </w:num>
  <w:num w:numId="10" w16cid:durableId="542913550">
    <w:abstractNumId w:val="22"/>
  </w:num>
  <w:num w:numId="11" w16cid:durableId="275019161">
    <w:abstractNumId w:val="14"/>
  </w:num>
  <w:num w:numId="12" w16cid:durableId="1802335309">
    <w:abstractNumId w:val="15"/>
  </w:num>
  <w:num w:numId="13" w16cid:durableId="1544437233">
    <w:abstractNumId w:val="12"/>
  </w:num>
  <w:num w:numId="14" w16cid:durableId="1641493680">
    <w:abstractNumId w:val="13"/>
  </w:num>
  <w:num w:numId="15" w16cid:durableId="1004630977">
    <w:abstractNumId w:val="17"/>
  </w:num>
  <w:num w:numId="16" w16cid:durableId="1672757955">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906"/>
    <w:rsid w:val="00000783"/>
    <w:rsid w:val="00004447"/>
    <w:rsid w:val="00006257"/>
    <w:rsid w:val="000078A3"/>
    <w:rsid w:val="000163F1"/>
    <w:rsid w:val="0002121D"/>
    <w:rsid w:val="0002258A"/>
    <w:rsid w:val="0002477B"/>
    <w:rsid w:val="00025F2D"/>
    <w:rsid w:val="00031033"/>
    <w:rsid w:val="00031382"/>
    <w:rsid w:val="0003139E"/>
    <w:rsid w:val="0003233A"/>
    <w:rsid w:val="00032683"/>
    <w:rsid w:val="00032815"/>
    <w:rsid w:val="000329EC"/>
    <w:rsid w:val="000335CF"/>
    <w:rsid w:val="00034F93"/>
    <w:rsid w:val="00042EA9"/>
    <w:rsid w:val="00043593"/>
    <w:rsid w:val="00043A21"/>
    <w:rsid w:val="00045603"/>
    <w:rsid w:val="000517EA"/>
    <w:rsid w:val="000524D6"/>
    <w:rsid w:val="00052E68"/>
    <w:rsid w:val="00054544"/>
    <w:rsid w:val="00057076"/>
    <w:rsid w:val="00060893"/>
    <w:rsid w:val="00060B74"/>
    <w:rsid w:val="00062D90"/>
    <w:rsid w:val="000636D7"/>
    <w:rsid w:val="00063EF2"/>
    <w:rsid w:val="000641FE"/>
    <w:rsid w:val="00077CDB"/>
    <w:rsid w:val="00081139"/>
    <w:rsid w:val="000816E5"/>
    <w:rsid w:val="00083BC1"/>
    <w:rsid w:val="00087563"/>
    <w:rsid w:val="00087CB1"/>
    <w:rsid w:val="00090345"/>
    <w:rsid w:val="00090781"/>
    <w:rsid w:val="00090D62"/>
    <w:rsid w:val="000948B4"/>
    <w:rsid w:val="000965F5"/>
    <w:rsid w:val="00097C54"/>
    <w:rsid w:val="000A14E9"/>
    <w:rsid w:val="000A2019"/>
    <w:rsid w:val="000A2A06"/>
    <w:rsid w:val="000A3030"/>
    <w:rsid w:val="000A3385"/>
    <w:rsid w:val="000A4AB7"/>
    <w:rsid w:val="000B03F3"/>
    <w:rsid w:val="000B1800"/>
    <w:rsid w:val="000B35EE"/>
    <w:rsid w:val="000B37FA"/>
    <w:rsid w:val="000B57BC"/>
    <w:rsid w:val="000B581A"/>
    <w:rsid w:val="000C095F"/>
    <w:rsid w:val="000C156B"/>
    <w:rsid w:val="000C55B0"/>
    <w:rsid w:val="000C7029"/>
    <w:rsid w:val="000C70F7"/>
    <w:rsid w:val="000D1CA3"/>
    <w:rsid w:val="000D58A5"/>
    <w:rsid w:val="000D6489"/>
    <w:rsid w:val="000E4A16"/>
    <w:rsid w:val="000E505A"/>
    <w:rsid w:val="000E633D"/>
    <w:rsid w:val="000E6985"/>
    <w:rsid w:val="000F036A"/>
    <w:rsid w:val="000F2CB9"/>
    <w:rsid w:val="000F42D6"/>
    <w:rsid w:val="000F688B"/>
    <w:rsid w:val="00100707"/>
    <w:rsid w:val="00100B71"/>
    <w:rsid w:val="00102082"/>
    <w:rsid w:val="001027E7"/>
    <w:rsid w:val="00103D13"/>
    <w:rsid w:val="0010482C"/>
    <w:rsid w:val="00105C7E"/>
    <w:rsid w:val="001124F9"/>
    <w:rsid w:val="0011502F"/>
    <w:rsid w:val="00116F42"/>
    <w:rsid w:val="00121DC6"/>
    <w:rsid w:val="0012687D"/>
    <w:rsid w:val="0013019C"/>
    <w:rsid w:val="001331FD"/>
    <w:rsid w:val="00134465"/>
    <w:rsid w:val="001354C8"/>
    <w:rsid w:val="00136788"/>
    <w:rsid w:val="001405E9"/>
    <w:rsid w:val="00140D4E"/>
    <w:rsid w:val="00144ABD"/>
    <w:rsid w:val="00147C2B"/>
    <w:rsid w:val="00150E3D"/>
    <w:rsid w:val="001548DB"/>
    <w:rsid w:val="001663D5"/>
    <w:rsid w:val="0016679D"/>
    <w:rsid w:val="00167D1C"/>
    <w:rsid w:val="00177736"/>
    <w:rsid w:val="00177FA4"/>
    <w:rsid w:val="00183078"/>
    <w:rsid w:val="0018675A"/>
    <w:rsid w:val="00191459"/>
    <w:rsid w:val="00195ACC"/>
    <w:rsid w:val="001970C3"/>
    <w:rsid w:val="001974F3"/>
    <w:rsid w:val="0019767D"/>
    <w:rsid w:val="001A28ED"/>
    <w:rsid w:val="001B67EC"/>
    <w:rsid w:val="001C29B7"/>
    <w:rsid w:val="001C5822"/>
    <w:rsid w:val="001D3290"/>
    <w:rsid w:val="001D4183"/>
    <w:rsid w:val="001D4B31"/>
    <w:rsid w:val="001D6760"/>
    <w:rsid w:val="001E220A"/>
    <w:rsid w:val="001E2DB5"/>
    <w:rsid w:val="001F3DCB"/>
    <w:rsid w:val="001F521A"/>
    <w:rsid w:val="001F6917"/>
    <w:rsid w:val="002004F3"/>
    <w:rsid w:val="002022CC"/>
    <w:rsid w:val="002033D6"/>
    <w:rsid w:val="00207DEB"/>
    <w:rsid w:val="00212799"/>
    <w:rsid w:val="002159CA"/>
    <w:rsid w:val="00220AAF"/>
    <w:rsid w:val="0022110F"/>
    <w:rsid w:val="00221244"/>
    <w:rsid w:val="00225778"/>
    <w:rsid w:val="00225783"/>
    <w:rsid w:val="00226401"/>
    <w:rsid w:val="00227059"/>
    <w:rsid w:val="00227304"/>
    <w:rsid w:val="00231BF7"/>
    <w:rsid w:val="00234F83"/>
    <w:rsid w:val="00236F86"/>
    <w:rsid w:val="00240C66"/>
    <w:rsid w:val="00243AE5"/>
    <w:rsid w:val="00243C61"/>
    <w:rsid w:val="002453B0"/>
    <w:rsid w:val="00252968"/>
    <w:rsid w:val="002562E6"/>
    <w:rsid w:val="002676D8"/>
    <w:rsid w:val="00267C3C"/>
    <w:rsid w:val="00270688"/>
    <w:rsid w:val="00271D66"/>
    <w:rsid w:val="00283792"/>
    <w:rsid w:val="00285EAE"/>
    <w:rsid w:val="00287661"/>
    <w:rsid w:val="00291E42"/>
    <w:rsid w:val="00294497"/>
    <w:rsid w:val="002953F5"/>
    <w:rsid w:val="00295AB3"/>
    <w:rsid w:val="002961DE"/>
    <w:rsid w:val="00297B6A"/>
    <w:rsid w:val="002A0CF5"/>
    <w:rsid w:val="002A211A"/>
    <w:rsid w:val="002A21DE"/>
    <w:rsid w:val="002B003B"/>
    <w:rsid w:val="002B177C"/>
    <w:rsid w:val="002B2F5D"/>
    <w:rsid w:val="002B321D"/>
    <w:rsid w:val="002B518F"/>
    <w:rsid w:val="002B5492"/>
    <w:rsid w:val="002B54C3"/>
    <w:rsid w:val="002B6AC8"/>
    <w:rsid w:val="002C3E1C"/>
    <w:rsid w:val="002C6619"/>
    <w:rsid w:val="002C695A"/>
    <w:rsid w:val="002D6793"/>
    <w:rsid w:val="002E2DA8"/>
    <w:rsid w:val="002E5067"/>
    <w:rsid w:val="002E5C19"/>
    <w:rsid w:val="002E6572"/>
    <w:rsid w:val="002E6AE6"/>
    <w:rsid w:val="002E7D58"/>
    <w:rsid w:val="002F027B"/>
    <w:rsid w:val="002F2595"/>
    <w:rsid w:val="002F403E"/>
    <w:rsid w:val="002F4B44"/>
    <w:rsid w:val="002F77C8"/>
    <w:rsid w:val="00302CBE"/>
    <w:rsid w:val="003102DA"/>
    <w:rsid w:val="00321579"/>
    <w:rsid w:val="00331E88"/>
    <w:rsid w:val="00332946"/>
    <w:rsid w:val="00336095"/>
    <w:rsid w:val="003461FD"/>
    <w:rsid w:val="0034671D"/>
    <w:rsid w:val="0035163B"/>
    <w:rsid w:val="0035355C"/>
    <w:rsid w:val="003544C4"/>
    <w:rsid w:val="003604FC"/>
    <w:rsid w:val="00367A8B"/>
    <w:rsid w:val="00367D13"/>
    <w:rsid w:val="003702DE"/>
    <w:rsid w:val="003728FE"/>
    <w:rsid w:val="00372C25"/>
    <w:rsid w:val="003755B0"/>
    <w:rsid w:val="0039592A"/>
    <w:rsid w:val="003A05B7"/>
    <w:rsid w:val="003A139A"/>
    <w:rsid w:val="003A2B54"/>
    <w:rsid w:val="003A36DF"/>
    <w:rsid w:val="003A3E49"/>
    <w:rsid w:val="003A45FC"/>
    <w:rsid w:val="003B46EA"/>
    <w:rsid w:val="003B4B13"/>
    <w:rsid w:val="003B7978"/>
    <w:rsid w:val="003C558F"/>
    <w:rsid w:val="003C79CC"/>
    <w:rsid w:val="003D2FBB"/>
    <w:rsid w:val="003D4FD9"/>
    <w:rsid w:val="003D6E7D"/>
    <w:rsid w:val="003E07BB"/>
    <w:rsid w:val="003E0B28"/>
    <w:rsid w:val="003E2173"/>
    <w:rsid w:val="003E3E45"/>
    <w:rsid w:val="003E53DC"/>
    <w:rsid w:val="003F165F"/>
    <w:rsid w:val="003F2363"/>
    <w:rsid w:val="003F2FBE"/>
    <w:rsid w:val="003F4015"/>
    <w:rsid w:val="003F52A5"/>
    <w:rsid w:val="00405DF5"/>
    <w:rsid w:val="00406305"/>
    <w:rsid w:val="00407A59"/>
    <w:rsid w:val="0041159E"/>
    <w:rsid w:val="00412E3C"/>
    <w:rsid w:val="00414760"/>
    <w:rsid w:val="00415203"/>
    <w:rsid w:val="00415E46"/>
    <w:rsid w:val="004252DD"/>
    <w:rsid w:val="00427BD6"/>
    <w:rsid w:val="004347B3"/>
    <w:rsid w:val="00443518"/>
    <w:rsid w:val="00443CD6"/>
    <w:rsid w:val="00446B50"/>
    <w:rsid w:val="00446DAF"/>
    <w:rsid w:val="00450BD1"/>
    <w:rsid w:val="00453FA1"/>
    <w:rsid w:val="004552A4"/>
    <w:rsid w:val="00456B1C"/>
    <w:rsid w:val="00456DA6"/>
    <w:rsid w:val="0045736A"/>
    <w:rsid w:val="0046181D"/>
    <w:rsid w:val="004634FA"/>
    <w:rsid w:val="00481281"/>
    <w:rsid w:val="004818CD"/>
    <w:rsid w:val="0048724E"/>
    <w:rsid w:val="00490DC9"/>
    <w:rsid w:val="00495E4A"/>
    <w:rsid w:val="004971DD"/>
    <w:rsid w:val="004A2767"/>
    <w:rsid w:val="004A37B1"/>
    <w:rsid w:val="004A77F8"/>
    <w:rsid w:val="004A7AB8"/>
    <w:rsid w:val="004B0148"/>
    <w:rsid w:val="004B0C5B"/>
    <w:rsid w:val="004B49FA"/>
    <w:rsid w:val="004C2A69"/>
    <w:rsid w:val="004C4885"/>
    <w:rsid w:val="004C5530"/>
    <w:rsid w:val="004D07F1"/>
    <w:rsid w:val="004D1208"/>
    <w:rsid w:val="004D4631"/>
    <w:rsid w:val="004E1F38"/>
    <w:rsid w:val="004E529F"/>
    <w:rsid w:val="004E6FA4"/>
    <w:rsid w:val="004F2571"/>
    <w:rsid w:val="004F3142"/>
    <w:rsid w:val="004F4A8C"/>
    <w:rsid w:val="00502F9E"/>
    <w:rsid w:val="00503758"/>
    <w:rsid w:val="005052ED"/>
    <w:rsid w:val="00506A1D"/>
    <w:rsid w:val="005070D0"/>
    <w:rsid w:val="00510BF6"/>
    <w:rsid w:val="00514840"/>
    <w:rsid w:val="00521B59"/>
    <w:rsid w:val="00521D9D"/>
    <w:rsid w:val="005268C4"/>
    <w:rsid w:val="00526F81"/>
    <w:rsid w:val="00536D6B"/>
    <w:rsid w:val="00540B87"/>
    <w:rsid w:val="005415EA"/>
    <w:rsid w:val="00541F89"/>
    <w:rsid w:val="00545202"/>
    <w:rsid w:val="005506D4"/>
    <w:rsid w:val="00550F08"/>
    <w:rsid w:val="0055188F"/>
    <w:rsid w:val="00555C75"/>
    <w:rsid w:val="005569A5"/>
    <w:rsid w:val="0056073A"/>
    <w:rsid w:val="00562029"/>
    <w:rsid w:val="00567212"/>
    <w:rsid w:val="00571EFB"/>
    <w:rsid w:val="0057337B"/>
    <w:rsid w:val="0057650C"/>
    <w:rsid w:val="0058076D"/>
    <w:rsid w:val="00582E3C"/>
    <w:rsid w:val="005833AE"/>
    <w:rsid w:val="00586D5F"/>
    <w:rsid w:val="005912B6"/>
    <w:rsid w:val="00595E72"/>
    <w:rsid w:val="00595EDC"/>
    <w:rsid w:val="00595FDA"/>
    <w:rsid w:val="00596643"/>
    <w:rsid w:val="00597B6D"/>
    <w:rsid w:val="005A091E"/>
    <w:rsid w:val="005A5127"/>
    <w:rsid w:val="005A6B82"/>
    <w:rsid w:val="005B22D8"/>
    <w:rsid w:val="005B3541"/>
    <w:rsid w:val="005B6374"/>
    <w:rsid w:val="005B6B9A"/>
    <w:rsid w:val="005C1DCA"/>
    <w:rsid w:val="005C6A07"/>
    <w:rsid w:val="005D3C7E"/>
    <w:rsid w:val="005D64E9"/>
    <w:rsid w:val="005E3EF8"/>
    <w:rsid w:val="005E6E19"/>
    <w:rsid w:val="005E7D36"/>
    <w:rsid w:val="005F03DA"/>
    <w:rsid w:val="005F3C21"/>
    <w:rsid w:val="005F6784"/>
    <w:rsid w:val="00602906"/>
    <w:rsid w:val="00612975"/>
    <w:rsid w:val="0061603E"/>
    <w:rsid w:val="00616A88"/>
    <w:rsid w:val="00623592"/>
    <w:rsid w:val="00623D45"/>
    <w:rsid w:val="0062472C"/>
    <w:rsid w:val="0063112D"/>
    <w:rsid w:val="0063499D"/>
    <w:rsid w:val="00635208"/>
    <w:rsid w:val="00635C7D"/>
    <w:rsid w:val="00636F71"/>
    <w:rsid w:val="00637416"/>
    <w:rsid w:val="006402FE"/>
    <w:rsid w:val="00642467"/>
    <w:rsid w:val="00643B2A"/>
    <w:rsid w:val="00644CB8"/>
    <w:rsid w:val="00650DFE"/>
    <w:rsid w:val="00656D36"/>
    <w:rsid w:val="00660284"/>
    <w:rsid w:val="006658DC"/>
    <w:rsid w:val="00667B5A"/>
    <w:rsid w:val="006770AE"/>
    <w:rsid w:val="006819E8"/>
    <w:rsid w:val="00682CD8"/>
    <w:rsid w:val="0068614B"/>
    <w:rsid w:val="00691A11"/>
    <w:rsid w:val="00695B34"/>
    <w:rsid w:val="006A00CC"/>
    <w:rsid w:val="006A567C"/>
    <w:rsid w:val="006B1C05"/>
    <w:rsid w:val="006B251E"/>
    <w:rsid w:val="006B4F75"/>
    <w:rsid w:val="006B5D2E"/>
    <w:rsid w:val="006C017D"/>
    <w:rsid w:val="006C49AF"/>
    <w:rsid w:val="006C5356"/>
    <w:rsid w:val="006D234B"/>
    <w:rsid w:val="006D26F5"/>
    <w:rsid w:val="006D2E7D"/>
    <w:rsid w:val="006E183A"/>
    <w:rsid w:val="006E350F"/>
    <w:rsid w:val="006E3B23"/>
    <w:rsid w:val="006E6008"/>
    <w:rsid w:val="006E7965"/>
    <w:rsid w:val="006F0F42"/>
    <w:rsid w:val="006F1D27"/>
    <w:rsid w:val="006F246D"/>
    <w:rsid w:val="006F2AFE"/>
    <w:rsid w:val="006F774B"/>
    <w:rsid w:val="007062A0"/>
    <w:rsid w:val="007069CF"/>
    <w:rsid w:val="007070CE"/>
    <w:rsid w:val="00711063"/>
    <w:rsid w:val="00711B96"/>
    <w:rsid w:val="0071710F"/>
    <w:rsid w:val="007211E4"/>
    <w:rsid w:val="007222BC"/>
    <w:rsid w:val="00722516"/>
    <w:rsid w:val="00725B45"/>
    <w:rsid w:val="007268F8"/>
    <w:rsid w:val="0073224F"/>
    <w:rsid w:val="00734D46"/>
    <w:rsid w:val="00735E80"/>
    <w:rsid w:val="00737106"/>
    <w:rsid w:val="00737D22"/>
    <w:rsid w:val="00740491"/>
    <w:rsid w:val="0074059B"/>
    <w:rsid w:val="00745B4B"/>
    <w:rsid w:val="00746506"/>
    <w:rsid w:val="00750D0B"/>
    <w:rsid w:val="007516E4"/>
    <w:rsid w:val="007518B7"/>
    <w:rsid w:val="0075230E"/>
    <w:rsid w:val="0075331F"/>
    <w:rsid w:val="00753D9F"/>
    <w:rsid w:val="0075474B"/>
    <w:rsid w:val="00755EA9"/>
    <w:rsid w:val="00761AFD"/>
    <w:rsid w:val="007625FC"/>
    <w:rsid w:val="007647D9"/>
    <w:rsid w:val="00771213"/>
    <w:rsid w:val="00771803"/>
    <w:rsid w:val="00773407"/>
    <w:rsid w:val="007747FB"/>
    <w:rsid w:val="00776B9D"/>
    <w:rsid w:val="00790EB9"/>
    <w:rsid w:val="00792397"/>
    <w:rsid w:val="007A1D2F"/>
    <w:rsid w:val="007A325C"/>
    <w:rsid w:val="007A32FA"/>
    <w:rsid w:val="007A7F31"/>
    <w:rsid w:val="007B28FE"/>
    <w:rsid w:val="007B2EF7"/>
    <w:rsid w:val="007B4427"/>
    <w:rsid w:val="007B4E14"/>
    <w:rsid w:val="007C2032"/>
    <w:rsid w:val="007C5F3C"/>
    <w:rsid w:val="007C7953"/>
    <w:rsid w:val="007D07BA"/>
    <w:rsid w:val="007D2522"/>
    <w:rsid w:val="007D2748"/>
    <w:rsid w:val="007D29AE"/>
    <w:rsid w:val="007D5A41"/>
    <w:rsid w:val="007D5E55"/>
    <w:rsid w:val="007D7F9E"/>
    <w:rsid w:val="007E2210"/>
    <w:rsid w:val="007E3A9C"/>
    <w:rsid w:val="007E6D34"/>
    <w:rsid w:val="007E74EE"/>
    <w:rsid w:val="007F108A"/>
    <w:rsid w:val="007F240F"/>
    <w:rsid w:val="007F3278"/>
    <w:rsid w:val="0080298A"/>
    <w:rsid w:val="00803CA4"/>
    <w:rsid w:val="008120A4"/>
    <w:rsid w:val="00815451"/>
    <w:rsid w:val="00816037"/>
    <w:rsid w:val="008179EC"/>
    <w:rsid w:val="00820BB0"/>
    <w:rsid w:val="00831A25"/>
    <w:rsid w:val="0083267C"/>
    <w:rsid w:val="00833FB5"/>
    <w:rsid w:val="008369ED"/>
    <w:rsid w:val="00836E21"/>
    <w:rsid w:val="00837E61"/>
    <w:rsid w:val="00841BAE"/>
    <w:rsid w:val="0084224B"/>
    <w:rsid w:val="0084341A"/>
    <w:rsid w:val="00846518"/>
    <w:rsid w:val="0085272F"/>
    <w:rsid w:val="00857672"/>
    <w:rsid w:val="00861BC2"/>
    <w:rsid w:val="00864018"/>
    <w:rsid w:val="008666C5"/>
    <w:rsid w:val="008772F7"/>
    <w:rsid w:val="00882CCE"/>
    <w:rsid w:val="00883415"/>
    <w:rsid w:val="0088620C"/>
    <w:rsid w:val="00886D04"/>
    <w:rsid w:val="008A5922"/>
    <w:rsid w:val="008B162E"/>
    <w:rsid w:val="008B3EF0"/>
    <w:rsid w:val="008B507D"/>
    <w:rsid w:val="008B7B7D"/>
    <w:rsid w:val="008C0241"/>
    <w:rsid w:val="008C0A73"/>
    <w:rsid w:val="008C1B63"/>
    <w:rsid w:val="008C22FB"/>
    <w:rsid w:val="008C31A3"/>
    <w:rsid w:val="008C59CC"/>
    <w:rsid w:val="008D14C8"/>
    <w:rsid w:val="008D1D6B"/>
    <w:rsid w:val="008D5938"/>
    <w:rsid w:val="008D7C6A"/>
    <w:rsid w:val="008F4F02"/>
    <w:rsid w:val="009014AC"/>
    <w:rsid w:val="00902AEE"/>
    <w:rsid w:val="00905665"/>
    <w:rsid w:val="009134F4"/>
    <w:rsid w:val="009136A0"/>
    <w:rsid w:val="0091406B"/>
    <w:rsid w:val="00917D14"/>
    <w:rsid w:val="00923E72"/>
    <w:rsid w:val="00925463"/>
    <w:rsid w:val="00925A0F"/>
    <w:rsid w:val="009337A7"/>
    <w:rsid w:val="00934BA4"/>
    <w:rsid w:val="009352C0"/>
    <w:rsid w:val="0093533C"/>
    <w:rsid w:val="0093666E"/>
    <w:rsid w:val="00936978"/>
    <w:rsid w:val="00943DAD"/>
    <w:rsid w:val="00947177"/>
    <w:rsid w:val="009479AC"/>
    <w:rsid w:val="0095076D"/>
    <w:rsid w:val="009516C9"/>
    <w:rsid w:val="00954EC8"/>
    <w:rsid w:val="00955E5D"/>
    <w:rsid w:val="009600FA"/>
    <w:rsid w:val="00961F52"/>
    <w:rsid w:val="0096318C"/>
    <w:rsid w:val="00965A76"/>
    <w:rsid w:val="0096612B"/>
    <w:rsid w:val="00966F29"/>
    <w:rsid w:val="0097258E"/>
    <w:rsid w:val="00981BA9"/>
    <w:rsid w:val="00981DF1"/>
    <w:rsid w:val="0098729A"/>
    <w:rsid w:val="00990AA7"/>
    <w:rsid w:val="009946FF"/>
    <w:rsid w:val="0099647D"/>
    <w:rsid w:val="009A0613"/>
    <w:rsid w:val="009B1D8F"/>
    <w:rsid w:val="009B1F2B"/>
    <w:rsid w:val="009B3714"/>
    <w:rsid w:val="009B7600"/>
    <w:rsid w:val="009C1C52"/>
    <w:rsid w:val="009C2EC8"/>
    <w:rsid w:val="009C39D7"/>
    <w:rsid w:val="009C4662"/>
    <w:rsid w:val="009C7FCD"/>
    <w:rsid w:val="009D15C7"/>
    <w:rsid w:val="009D2666"/>
    <w:rsid w:val="009D7310"/>
    <w:rsid w:val="009D7720"/>
    <w:rsid w:val="009D7D21"/>
    <w:rsid w:val="009E138F"/>
    <w:rsid w:val="009E3852"/>
    <w:rsid w:val="009F02BB"/>
    <w:rsid w:val="009F09B4"/>
    <w:rsid w:val="009F0D01"/>
    <w:rsid w:val="009F2987"/>
    <w:rsid w:val="009F3A23"/>
    <w:rsid w:val="009F53C3"/>
    <w:rsid w:val="00A074ED"/>
    <w:rsid w:val="00A07AD1"/>
    <w:rsid w:val="00A07EF0"/>
    <w:rsid w:val="00A14596"/>
    <w:rsid w:val="00A15BA6"/>
    <w:rsid w:val="00A1635C"/>
    <w:rsid w:val="00A16404"/>
    <w:rsid w:val="00A25B12"/>
    <w:rsid w:val="00A2712A"/>
    <w:rsid w:val="00A323F8"/>
    <w:rsid w:val="00A373B0"/>
    <w:rsid w:val="00A4291C"/>
    <w:rsid w:val="00A43578"/>
    <w:rsid w:val="00A5176C"/>
    <w:rsid w:val="00A5419F"/>
    <w:rsid w:val="00A54BC5"/>
    <w:rsid w:val="00A655D2"/>
    <w:rsid w:val="00A658A4"/>
    <w:rsid w:val="00A6609B"/>
    <w:rsid w:val="00A67086"/>
    <w:rsid w:val="00A756C1"/>
    <w:rsid w:val="00A76AC4"/>
    <w:rsid w:val="00A822A2"/>
    <w:rsid w:val="00A841F1"/>
    <w:rsid w:val="00A8592B"/>
    <w:rsid w:val="00A85F1F"/>
    <w:rsid w:val="00A879F0"/>
    <w:rsid w:val="00A910E0"/>
    <w:rsid w:val="00A91876"/>
    <w:rsid w:val="00A9321D"/>
    <w:rsid w:val="00AA0FA2"/>
    <w:rsid w:val="00AA13EA"/>
    <w:rsid w:val="00AA2B7F"/>
    <w:rsid w:val="00AB0350"/>
    <w:rsid w:val="00AB2438"/>
    <w:rsid w:val="00AB351E"/>
    <w:rsid w:val="00AB5FA2"/>
    <w:rsid w:val="00AC20D8"/>
    <w:rsid w:val="00AC2894"/>
    <w:rsid w:val="00AC3D26"/>
    <w:rsid w:val="00AC42E2"/>
    <w:rsid w:val="00AC580F"/>
    <w:rsid w:val="00AC7F06"/>
    <w:rsid w:val="00AD44B5"/>
    <w:rsid w:val="00AF1105"/>
    <w:rsid w:val="00AF215D"/>
    <w:rsid w:val="00AF5E02"/>
    <w:rsid w:val="00AF66DB"/>
    <w:rsid w:val="00B0280B"/>
    <w:rsid w:val="00B0502F"/>
    <w:rsid w:val="00B06675"/>
    <w:rsid w:val="00B23578"/>
    <w:rsid w:val="00B23714"/>
    <w:rsid w:val="00B26D3D"/>
    <w:rsid w:val="00B30829"/>
    <w:rsid w:val="00B314AA"/>
    <w:rsid w:val="00B31A9F"/>
    <w:rsid w:val="00B31DDD"/>
    <w:rsid w:val="00B31F69"/>
    <w:rsid w:val="00B32942"/>
    <w:rsid w:val="00B33BE1"/>
    <w:rsid w:val="00B44502"/>
    <w:rsid w:val="00B44BA2"/>
    <w:rsid w:val="00B45A45"/>
    <w:rsid w:val="00B46789"/>
    <w:rsid w:val="00B51797"/>
    <w:rsid w:val="00B53DCB"/>
    <w:rsid w:val="00B54CB0"/>
    <w:rsid w:val="00B54EB9"/>
    <w:rsid w:val="00B56C13"/>
    <w:rsid w:val="00B603F0"/>
    <w:rsid w:val="00B633B7"/>
    <w:rsid w:val="00B64E6F"/>
    <w:rsid w:val="00B64E94"/>
    <w:rsid w:val="00B700FA"/>
    <w:rsid w:val="00B716BC"/>
    <w:rsid w:val="00B71A52"/>
    <w:rsid w:val="00B779E6"/>
    <w:rsid w:val="00B81342"/>
    <w:rsid w:val="00B81F9B"/>
    <w:rsid w:val="00B84364"/>
    <w:rsid w:val="00B85BD2"/>
    <w:rsid w:val="00B91C32"/>
    <w:rsid w:val="00B9437B"/>
    <w:rsid w:val="00BA09F1"/>
    <w:rsid w:val="00BA131A"/>
    <w:rsid w:val="00BA7432"/>
    <w:rsid w:val="00BB06DB"/>
    <w:rsid w:val="00BB10D4"/>
    <w:rsid w:val="00BB2747"/>
    <w:rsid w:val="00BB7CF5"/>
    <w:rsid w:val="00BC153E"/>
    <w:rsid w:val="00BC46CF"/>
    <w:rsid w:val="00BC5DEC"/>
    <w:rsid w:val="00BC74BB"/>
    <w:rsid w:val="00BD09E1"/>
    <w:rsid w:val="00BD2A50"/>
    <w:rsid w:val="00BD2ED9"/>
    <w:rsid w:val="00BD4ACA"/>
    <w:rsid w:val="00BD6AE5"/>
    <w:rsid w:val="00BE73A3"/>
    <w:rsid w:val="00BF0F1E"/>
    <w:rsid w:val="00BF638B"/>
    <w:rsid w:val="00C02B99"/>
    <w:rsid w:val="00C03ECF"/>
    <w:rsid w:val="00C11C07"/>
    <w:rsid w:val="00C12201"/>
    <w:rsid w:val="00C160EC"/>
    <w:rsid w:val="00C17D14"/>
    <w:rsid w:val="00C20E61"/>
    <w:rsid w:val="00C276BF"/>
    <w:rsid w:val="00C37319"/>
    <w:rsid w:val="00C41AF4"/>
    <w:rsid w:val="00C44493"/>
    <w:rsid w:val="00C44DF7"/>
    <w:rsid w:val="00C52BBC"/>
    <w:rsid w:val="00C53938"/>
    <w:rsid w:val="00C55882"/>
    <w:rsid w:val="00C5626A"/>
    <w:rsid w:val="00C56C78"/>
    <w:rsid w:val="00C6518B"/>
    <w:rsid w:val="00C659C8"/>
    <w:rsid w:val="00C66456"/>
    <w:rsid w:val="00C6708A"/>
    <w:rsid w:val="00C70CF7"/>
    <w:rsid w:val="00C72B31"/>
    <w:rsid w:val="00C76304"/>
    <w:rsid w:val="00C76A29"/>
    <w:rsid w:val="00C83FC6"/>
    <w:rsid w:val="00C8499C"/>
    <w:rsid w:val="00C8506A"/>
    <w:rsid w:val="00C850AA"/>
    <w:rsid w:val="00C853A5"/>
    <w:rsid w:val="00C86CDE"/>
    <w:rsid w:val="00C927AF"/>
    <w:rsid w:val="00CA4285"/>
    <w:rsid w:val="00CA6AAA"/>
    <w:rsid w:val="00CB6498"/>
    <w:rsid w:val="00CB6577"/>
    <w:rsid w:val="00CB6885"/>
    <w:rsid w:val="00CC3855"/>
    <w:rsid w:val="00CC4A2E"/>
    <w:rsid w:val="00CD09FD"/>
    <w:rsid w:val="00CD3672"/>
    <w:rsid w:val="00CE3E20"/>
    <w:rsid w:val="00CF574A"/>
    <w:rsid w:val="00CF735B"/>
    <w:rsid w:val="00CF7CBC"/>
    <w:rsid w:val="00D01DAB"/>
    <w:rsid w:val="00D01E45"/>
    <w:rsid w:val="00D06BC8"/>
    <w:rsid w:val="00D10712"/>
    <w:rsid w:val="00D22A8B"/>
    <w:rsid w:val="00D2500F"/>
    <w:rsid w:val="00D314D7"/>
    <w:rsid w:val="00D32CC9"/>
    <w:rsid w:val="00D407F6"/>
    <w:rsid w:val="00D420B1"/>
    <w:rsid w:val="00D42C50"/>
    <w:rsid w:val="00D437C6"/>
    <w:rsid w:val="00D4691C"/>
    <w:rsid w:val="00D47483"/>
    <w:rsid w:val="00D47BED"/>
    <w:rsid w:val="00D51388"/>
    <w:rsid w:val="00D51C8F"/>
    <w:rsid w:val="00D5525C"/>
    <w:rsid w:val="00D62835"/>
    <w:rsid w:val="00D638A1"/>
    <w:rsid w:val="00D67CDE"/>
    <w:rsid w:val="00D754A3"/>
    <w:rsid w:val="00D835BC"/>
    <w:rsid w:val="00D84819"/>
    <w:rsid w:val="00D922AB"/>
    <w:rsid w:val="00D96436"/>
    <w:rsid w:val="00D96FB1"/>
    <w:rsid w:val="00DA50CF"/>
    <w:rsid w:val="00DB51DE"/>
    <w:rsid w:val="00DC12F6"/>
    <w:rsid w:val="00DC2FD2"/>
    <w:rsid w:val="00DC53E7"/>
    <w:rsid w:val="00DC6A1C"/>
    <w:rsid w:val="00DD0CC5"/>
    <w:rsid w:val="00DD17D2"/>
    <w:rsid w:val="00DD3840"/>
    <w:rsid w:val="00DE1393"/>
    <w:rsid w:val="00DE36C9"/>
    <w:rsid w:val="00DE3DA9"/>
    <w:rsid w:val="00DE5A60"/>
    <w:rsid w:val="00DF4518"/>
    <w:rsid w:val="00DF48E5"/>
    <w:rsid w:val="00DF6355"/>
    <w:rsid w:val="00DF76BC"/>
    <w:rsid w:val="00E00A3D"/>
    <w:rsid w:val="00E01348"/>
    <w:rsid w:val="00E02D41"/>
    <w:rsid w:val="00E0483C"/>
    <w:rsid w:val="00E05D8E"/>
    <w:rsid w:val="00E0741B"/>
    <w:rsid w:val="00E150D5"/>
    <w:rsid w:val="00E20D28"/>
    <w:rsid w:val="00E218D2"/>
    <w:rsid w:val="00E22AC3"/>
    <w:rsid w:val="00E23585"/>
    <w:rsid w:val="00E2418E"/>
    <w:rsid w:val="00E3129A"/>
    <w:rsid w:val="00E32EC5"/>
    <w:rsid w:val="00E33250"/>
    <w:rsid w:val="00E342B2"/>
    <w:rsid w:val="00E350C9"/>
    <w:rsid w:val="00E42BF0"/>
    <w:rsid w:val="00E4347A"/>
    <w:rsid w:val="00E5167E"/>
    <w:rsid w:val="00E52BDC"/>
    <w:rsid w:val="00E53A8D"/>
    <w:rsid w:val="00E6018E"/>
    <w:rsid w:val="00E622AA"/>
    <w:rsid w:val="00E636AA"/>
    <w:rsid w:val="00E6623B"/>
    <w:rsid w:val="00E677E3"/>
    <w:rsid w:val="00E70C39"/>
    <w:rsid w:val="00E735AD"/>
    <w:rsid w:val="00E75441"/>
    <w:rsid w:val="00E81BE1"/>
    <w:rsid w:val="00E856B3"/>
    <w:rsid w:val="00E92498"/>
    <w:rsid w:val="00E96A09"/>
    <w:rsid w:val="00EA4743"/>
    <w:rsid w:val="00EA6893"/>
    <w:rsid w:val="00EA7744"/>
    <w:rsid w:val="00EB0669"/>
    <w:rsid w:val="00EB4A92"/>
    <w:rsid w:val="00EB7C4D"/>
    <w:rsid w:val="00EB7CFB"/>
    <w:rsid w:val="00EB7EF7"/>
    <w:rsid w:val="00EC35E5"/>
    <w:rsid w:val="00EC71CE"/>
    <w:rsid w:val="00EE0B5F"/>
    <w:rsid w:val="00EE6926"/>
    <w:rsid w:val="00EF25B0"/>
    <w:rsid w:val="00EF58E7"/>
    <w:rsid w:val="00F03027"/>
    <w:rsid w:val="00F04B16"/>
    <w:rsid w:val="00F10106"/>
    <w:rsid w:val="00F10FD1"/>
    <w:rsid w:val="00F13773"/>
    <w:rsid w:val="00F13E8F"/>
    <w:rsid w:val="00F1786F"/>
    <w:rsid w:val="00F17BCD"/>
    <w:rsid w:val="00F20379"/>
    <w:rsid w:val="00F214EB"/>
    <w:rsid w:val="00F2227A"/>
    <w:rsid w:val="00F34B87"/>
    <w:rsid w:val="00F358FF"/>
    <w:rsid w:val="00F42619"/>
    <w:rsid w:val="00F505A5"/>
    <w:rsid w:val="00F55EC3"/>
    <w:rsid w:val="00F5790B"/>
    <w:rsid w:val="00F62090"/>
    <w:rsid w:val="00F62319"/>
    <w:rsid w:val="00F62585"/>
    <w:rsid w:val="00F63494"/>
    <w:rsid w:val="00F648C8"/>
    <w:rsid w:val="00F70381"/>
    <w:rsid w:val="00F725C9"/>
    <w:rsid w:val="00F75AD9"/>
    <w:rsid w:val="00F77304"/>
    <w:rsid w:val="00F7788E"/>
    <w:rsid w:val="00F8049B"/>
    <w:rsid w:val="00F804CB"/>
    <w:rsid w:val="00F81DB9"/>
    <w:rsid w:val="00F8226C"/>
    <w:rsid w:val="00F90BF8"/>
    <w:rsid w:val="00F91F18"/>
    <w:rsid w:val="00F928FC"/>
    <w:rsid w:val="00F93B36"/>
    <w:rsid w:val="00F97071"/>
    <w:rsid w:val="00FA0E76"/>
    <w:rsid w:val="00FA1C82"/>
    <w:rsid w:val="00FA2D9E"/>
    <w:rsid w:val="00FB073F"/>
    <w:rsid w:val="00FB1696"/>
    <w:rsid w:val="00FB5F86"/>
    <w:rsid w:val="00FB6B45"/>
    <w:rsid w:val="00FB6F6D"/>
    <w:rsid w:val="00FB71B0"/>
    <w:rsid w:val="00FC0DC3"/>
    <w:rsid w:val="00FC30C8"/>
    <w:rsid w:val="00FC5078"/>
    <w:rsid w:val="00FC69B5"/>
    <w:rsid w:val="00FD1AC9"/>
    <w:rsid w:val="00FD4A8E"/>
    <w:rsid w:val="00FD7B48"/>
    <w:rsid w:val="00FE68A9"/>
    <w:rsid w:val="00FE7C6E"/>
    <w:rsid w:val="00FF7740"/>
    <w:rsid w:val="214FE200"/>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E2ED3E"/>
  <w14:defaultImageDpi w14:val="300"/>
  <w15:docId w15:val="{E67A9870-A247-4357-8B45-C4C79B1F4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uiPriority w:val="99"/>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uiPriority w:val="99"/>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uiPriority w:val="99"/>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uiPriority w:val="99"/>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uiPriority w:val="34"/>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uiPriority w:val="99"/>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uiPriority w:val="99"/>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color w:val="auto"/>
      <w14:shadow w14:blurRad="50800" w14:dist="38100" w14:dir="2700000" w14:sx="100000" w14:sy="100000" w14:kx="0" w14:ky="0" w14:algn="tl">
        <w14:srgbClr w14:val="000000">
          <w14:alpha w14:val="60000"/>
        </w14:srgbClr>
      </w14:shadow>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color w:val="auto"/>
      <w14:shadow w14:blurRad="50800" w14:dist="38100" w14:dir="2700000" w14:sx="100000" w14:sy="100000" w14:kx="0" w14:ky="0" w14:algn="tl">
        <w14:srgbClr w14:val="000000">
          <w14:alpha w14:val="60000"/>
        </w14:srgbClr>
      </w14:shadow>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 w:type="character" w:styleId="CitaHTML">
    <w:name w:val="HTML Cite"/>
    <w:basedOn w:val="Fuentedeprrafopredeter"/>
    <w:uiPriority w:val="99"/>
    <w:semiHidden/>
    <w:unhideWhenUsed/>
    <w:rsid w:val="000C156B"/>
    <w:rPr>
      <w:i/>
      <w:iCs/>
    </w:rPr>
  </w:style>
  <w:style w:type="character" w:customStyle="1" w:styleId="style12">
    <w:name w:val="style12"/>
    <w:rsid w:val="00D10712"/>
  </w:style>
  <w:style w:type="character" w:customStyle="1" w:styleId="Mencinsinresolver1">
    <w:name w:val="Mención sin resolver1"/>
    <w:basedOn w:val="Fuentedeprrafopredeter"/>
    <w:uiPriority w:val="99"/>
    <w:semiHidden/>
    <w:unhideWhenUsed/>
    <w:rsid w:val="00AA0FA2"/>
    <w:rPr>
      <w:color w:val="605E5C"/>
      <w:shd w:val="clear" w:color="auto" w:fill="E1DFDD"/>
    </w:rPr>
  </w:style>
  <w:style w:type="character" w:customStyle="1" w:styleId="details">
    <w:name w:val="details"/>
    <w:basedOn w:val="Fuentedeprrafopredeter"/>
    <w:rsid w:val="00FB073F"/>
  </w:style>
  <w:style w:type="table" w:customStyle="1" w:styleId="Tablaconcuadrcula1">
    <w:name w:val="Tabla con cuadrícula1"/>
    <w:basedOn w:val="Tablanormal"/>
    <w:next w:val="Tablaconcuadrcula"/>
    <w:uiPriority w:val="39"/>
    <w:qFormat/>
    <w:rsid w:val="00F8226C"/>
    <w:rPr>
      <w:rFonts w:ascii="Arial" w:eastAsia="Arial" w:hAnsi="Arial" w:cs="Arial"/>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D7F9E"/>
    <w:rPr>
      <w:color w:val="605E5C"/>
      <w:shd w:val="clear" w:color="auto" w:fill="E1DFDD"/>
    </w:rPr>
  </w:style>
  <w:style w:type="character" w:styleId="Refdecomentario">
    <w:name w:val="annotation reference"/>
    <w:basedOn w:val="Fuentedeprrafopredeter"/>
    <w:uiPriority w:val="99"/>
    <w:semiHidden/>
    <w:unhideWhenUsed/>
    <w:rsid w:val="00000783"/>
    <w:rPr>
      <w:sz w:val="16"/>
      <w:szCs w:val="16"/>
    </w:rPr>
  </w:style>
  <w:style w:type="paragraph" w:styleId="Textocomentario">
    <w:name w:val="annotation text"/>
    <w:basedOn w:val="Normal"/>
    <w:link w:val="TextocomentarioCar"/>
    <w:uiPriority w:val="99"/>
    <w:unhideWhenUsed/>
    <w:rsid w:val="00000783"/>
    <w:rPr>
      <w:sz w:val="20"/>
      <w:szCs w:val="20"/>
    </w:rPr>
  </w:style>
  <w:style w:type="character" w:customStyle="1" w:styleId="TextocomentarioCar">
    <w:name w:val="Texto comentario Car"/>
    <w:basedOn w:val="Fuentedeprrafopredeter"/>
    <w:link w:val="Textocomentario"/>
    <w:uiPriority w:val="99"/>
    <w:rsid w:val="00000783"/>
    <w:rPr>
      <w:rFonts w:ascii="Arial" w:eastAsia="Times New Roman" w:hAnsi="Arial"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000783"/>
    <w:rPr>
      <w:b/>
      <w:bCs/>
    </w:rPr>
  </w:style>
  <w:style w:type="character" w:customStyle="1" w:styleId="AsuntodelcomentarioCar">
    <w:name w:val="Asunto del comentario Car"/>
    <w:basedOn w:val="TextocomentarioCar"/>
    <w:link w:val="Asuntodelcomentario"/>
    <w:uiPriority w:val="99"/>
    <w:semiHidden/>
    <w:rsid w:val="00000783"/>
    <w:rPr>
      <w:rFonts w:ascii="Arial" w:eastAsia="Times New Roman" w:hAnsi="Arial" w:cs="Times New Roman"/>
      <w:b/>
      <w:bCs/>
      <w:sz w:val="20"/>
      <w:szCs w:val="20"/>
    </w:rPr>
  </w:style>
  <w:style w:type="character" w:styleId="nfasis">
    <w:name w:val="Emphasis"/>
    <w:basedOn w:val="Fuentedeprrafopredeter"/>
    <w:uiPriority w:val="20"/>
    <w:qFormat/>
    <w:rsid w:val="00F55E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5565">
      <w:bodyDiv w:val="1"/>
      <w:marLeft w:val="0"/>
      <w:marRight w:val="0"/>
      <w:marTop w:val="0"/>
      <w:marBottom w:val="0"/>
      <w:divBdr>
        <w:top w:val="none" w:sz="0" w:space="0" w:color="auto"/>
        <w:left w:val="none" w:sz="0" w:space="0" w:color="auto"/>
        <w:bottom w:val="none" w:sz="0" w:space="0" w:color="auto"/>
        <w:right w:val="none" w:sz="0" w:space="0" w:color="auto"/>
      </w:divBdr>
    </w:div>
    <w:div w:id="25259246">
      <w:bodyDiv w:val="1"/>
      <w:marLeft w:val="0"/>
      <w:marRight w:val="0"/>
      <w:marTop w:val="0"/>
      <w:marBottom w:val="0"/>
      <w:divBdr>
        <w:top w:val="none" w:sz="0" w:space="0" w:color="auto"/>
        <w:left w:val="none" w:sz="0" w:space="0" w:color="auto"/>
        <w:bottom w:val="none" w:sz="0" w:space="0" w:color="auto"/>
        <w:right w:val="none" w:sz="0" w:space="0" w:color="auto"/>
      </w:divBdr>
      <w:divsChild>
        <w:div w:id="671565815">
          <w:marLeft w:val="0"/>
          <w:marRight w:val="0"/>
          <w:marTop w:val="0"/>
          <w:marBottom w:val="0"/>
          <w:divBdr>
            <w:top w:val="none" w:sz="0" w:space="0" w:color="auto"/>
            <w:left w:val="none" w:sz="0" w:space="0" w:color="auto"/>
            <w:bottom w:val="none" w:sz="0" w:space="0" w:color="auto"/>
            <w:right w:val="none" w:sz="0" w:space="0" w:color="auto"/>
          </w:divBdr>
          <w:divsChild>
            <w:div w:id="1270351923">
              <w:marLeft w:val="0"/>
              <w:marRight w:val="0"/>
              <w:marTop w:val="0"/>
              <w:marBottom w:val="0"/>
              <w:divBdr>
                <w:top w:val="none" w:sz="0" w:space="0" w:color="auto"/>
                <w:left w:val="none" w:sz="0" w:space="0" w:color="auto"/>
                <w:bottom w:val="none" w:sz="0" w:space="0" w:color="auto"/>
                <w:right w:val="none" w:sz="0" w:space="0" w:color="auto"/>
              </w:divBdr>
            </w:div>
          </w:divsChild>
        </w:div>
        <w:div w:id="942762422">
          <w:marLeft w:val="0"/>
          <w:marRight w:val="0"/>
          <w:marTop w:val="0"/>
          <w:marBottom w:val="0"/>
          <w:divBdr>
            <w:top w:val="none" w:sz="0" w:space="0" w:color="auto"/>
            <w:left w:val="none" w:sz="0" w:space="0" w:color="auto"/>
            <w:bottom w:val="none" w:sz="0" w:space="0" w:color="auto"/>
            <w:right w:val="none" w:sz="0" w:space="0" w:color="auto"/>
          </w:divBdr>
          <w:divsChild>
            <w:div w:id="2033267216">
              <w:marLeft w:val="0"/>
              <w:marRight w:val="0"/>
              <w:marTop w:val="0"/>
              <w:marBottom w:val="0"/>
              <w:divBdr>
                <w:top w:val="none" w:sz="0" w:space="0" w:color="auto"/>
                <w:left w:val="none" w:sz="0" w:space="0" w:color="auto"/>
                <w:bottom w:val="none" w:sz="0" w:space="0" w:color="auto"/>
                <w:right w:val="single" w:sz="6" w:space="0" w:color="DADADA"/>
              </w:divBdr>
            </w:div>
          </w:divsChild>
        </w:div>
      </w:divsChild>
    </w:div>
    <w:div w:id="44453411">
      <w:bodyDiv w:val="1"/>
      <w:marLeft w:val="0"/>
      <w:marRight w:val="0"/>
      <w:marTop w:val="0"/>
      <w:marBottom w:val="0"/>
      <w:divBdr>
        <w:top w:val="none" w:sz="0" w:space="0" w:color="auto"/>
        <w:left w:val="none" w:sz="0" w:space="0" w:color="auto"/>
        <w:bottom w:val="none" w:sz="0" w:space="0" w:color="auto"/>
        <w:right w:val="none" w:sz="0" w:space="0" w:color="auto"/>
      </w:divBdr>
    </w:div>
    <w:div w:id="102919702">
      <w:bodyDiv w:val="1"/>
      <w:marLeft w:val="0"/>
      <w:marRight w:val="0"/>
      <w:marTop w:val="0"/>
      <w:marBottom w:val="0"/>
      <w:divBdr>
        <w:top w:val="none" w:sz="0" w:space="0" w:color="auto"/>
        <w:left w:val="none" w:sz="0" w:space="0" w:color="auto"/>
        <w:bottom w:val="none" w:sz="0" w:space="0" w:color="auto"/>
        <w:right w:val="none" w:sz="0" w:space="0" w:color="auto"/>
      </w:divBdr>
    </w:div>
    <w:div w:id="125391591">
      <w:bodyDiv w:val="1"/>
      <w:marLeft w:val="0"/>
      <w:marRight w:val="0"/>
      <w:marTop w:val="0"/>
      <w:marBottom w:val="0"/>
      <w:divBdr>
        <w:top w:val="none" w:sz="0" w:space="0" w:color="auto"/>
        <w:left w:val="none" w:sz="0" w:space="0" w:color="auto"/>
        <w:bottom w:val="none" w:sz="0" w:space="0" w:color="auto"/>
        <w:right w:val="none" w:sz="0" w:space="0" w:color="auto"/>
      </w:divBdr>
    </w:div>
    <w:div w:id="152529465">
      <w:bodyDiv w:val="1"/>
      <w:marLeft w:val="0"/>
      <w:marRight w:val="0"/>
      <w:marTop w:val="0"/>
      <w:marBottom w:val="0"/>
      <w:divBdr>
        <w:top w:val="none" w:sz="0" w:space="0" w:color="auto"/>
        <w:left w:val="none" w:sz="0" w:space="0" w:color="auto"/>
        <w:bottom w:val="none" w:sz="0" w:space="0" w:color="auto"/>
        <w:right w:val="none" w:sz="0" w:space="0" w:color="auto"/>
      </w:divBdr>
    </w:div>
    <w:div w:id="162940960">
      <w:bodyDiv w:val="1"/>
      <w:marLeft w:val="0"/>
      <w:marRight w:val="0"/>
      <w:marTop w:val="0"/>
      <w:marBottom w:val="0"/>
      <w:divBdr>
        <w:top w:val="none" w:sz="0" w:space="0" w:color="auto"/>
        <w:left w:val="none" w:sz="0" w:space="0" w:color="auto"/>
        <w:bottom w:val="none" w:sz="0" w:space="0" w:color="auto"/>
        <w:right w:val="none" w:sz="0" w:space="0" w:color="auto"/>
      </w:divBdr>
    </w:div>
    <w:div w:id="192962281">
      <w:bodyDiv w:val="1"/>
      <w:marLeft w:val="0"/>
      <w:marRight w:val="0"/>
      <w:marTop w:val="0"/>
      <w:marBottom w:val="0"/>
      <w:divBdr>
        <w:top w:val="none" w:sz="0" w:space="0" w:color="auto"/>
        <w:left w:val="none" w:sz="0" w:space="0" w:color="auto"/>
        <w:bottom w:val="none" w:sz="0" w:space="0" w:color="auto"/>
        <w:right w:val="none" w:sz="0" w:space="0" w:color="auto"/>
      </w:divBdr>
    </w:div>
    <w:div w:id="194931327">
      <w:bodyDiv w:val="1"/>
      <w:marLeft w:val="0"/>
      <w:marRight w:val="0"/>
      <w:marTop w:val="0"/>
      <w:marBottom w:val="0"/>
      <w:divBdr>
        <w:top w:val="none" w:sz="0" w:space="0" w:color="auto"/>
        <w:left w:val="none" w:sz="0" w:space="0" w:color="auto"/>
        <w:bottom w:val="none" w:sz="0" w:space="0" w:color="auto"/>
        <w:right w:val="none" w:sz="0" w:space="0" w:color="auto"/>
      </w:divBdr>
    </w:div>
    <w:div w:id="208539141">
      <w:bodyDiv w:val="1"/>
      <w:marLeft w:val="0"/>
      <w:marRight w:val="0"/>
      <w:marTop w:val="0"/>
      <w:marBottom w:val="0"/>
      <w:divBdr>
        <w:top w:val="none" w:sz="0" w:space="0" w:color="auto"/>
        <w:left w:val="none" w:sz="0" w:space="0" w:color="auto"/>
        <w:bottom w:val="none" w:sz="0" w:space="0" w:color="auto"/>
        <w:right w:val="none" w:sz="0" w:space="0" w:color="auto"/>
      </w:divBdr>
    </w:div>
    <w:div w:id="208804352">
      <w:bodyDiv w:val="1"/>
      <w:marLeft w:val="0"/>
      <w:marRight w:val="0"/>
      <w:marTop w:val="0"/>
      <w:marBottom w:val="0"/>
      <w:divBdr>
        <w:top w:val="none" w:sz="0" w:space="0" w:color="auto"/>
        <w:left w:val="none" w:sz="0" w:space="0" w:color="auto"/>
        <w:bottom w:val="none" w:sz="0" w:space="0" w:color="auto"/>
        <w:right w:val="none" w:sz="0" w:space="0" w:color="auto"/>
      </w:divBdr>
    </w:div>
    <w:div w:id="290749890">
      <w:bodyDiv w:val="1"/>
      <w:marLeft w:val="0"/>
      <w:marRight w:val="0"/>
      <w:marTop w:val="0"/>
      <w:marBottom w:val="0"/>
      <w:divBdr>
        <w:top w:val="none" w:sz="0" w:space="0" w:color="auto"/>
        <w:left w:val="none" w:sz="0" w:space="0" w:color="auto"/>
        <w:bottom w:val="none" w:sz="0" w:space="0" w:color="auto"/>
        <w:right w:val="none" w:sz="0" w:space="0" w:color="auto"/>
      </w:divBdr>
    </w:div>
    <w:div w:id="382563256">
      <w:bodyDiv w:val="1"/>
      <w:marLeft w:val="0"/>
      <w:marRight w:val="0"/>
      <w:marTop w:val="0"/>
      <w:marBottom w:val="0"/>
      <w:divBdr>
        <w:top w:val="none" w:sz="0" w:space="0" w:color="auto"/>
        <w:left w:val="none" w:sz="0" w:space="0" w:color="auto"/>
        <w:bottom w:val="none" w:sz="0" w:space="0" w:color="auto"/>
        <w:right w:val="none" w:sz="0" w:space="0" w:color="auto"/>
      </w:divBdr>
    </w:div>
    <w:div w:id="385764306">
      <w:bodyDiv w:val="1"/>
      <w:marLeft w:val="0"/>
      <w:marRight w:val="0"/>
      <w:marTop w:val="0"/>
      <w:marBottom w:val="0"/>
      <w:divBdr>
        <w:top w:val="none" w:sz="0" w:space="0" w:color="auto"/>
        <w:left w:val="none" w:sz="0" w:space="0" w:color="auto"/>
        <w:bottom w:val="none" w:sz="0" w:space="0" w:color="auto"/>
        <w:right w:val="none" w:sz="0" w:space="0" w:color="auto"/>
      </w:divBdr>
    </w:div>
    <w:div w:id="496922738">
      <w:bodyDiv w:val="1"/>
      <w:marLeft w:val="0"/>
      <w:marRight w:val="0"/>
      <w:marTop w:val="0"/>
      <w:marBottom w:val="0"/>
      <w:divBdr>
        <w:top w:val="none" w:sz="0" w:space="0" w:color="auto"/>
        <w:left w:val="none" w:sz="0" w:space="0" w:color="auto"/>
        <w:bottom w:val="none" w:sz="0" w:space="0" w:color="auto"/>
        <w:right w:val="none" w:sz="0" w:space="0" w:color="auto"/>
      </w:divBdr>
    </w:div>
    <w:div w:id="530848614">
      <w:bodyDiv w:val="1"/>
      <w:marLeft w:val="0"/>
      <w:marRight w:val="0"/>
      <w:marTop w:val="0"/>
      <w:marBottom w:val="0"/>
      <w:divBdr>
        <w:top w:val="none" w:sz="0" w:space="0" w:color="auto"/>
        <w:left w:val="none" w:sz="0" w:space="0" w:color="auto"/>
        <w:bottom w:val="none" w:sz="0" w:space="0" w:color="auto"/>
        <w:right w:val="none" w:sz="0" w:space="0" w:color="auto"/>
      </w:divBdr>
    </w:div>
    <w:div w:id="656496392">
      <w:bodyDiv w:val="1"/>
      <w:marLeft w:val="0"/>
      <w:marRight w:val="0"/>
      <w:marTop w:val="0"/>
      <w:marBottom w:val="0"/>
      <w:divBdr>
        <w:top w:val="none" w:sz="0" w:space="0" w:color="auto"/>
        <w:left w:val="none" w:sz="0" w:space="0" w:color="auto"/>
        <w:bottom w:val="none" w:sz="0" w:space="0" w:color="auto"/>
        <w:right w:val="none" w:sz="0" w:space="0" w:color="auto"/>
      </w:divBdr>
    </w:div>
    <w:div w:id="704870423">
      <w:bodyDiv w:val="1"/>
      <w:marLeft w:val="0"/>
      <w:marRight w:val="0"/>
      <w:marTop w:val="0"/>
      <w:marBottom w:val="0"/>
      <w:divBdr>
        <w:top w:val="none" w:sz="0" w:space="0" w:color="auto"/>
        <w:left w:val="none" w:sz="0" w:space="0" w:color="auto"/>
        <w:bottom w:val="none" w:sz="0" w:space="0" w:color="auto"/>
        <w:right w:val="none" w:sz="0" w:space="0" w:color="auto"/>
      </w:divBdr>
    </w:div>
    <w:div w:id="739250043">
      <w:bodyDiv w:val="1"/>
      <w:marLeft w:val="0"/>
      <w:marRight w:val="0"/>
      <w:marTop w:val="0"/>
      <w:marBottom w:val="0"/>
      <w:divBdr>
        <w:top w:val="none" w:sz="0" w:space="0" w:color="auto"/>
        <w:left w:val="none" w:sz="0" w:space="0" w:color="auto"/>
        <w:bottom w:val="none" w:sz="0" w:space="0" w:color="auto"/>
        <w:right w:val="none" w:sz="0" w:space="0" w:color="auto"/>
      </w:divBdr>
    </w:div>
    <w:div w:id="839389670">
      <w:bodyDiv w:val="1"/>
      <w:marLeft w:val="0"/>
      <w:marRight w:val="0"/>
      <w:marTop w:val="0"/>
      <w:marBottom w:val="0"/>
      <w:divBdr>
        <w:top w:val="none" w:sz="0" w:space="0" w:color="auto"/>
        <w:left w:val="none" w:sz="0" w:space="0" w:color="auto"/>
        <w:bottom w:val="none" w:sz="0" w:space="0" w:color="auto"/>
        <w:right w:val="none" w:sz="0" w:space="0" w:color="auto"/>
      </w:divBdr>
    </w:div>
    <w:div w:id="861238555">
      <w:bodyDiv w:val="1"/>
      <w:marLeft w:val="0"/>
      <w:marRight w:val="0"/>
      <w:marTop w:val="0"/>
      <w:marBottom w:val="0"/>
      <w:divBdr>
        <w:top w:val="none" w:sz="0" w:space="0" w:color="auto"/>
        <w:left w:val="none" w:sz="0" w:space="0" w:color="auto"/>
        <w:bottom w:val="none" w:sz="0" w:space="0" w:color="auto"/>
        <w:right w:val="none" w:sz="0" w:space="0" w:color="auto"/>
      </w:divBdr>
    </w:div>
    <w:div w:id="931544643">
      <w:bodyDiv w:val="1"/>
      <w:marLeft w:val="0"/>
      <w:marRight w:val="0"/>
      <w:marTop w:val="0"/>
      <w:marBottom w:val="0"/>
      <w:divBdr>
        <w:top w:val="none" w:sz="0" w:space="0" w:color="auto"/>
        <w:left w:val="none" w:sz="0" w:space="0" w:color="auto"/>
        <w:bottom w:val="none" w:sz="0" w:space="0" w:color="auto"/>
        <w:right w:val="none" w:sz="0" w:space="0" w:color="auto"/>
      </w:divBdr>
    </w:div>
    <w:div w:id="971248567">
      <w:bodyDiv w:val="1"/>
      <w:marLeft w:val="0"/>
      <w:marRight w:val="0"/>
      <w:marTop w:val="0"/>
      <w:marBottom w:val="0"/>
      <w:divBdr>
        <w:top w:val="none" w:sz="0" w:space="0" w:color="auto"/>
        <w:left w:val="none" w:sz="0" w:space="0" w:color="auto"/>
        <w:bottom w:val="none" w:sz="0" w:space="0" w:color="auto"/>
        <w:right w:val="none" w:sz="0" w:space="0" w:color="auto"/>
      </w:divBdr>
    </w:div>
    <w:div w:id="981814681">
      <w:bodyDiv w:val="1"/>
      <w:marLeft w:val="0"/>
      <w:marRight w:val="0"/>
      <w:marTop w:val="0"/>
      <w:marBottom w:val="0"/>
      <w:divBdr>
        <w:top w:val="none" w:sz="0" w:space="0" w:color="auto"/>
        <w:left w:val="none" w:sz="0" w:space="0" w:color="auto"/>
        <w:bottom w:val="none" w:sz="0" w:space="0" w:color="auto"/>
        <w:right w:val="none" w:sz="0" w:space="0" w:color="auto"/>
      </w:divBdr>
    </w:div>
    <w:div w:id="1127041361">
      <w:bodyDiv w:val="1"/>
      <w:marLeft w:val="0"/>
      <w:marRight w:val="0"/>
      <w:marTop w:val="0"/>
      <w:marBottom w:val="0"/>
      <w:divBdr>
        <w:top w:val="none" w:sz="0" w:space="0" w:color="auto"/>
        <w:left w:val="none" w:sz="0" w:space="0" w:color="auto"/>
        <w:bottom w:val="none" w:sz="0" w:space="0" w:color="auto"/>
        <w:right w:val="none" w:sz="0" w:space="0" w:color="auto"/>
      </w:divBdr>
    </w:div>
    <w:div w:id="1206287080">
      <w:bodyDiv w:val="1"/>
      <w:marLeft w:val="0"/>
      <w:marRight w:val="0"/>
      <w:marTop w:val="0"/>
      <w:marBottom w:val="0"/>
      <w:divBdr>
        <w:top w:val="none" w:sz="0" w:space="0" w:color="auto"/>
        <w:left w:val="none" w:sz="0" w:space="0" w:color="auto"/>
        <w:bottom w:val="none" w:sz="0" w:space="0" w:color="auto"/>
        <w:right w:val="none" w:sz="0" w:space="0" w:color="auto"/>
      </w:divBdr>
    </w:div>
    <w:div w:id="1347828075">
      <w:bodyDiv w:val="1"/>
      <w:marLeft w:val="0"/>
      <w:marRight w:val="0"/>
      <w:marTop w:val="0"/>
      <w:marBottom w:val="0"/>
      <w:divBdr>
        <w:top w:val="none" w:sz="0" w:space="0" w:color="auto"/>
        <w:left w:val="none" w:sz="0" w:space="0" w:color="auto"/>
        <w:bottom w:val="none" w:sz="0" w:space="0" w:color="auto"/>
        <w:right w:val="none" w:sz="0" w:space="0" w:color="auto"/>
      </w:divBdr>
    </w:div>
    <w:div w:id="1350597157">
      <w:bodyDiv w:val="1"/>
      <w:marLeft w:val="0"/>
      <w:marRight w:val="0"/>
      <w:marTop w:val="0"/>
      <w:marBottom w:val="0"/>
      <w:divBdr>
        <w:top w:val="none" w:sz="0" w:space="0" w:color="auto"/>
        <w:left w:val="none" w:sz="0" w:space="0" w:color="auto"/>
        <w:bottom w:val="none" w:sz="0" w:space="0" w:color="auto"/>
        <w:right w:val="none" w:sz="0" w:space="0" w:color="auto"/>
      </w:divBdr>
    </w:div>
    <w:div w:id="1470978056">
      <w:bodyDiv w:val="1"/>
      <w:marLeft w:val="0"/>
      <w:marRight w:val="0"/>
      <w:marTop w:val="0"/>
      <w:marBottom w:val="0"/>
      <w:divBdr>
        <w:top w:val="none" w:sz="0" w:space="0" w:color="auto"/>
        <w:left w:val="none" w:sz="0" w:space="0" w:color="auto"/>
        <w:bottom w:val="none" w:sz="0" w:space="0" w:color="auto"/>
        <w:right w:val="none" w:sz="0" w:space="0" w:color="auto"/>
      </w:divBdr>
    </w:div>
    <w:div w:id="1494570079">
      <w:bodyDiv w:val="1"/>
      <w:marLeft w:val="0"/>
      <w:marRight w:val="0"/>
      <w:marTop w:val="0"/>
      <w:marBottom w:val="0"/>
      <w:divBdr>
        <w:top w:val="none" w:sz="0" w:space="0" w:color="auto"/>
        <w:left w:val="none" w:sz="0" w:space="0" w:color="auto"/>
        <w:bottom w:val="none" w:sz="0" w:space="0" w:color="auto"/>
        <w:right w:val="none" w:sz="0" w:space="0" w:color="auto"/>
      </w:divBdr>
    </w:div>
    <w:div w:id="1496460374">
      <w:bodyDiv w:val="1"/>
      <w:marLeft w:val="0"/>
      <w:marRight w:val="0"/>
      <w:marTop w:val="0"/>
      <w:marBottom w:val="0"/>
      <w:divBdr>
        <w:top w:val="none" w:sz="0" w:space="0" w:color="auto"/>
        <w:left w:val="none" w:sz="0" w:space="0" w:color="auto"/>
        <w:bottom w:val="none" w:sz="0" w:space="0" w:color="auto"/>
        <w:right w:val="none" w:sz="0" w:space="0" w:color="auto"/>
      </w:divBdr>
      <w:divsChild>
        <w:div w:id="60249985">
          <w:marLeft w:val="0"/>
          <w:marRight w:val="0"/>
          <w:marTop w:val="0"/>
          <w:marBottom w:val="0"/>
          <w:divBdr>
            <w:top w:val="none" w:sz="0" w:space="0" w:color="auto"/>
            <w:left w:val="none" w:sz="0" w:space="0" w:color="auto"/>
            <w:bottom w:val="none" w:sz="0" w:space="0" w:color="auto"/>
            <w:right w:val="none" w:sz="0" w:space="0" w:color="auto"/>
          </w:divBdr>
          <w:divsChild>
            <w:div w:id="498035553">
              <w:marLeft w:val="0"/>
              <w:marRight w:val="0"/>
              <w:marTop w:val="0"/>
              <w:marBottom w:val="0"/>
              <w:divBdr>
                <w:top w:val="none" w:sz="0" w:space="0" w:color="auto"/>
                <w:left w:val="none" w:sz="0" w:space="0" w:color="auto"/>
                <w:bottom w:val="none" w:sz="0" w:space="0" w:color="auto"/>
                <w:right w:val="none" w:sz="0" w:space="0" w:color="auto"/>
              </w:divBdr>
              <w:divsChild>
                <w:div w:id="633683322">
                  <w:marLeft w:val="0"/>
                  <w:marRight w:val="0"/>
                  <w:marTop w:val="0"/>
                  <w:marBottom w:val="0"/>
                  <w:divBdr>
                    <w:top w:val="none" w:sz="0" w:space="0" w:color="auto"/>
                    <w:left w:val="none" w:sz="0" w:space="0" w:color="auto"/>
                    <w:bottom w:val="none" w:sz="0" w:space="0" w:color="auto"/>
                    <w:right w:val="none" w:sz="0" w:space="0" w:color="auto"/>
                  </w:divBdr>
                  <w:divsChild>
                    <w:div w:id="16866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417628">
      <w:bodyDiv w:val="1"/>
      <w:marLeft w:val="0"/>
      <w:marRight w:val="0"/>
      <w:marTop w:val="0"/>
      <w:marBottom w:val="0"/>
      <w:divBdr>
        <w:top w:val="none" w:sz="0" w:space="0" w:color="auto"/>
        <w:left w:val="none" w:sz="0" w:space="0" w:color="auto"/>
        <w:bottom w:val="none" w:sz="0" w:space="0" w:color="auto"/>
        <w:right w:val="none" w:sz="0" w:space="0" w:color="auto"/>
      </w:divBdr>
    </w:div>
    <w:div w:id="1563561578">
      <w:bodyDiv w:val="1"/>
      <w:marLeft w:val="0"/>
      <w:marRight w:val="0"/>
      <w:marTop w:val="0"/>
      <w:marBottom w:val="0"/>
      <w:divBdr>
        <w:top w:val="none" w:sz="0" w:space="0" w:color="auto"/>
        <w:left w:val="none" w:sz="0" w:space="0" w:color="auto"/>
        <w:bottom w:val="none" w:sz="0" w:space="0" w:color="auto"/>
        <w:right w:val="none" w:sz="0" w:space="0" w:color="auto"/>
      </w:divBdr>
    </w:div>
    <w:div w:id="1565331734">
      <w:bodyDiv w:val="1"/>
      <w:marLeft w:val="0"/>
      <w:marRight w:val="0"/>
      <w:marTop w:val="0"/>
      <w:marBottom w:val="0"/>
      <w:divBdr>
        <w:top w:val="none" w:sz="0" w:space="0" w:color="auto"/>
        <w:left w:val="none" w:sz="0" w:space="0" w:color="auto"/>
        <w:bottom w:val="none" w:sz="0" w:space="0" w:color="auto"/>
        <w:right w:val="none" w:sz="0" w:space="0" w:color="auto"/>
      </w:divBdr>
    </w:div>
    <w:div w:id="1572616001">
      <w:bodyDiv w:val="1"/>
      <w:marLeft w:val="0"/>
      <w:marRight w:val="0"/>
      <w:marTop w:val="0"/>
      <w:marBottom w:val="0"/>
      <w:divBdr>
        <w:top w:val="none" w:sz="0" w:space="0" w:color="auto"/>
        <w:left w:val="none" w:sz="0" w:space="0" w:color="auto"/>
        <w:bottom w:val="none" w:sz="0" w:space="0" w:color="auto"/>
        <w:right w:val="none" w:sz="0" w:space="0" w:color="auto"/>
      </w:divBdr>
    </w:div>
    <w:div w:id="1579368386">
      <w:bodyDiv w:val="1"/>
      <w:marLeft w:val="0"/>
      <w:marRight w:val="0"/>
      <w:marTop w:val="0"/>
      <w:marBottom w:val="0"/>
      <w:divBdr>
        <w:top w:val="none" w:sz="0" w:space="0" w:color="auto"/>
        <w:left w:val="none" w:sz="0" w:space="0" w:color="auto"/>
        <w:bottom w:val="none" w:sz="0" w:space="0" w:color="auto"/>
        <w:right w:val="none" w:sz="0" w:space="0" w:color="auto"/>
      </w:divBdr>
    </w:div>
    <w:div w:id="1598563043">
      <w:bodyDiv w:val="1"/>
      <w:marLeft w:val="0"/>
      <w:marRight w:val="0"/>
      <w:marTop w:val="0"/>
      <w:marBottom w:val="0"/>
      <w:divBdr>
        <w:top w:val="none" w:sz="0" w:space="0" w:color="auto"/>
        <w:left w:val="none" w:sz="0" w:space="0" w:color="auto"/>
        <w:bottom w:val="none" w:sz="0" w:space="0" w:color="auto"/>
        <w:right w:val="none" w:sz="0" w:space="0" w:color="auto"/>
      </w:divBdr>
    </w:div>
    <w:div w:id="1634095509">
      <w:bodyDiv w:val="1"/>
      <w:marLeft w:val="0"/>
      <w:marRight w:val="0"/>
      <w:marTop w:val="0"/>
      <w:marBottom w:val="0"/>
      <w:divBdr>
        <w:top w:val="none" w:sz="0" w:space="0" w:color="auto"/>
        <w:left w:val="none" w:sz="0" w:space="0" w:color="auto"/>
        <w:bottom w:val="none" w:sz="0" w:space="0" w:color="auto"/>
        <w:right w:val="none" w:sz="0" w:space="0" w:color="auto"/>
      </w:divBdr>
    </w:div>
    <w:div w:id="1669864481">
      <w:bodyDiv w:val="1"/>
      <w:marLeft w:val="0"/>
      <w:marRight w:val="0"/>
      <w:marTop w:val="0"/>
      <w:marBottom w:val="0"/>
      <w:divBdr>
        <w:top w:val="none" w:sz="0" w:space="0" w:color="auto"/>
        <w:left w:val="none" w:sz="0" w:space="0" w:color="auto"/>
        <w:bottom w:val="none" w:sz="0" w:space="0" w:color="auto"/>
        <w:right w:val="none" w:sz="0" w:space="0" w:color="auto"/>
      </w:divBdr>
    </w:div>
    <w:div w:id="1677880521">
      <w:bodyDiv w:val="1"/>
      <w:marLeft w:val="0"/>
      <w:marRight w:val="0"/>
      <w:marTop w:val="0"/>
      <w:marBottom w:val="0"/>
      <w:divBdr>
        <w:top w:val="none" w:sz="0" w:space="0" w:color="auto"/>
        <w:left w:val="none" w:sz="0" w:space="0" w:color="auto"/>
        <w:bottom w:val="none" w:sz="0" w:space="0" w:color="auto"/>
        <w:right w:val="none" w:sz="0" w:space="0" w:color="auto"/>
      </w:divBdr>
    </w:div>
    <w:div w:id="1787769740">
      <w:bodyDiv w:val="1"/>
      <w:marLeft w:val="0"/>
      <w:marRight w:val="0"/>
      <w:marTop w:val="0"/>
      <w:marBottom w:val="0"/>
      <w:divBdr>
        <w:top w:val="none" w:sz="0" w:space="0" w:color="auto"/>
        <w:left w:val="none" w:sz="0" w:space="0" w:color="auto"/>
        <w:bottom w:val="none" w:sz="0" w:space="0" w:color="auto"/>
        <w:right w:val="none" w:sz="0" w:space="0" w:color="auto"/>
      </w:divBdr>
    </w:div>
    <w:div w:id="1916891260">
      <w:bodyDiv w:val="1"/>
      <w:marLeft w:val="0"/>
      <w:marRight w:val="0"/>
      <w:marTop w:val="0"/>
      <w:marBottom w:val="0"/>
      <w:divBdr>
        <w:top w:val="none" w:sz="0" w:space="0" w:color="auto"/>
        <w:left w:val="none" w:sz="0" w:space="0" w:color="auto"/>
        <w:bottom w:val="none" w:sz="0" w:space="0" w:color="auto"/>
        <w:right w:val="none" w:sz="0" w:space="0" w:color="auto"/>
      </w:divBdr>
    </w:div>
    <w:div w:id="1959094575">
      <w:bodyDiv w:val="1"/>
      <w:marLeft w:val="0"/>
      <w:marRight w:val="0"/>
      <w:marTop w:val="0"/>
      <w:marBottom w:val="0"/>
      <w:divBdr>
        <w:top w:val="none" w:sz="0" w:space="0" w:color="auto"/>
        <w:left w:val="none" w:sz="0" w:space="0" w:color="auto"/>
        <w:bottom w:val="none" w:sz="0" w:space="0" w:color="auto"/>
        <w:right w:val="none" w:sz="0" w:space="0" w:color="auto"/>
      </w:divBdr>
    </w:div>
    <w:div w:id="1969626975">
      <w:bodyDiv w:val="1"/>
      <w:marLeft w:val="0"/>
      <w:marRight w:val="0"/>
      <w:marTop w:val="0"/>
      <w:marBottom w:val="0"/>
      <w:divBdr>
        <w:top w:val="none" w:sz="0" w:space="0" w:color="auto"/>
        <w:left w:val="none" w:sz="0" w:space="0" w:color="auto"/>
        <w:bottom w:val="none" w:sz="0" w:space="0" w:color="auto"/>
        <w:right w:val="none" w:sz="0" w:space="0" w:color="auto"/>
      </w:divBdr>
    </w:div>
    <w:div w:id="2030831455">
      <w:bodyDiv w:val="1"/>
      <w:marLeft w:val="0"/>
      <w:marRight w:val="0"/>
      <w:marTop w:val="0"/>
      <w:marBottom w:val="0"/>
      <w:divBdr>
        <w:top w:val="none" w:sz="0" w:space="0" w:color="auto"/>
        <w:left w:val="none" w:sz="0" w:space="0" w:color="auto"/>
        <w:bottom w:val="none" w:sz="0" w:space="0" w:color="auto"/>
        <w:right w:val="none" w:sz="0" w:space="0" w:color="auto"/>
      </w:divBdr>
    </w:div>
    <w:div w:id="2045325382">
      <w:bodyDiv w:val="1"/>
      <w:marLeft w:val="0"/>
      <w:marRight w:val="0"/>
      <w:marTop w:val="0"/>
      <w:marBottom w:val="0"/>
      <w:divBdr>
        <w:top w:val="none" w:sz="0" w:space="0" w:color="auto"/>
        <w:left w:val="none" w:sz="0" w:space="0" w:color="auto"/>
        <w:bottom w:val="none" w:sz="0" w:space="0" w:color="auto"/>
        <w:right w:val="none" w:sz="0" w:space="0" w:color="auto"/>
      </w:divBdr>
    </w:div>
    <w:div w:id="2048024885">
      <w:bodyDiv w:val="1"/>
      <w:marLeft w:val="0"/>
      <w:marRight w:val="0"/>
      <w:marTop w:val="0"/>
      <w:marBottom w:val="0"/>
      <w:divBdr>
        <w:top w:val="none" w:sz="0" w:space="0" w:color="auto"/>
        <w:left w:val="none" w:sz="0" w:space="0" w:color="auto"/>
        <w:bottom w:val="none" w:sz="0" w:space="0" w:color="auto"/>
        <w:right w:val="none" w:sz="0" w:space="0" w:color="auto"/>
      </w:divBdr>
    </w:div>
    <w:div w:id="2068873198">
      <w:bodyDiv w:val="1"/>
      <w:marLeft w:val="0"/>
      <w:marRight w:val="0"/>
      <w:marTop w:val="0"/>
      <w:marBottom w:val="0"/>
      <w:divBdr>
        <w:top w:val="none" w:sz="0" w:space="0" w:color="auto"/>
        <w:left w:val="none" w:sz="0" w:space="0" w:color="auto"/>
        <w:bottom w:val="none" w:sz="0" w:space="0" w:color="auto"/>
        <w:right w:val="none" w:sz="0" w:space="0" w:color="auto"/>
      </w:divBdr>
    </w:div>
    <w:div w:id="2071268947">
      <w:bodyDiv w:val="1"/>
      <w:marLeft w:val="0"/>
      <w:marRight w:val="0"/>
      <w:marTop w:val="0"/>
      <w:marBottom w:val="0"/>
      <w:divBdr>
        <w:top w:val="none" w:sz="0" w:space="0" w:color="auto"/>
        <w:left w:val="none" w:sz="0" w:space="0" w:color="auto"/>
        <w:bottom w:val="none" w:sz="0" w:space="0" w:color="auto"/>
        <w:right w:val="none" w:sz="0" w:space="0" w:color="auto"/>
      </w:divBdr>
    </w:div>
    <w:div w:id="2113622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ambleamy.sharepoint.com/:f:/g/personal/epar_asamblea_go_cr/EnJhmgpdVLxHr3UBiNEnmxUB_Qv43lLQKWWRhWqpfP7EGQ?e=5XmZAx" TargetMode="External"/><Relationship Id="rId13" Type="http://schemas.openxmlformats.org/officeDocument/2006/relationships/hyperlink" Target="https://www.nacion.com/archivo/de-nuevo-el-contraste/REEQTQCSLNB3HOOPKP54XDER4M/stor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rchivonacional.go.cr/index.php?option=com_quix&amp;view=page&amp;id=20" TargetMode="External"/><Relationship Id="rId17" Type="http://schemas.openxmlformats.org/officeDocument/2006/relationships/hyperlink" Target="https://www.sinartdigital.com/sinart/item/historia-del-sinart" TargetMode="External"/><Relationship Id="rId2" Type="http://schemas.openxmlformats.org/officeDocument/2006/relationships/numbering" Target="numbering.xml"/><Relationship Id="rId16" Type="http://schemas.openxmlformats.org/officeDocument/2006/relationships/hyperlink" Target="http://www.pgrweb.go.cr/scij/Busqueda/Normativa/Normas/nrm_texto_completo.aspx?param1=NRTC&amp;nValor1=1&amp;nValor2=50094&amp;nValor3=0&amp;strTipM=T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chivonacional.go.cr/web/dah/guia_fondos_historico_2024.pdf" TargetMode="External"/><Relationship Id="rId5" Type="http://schemas.openxmlformats.org/officeDocument/2006/relationships/webSettings" Target="webSettings.xml"/><Relationship Id="rId15" Type="http://schemas.openxmlformats.org/officeDocument/2006/relationships/hyperlink" Target="https://www.plncr.org/sinart" TargetMode="External"/><Relationship Id="rId10" Type="http://schemas.openxmlformats.org/officeDocument/2006/relationships/hyperlink" Target="https://proyectos.conare.ac.cr/asamblea/17880.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samblea.go.cr/sd/Memoriasgobierno/Sistema%20Nacional%20de%20Radio%20y%20Televisi&#243;n.pdf" TargetMode="External"/><Relationship Id="rId14" Type="http://schemas.openxmlformats.org/officeDocument/2006/relationships/hyperlink" Target="https://www.nacion.com/archivo/em-contrapunto-em-navideno/IIIUC4JAAVGO7D2WKHBY46J55I/stor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F7C0D-B386-4F6B-99C5-A8FAA6B32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8</Pages>
  <Words>3428</Words>
  <Characters>18854</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22238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Soto</dc:creator>
  <cp:lastModifiedBy>Rosibel Barboza Quirós</cp:lastModifiedBy>
  <cp:revision>120</cp:revision>
  <cp:lastPrinted>2024-10-29T19:12:00Z</cp:lastPrinted>
  <dcterms:created xsi:type="dcterms:W3CDTF">2024-10-30T14:25:00Z</dcterms:created>
  <dcterms:modified xsi:type="dcterms:W3CDTF">2024-12-10T15:02:00Z</dcterms:modified>
</cp:coreProperties>
</file>