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205479" w14:textId="77777777" w:rsidR="00D82246" w:rsidRPr="00D82246" w:rsidRDefault="00D82246" w:rsidP="00D82246">
      <w:pPr>
        <w:pStyle w:val="Ttulo1"/>
        <w:spacing w:before="0" w:line="276" w:lineRule="auto"/>
        <w:jc w:val="center"/>
        <w:rPr>
          <w:rFonts w:ascii="Arial" w:hAnsi="Arial" w:cs="Arial"/>
          <w:color w:val="auto"/>
          <w:sz w:val="22"/>
          <w:szCs w:val="22"/>
        </w:rPr>
      </w:pPr>
    </w:p>
    <w:p w14:paraId="6C6CC7D3" w14:textId="77777777" w:rsidR="00D82246" w:rsidRPr="00D82246" w:rsidRDefault="00D82246" w:rsidP="00D82246">
      <w:pPr>
        <w:pStyle w:val="Ttulo1"/>
        <w:spacing w:before="0" w:line="276" w:lineRule="auto"/>
        <w:jc w:val="center"/>
        <w:rPr>
          <w:rFonts w:ascii="Arial" w:hAnsi="Arial" w:cs="Arial"/>
          <w:color w:val="auto"/>
          <w:sz w:val="22"/>
          <w:szCs w:val="22"/>
        </w:rPr>
      </w:pPr>
      <w:r w:rsidRPr="00D82246">
        <w:rPr>
          <w:rFonts w:ascii="Arial" w:hAnsi="Arial" w:cs="Arial"/>
          <w:color w:val="auto"/>
          <w:sz w:val="22"/>
          <w:szCs w:val="22"/>
        </w:rPr>
        <w:t xml:space="preserve">ENTRADA DESCRIPTIVA CON LA APLICACIÓN DE </w:t>
      </w:r>
    </w:p>
    <w:p w14:paraId="7D55584E" w14:textId="243AEC08" w:rsidR="00D82246" w:rsidRPr="00D82246" w:rsidRDefault="00D82246" w:rsidP="00D82246">
      <w:pPr>
        <w:pStyle w:val="Ttulo1"/>
        <w:spacing w:before="0" w:line="276" w:lineRule="auto"/>
        <w:jc w:val="center"/>
        <w:rPr>
          <w:rFonts w:ascii="Arial" w:hAnsi="Arial" w:cs="Arial"/>
          <w:color w:val="auto"/>
          <w:sz w:val="22"/>
          <w:szCs w:val="22"/>
        </w:rPr>
      </w:pPr>
      <w:r w:rsidRPr="00D82246">
        <w:rPr>
          <w:rFonts w:ascii="Arial" w:hAnsi="Arial" w:cs="Arial"/>
          <w:color w:val="auto"/>
          <w:sz w:val="22"/>
          <w:szCs w:val="22"/>
        </w:rPr>
        <w:t>LA NORMA INTERNACIONAL ISAD (G)</w:t>
      </w:r>
    </w:p>
    <w:p w14:paraId="4E29AAEF" w14:textId="037DA47C" w:rsidR="00D82246" w:rsidRDefault="00D82246" w:rsidP="00D82246">
      <w:pPr>
        <w:pStyle w:val="Ttulo1"/>
        <w:spacing w:before="0" w:line="276" w:lineRule="auto"/>
        <w:jc w:val="center"/>
        <w:rPr>
          <w:rFonts w:ascii="Arial" w:hAnsi="Arial" w:cs="Arial"/>
          <w:color w:val="auto"/>
          <w:sz w:val="22"/>
          <w:szCs w:val="22"/>
          <w:lang w:eastAsia="es-CR"/>
        </w:rPr>
      </w:pPr>
      <w:r w:rsidRPr="00D82246">
        <w:rPr>
          <w:rFonts w:ascii="Arial" w:hAnsi="Arial" w:cs="Arial"/>
          <w:color w:val="auto"/>
          <w:sz w:val="22"/>
          <w:szCs w:val="22"/>
        </w:rPr>
        <w:t xml:space="preserve">FONDO: </w:t>
      </w:r>
      <w:r w:rsidRPr="00D82246">
        <w:rPr>
          <w:rFonts w:ascii="Arial" w:hAnsi="Arial" w:cs="Arial"/>
          <w:color w:val="auto"/>
          <w:sz w:val="22"/>
          <w:szCs w:val="22"/>
          <w:lang w:eastAsia="es-CR"/>
        </w:rPr>
        <w:t>RODRIGO CARAZO ODIO</w:t>
      </w:r>
    </w:p>
    <w:p w14:paraId="599CBD31" w14:textId="77777777" w:rsidR="00D82246" w:rsidRPr="00D82246" w:rsidRDefault="00D82246" w:rsidP="00D82246">
      <w:pPr>
        <w:rPr>
          <w:lang w:eastAsia="es-CR"/>
        </w:rPr>
      </w:pPr>
    </w:p>
    <w:p w14:paraId="2F8F83BE" w14:textId="77777777" w:rsidR="00D82246" w:rsidRPr="00D82246" w:rsidRDefault="00D82246" w:rsidP="00D82246">
      <w:pPr>
        <w:spacing w:line="276" w:lineRule="auto"/>
        <w:ind w:left="360"/>
        <w:jc w:val="both"/>
        <w:rPr>
          <w:rFonts w:cs="Arial"/>
        </w:rPr>
      </w:pPr>
    </w:p>
    <w:p w14:paraId="2FBDDF99" w14:textId="77777777" w:rsidR="00D82246" w:rsidRPr="00D82246" w:rsidRDefault="00D82246" w:rsidP="00D82246">
      <w:pPr>
        <w:numPr>
          <w:ilvl w:val="0"/>
          <w:numId w:val="2"/>
        </w:numPr>
        <w:spacing w:line="276" w:lineRule="auto"/>
        <w:jc w:val="both"/>
        <w:rPr>
          <w:rFonts w:cs="Arial"/>
          <w:b/>
          <w:bCs/>
        </w:rPr>
      </w:pPr>
      <w:r w:rsidRPr="00D82246">
        <w:rPr>
          <w:rFonts w:cs="Arial"/>
          <w:b/>
          <w:bCs/>
        </w:rPr>
        <w:t>ÁREA DE IDENTIFICACIÓN.</w:t>
      </w:r>
    </w:p>
    <w:p w14:paraId="2237C6AD" w14:textId="77777777" w:rsidR="00D82246" w:rsidRPr="00D82246" w:rsidRDefault="00D82246" w:rsidP="00D82246">
      <w:pPr>
        <w:spacing w:line="276" w:lineRule="auto"/>
        <w:jc w:val="both"/>
        <w:rPr>
          <w:rFonts w:cs="Arial"/>
        </w:rPr>
      </w:pPr>
    </w:p>
    <w:p w14:paraId="50CDA95F" w14:textId="77777777" w:rsidR="00D82246" w:rsidRPr="00D82246" w:rsidRDefault="00D82246" w:rsidP="00D82246">
      <w:pPr>
        <w:numPr>
          <w:ilvl w:val="1"/>
          <w:numId w:val="2"/>
        </w:numPr>
        <w:spacing w:line="276" w:lineRule="auto"/>
        <w:jc w:val="both"/>
        <w:rPr>
          <w:rFonts w:cs="Arial"/>
          <w:bCs/>
        </w:rPr>
      </w:pPr>
      <w:r w:rsidRPr="00D82246">
        <w:rPr>
          <w:rFonts w:cs="Arial"/>
          <w:b/>
          <w:bCs/>
        </w:rPr>
        <w:t xml:space="preserve">CÓDIGO DE REFERENCIA: </w:t>
      </w:r>
      <w:r w:rsidRPr="00D82246">
        <w:rPr>
          <w:rFonts w:cs="Arial"/>
          <w:bCs/>
        </w:rPr>
        <w:t>CR-AN-AH-</w:t>
      </w:r>
      <w:r w:rsidRPr="00D82246">
        <w:rPr>
          <w:rFonts w:cs="Arial"/>
        </w:rPr>
        <w:t xml:space="preserve"> RCO</w:t>
      </w:r>
      <w:r w:rsidRPr="00D82246">
        <w:rPr>
          <w:rFonts w:cs="Arial"/>
          <w:color w:val="000000"/>
        </w:rPr>
        <w:t>-000001-001430</w:t>
      </w:r>
    </w:p>
    <w:p w14:paraId="7CE78922" w14:textId="77777777" w:rsidR="00D82246" w:rsidRPr="00D82246" w:rsidRDefault="00D82246" w:rsidP="00D82246">
      <w:pPr>
        <w:spacing w:line="276" w:lineRule="auto"/>
        <w:jc w:val="both"/>
        <w:rPr>
          <w:rFonts w:cs="Arial"/>
        </w:rPr>
      </w:pPr>
    </w:p>
    <w:p w14:paraId="5984E592" w14:textId="77777777" w:rsidR="00D82246" w:rsidRPr="00D82246" w:rsidRDefault="00D82246" w:rsidP="00D82246">
      <w:pPr>
        <w:numPr>
          <w:ilvl w:val="1"/>
          <w:numId w:val="2"/>
        </w:numPr>
        <w:spacing w:line="276" w:lineRule="auto"/>
        <w:jc w:val="both"/>
        <w:rPr>
          <w:rFonts w:cs="Arial"/>
        </w:rPr>
      </w:pPr>
      <w:r w:rsidRPr="00D82246">
        <w:rPr>
          <w:rFonts w:cs="Arial"/>
          <w:b/>
          <w:bCs/>
        </w:rPr>
        <w:t>TÍTULO:</w:t>
      </w:r>
      <w:r w:rsidRPr="00D82246">
        <w:rPr>
          <w:rFonts w:cs="Arial"/>
          <w:bCs/>
        </w:rPr>
        <w:t xml:space="preserve"> </w:t>
      </w:r>
      <w:r w:rsidRPr="00D82246">
        <w:rPr>
          <w:rFonts w:cs="Arial"/>
          <w:lang w:eastAsia="es-CR"/>
        </w:rPr>
        <w:t>Rodrigo Carazo Odio</w:t>
      </w:r>
    </w:p>
    <w:p w14:paraId="5A67F492" w14:textId="77777777" w:rsidR="00D82246" w:rsidRPr="00D82246" w:rsidRDefault="00D82246" w:rsidP="00D82246">
      <w:pPr>
        <w:spacing w:line="276" w:lineRule="auto"/>
        <w:jc w:val="both"/>
        <w:rPr>
          <w:rFonts w:cs="Arial"/>
        </w:rPr>
      </w:pPr>
    </w:p>
    <w:p w14:paraId="611E5968" w14:textId="77777777" w:rsidR="00D82246" w:rsidRPr="00D82246" w:rsidRDefault="00D82246" w:rsidP="00D82246">
      <w:pPr>
        <w:numPr>
          <w:ilvl w:val="1"/>
          <w:numId w:val="2"/>
        </w:numPr>
        <w:spacing w:line="276" w:lineRule="auto"/>
        <w:jc w:val="both"/>
        <w:rPr>
          <w:rFonts w:cs="Arial"/>
          <w:bCs/>
        </w:rPr>
      </w:pPr>
      <w:r w:rsidRPr="00D82246">
        <w:rPr>
          <w:rFonts w:cs="Arial"/>
          <w:b/>
          <w:bCs/>
        </w:rPr>
        <w:t xml:space="preserve">FECHAS (S): </w:t>
      </w:r>
      <w:r w:rsidRPr="00D82246">
        <w:rPr>
          <w:rFonts w:cs="Arial"/>
          <w:bCs/>
        </w:rPr>
        <w:t>1900 2009</w:t>
      </w:r>
    </w:p>
    <w:p w14:paraId="6458D8D9" w14:textId="77777777" w:rsidR="00D82246" w:rsidRPr="00D82246" w:rsidRDefault="00D82246" w:rsidP="00D82246">
      <w:pPr>
        <w:spacing w:line="276" w:lineRule="auto"/>
        <w:jc w:val="both"/>
        <w:rPr>
          <w:rFonts w:cs="Arial"/>
        </w:rPr>
      </w:pPr>
    </w:p>
    <w:p w14:paraId="3F83F684" w14:textId="77777777" w:rsidR="00D82246" w:rsidRPr="00D82246" w:rsidRDefault="00D82246" w:rsidP="00D82246">
      <w:pPr>
        <w:numPr>
          <w:ilvl w:val="1"/>
          <w:numId w:val="2"/>
        </w:numPr>
        <w:spacing w:line="276" w:lineRule="auto"/>
        <w:jc w:val="both"/>
        <w:rPr>
          <w:rFonts w:cs="Arial"/>
          <w:b/>
          <w:bCs/>
        </w:rPr>
      </w:pPr>
      <w:r w:rsidRPr="00D82246">
        <w:rPr>
          <w:rFonts w:cs="Arial"/>
          <w:b/>
          <w:bCs/>
        </w:rPr>
        <w:t>NIVEL DE DESCRIPCIÓN:</w:t>
      </w:r>
      <w:r w:rsidRPr="00D82246">
        <w:rPr>
          <w:rFonts w:cs="Arial"/>
          <w:bCs/>
        </w:rPr>
        <w:t xml:space="preserve"> Fondo</w:t>
      </w:r>
    </w:p>
    <w:p w14:paraId="4494FF31" w14:textId="77777777" w:rsidR="00D82246" w:rsidRPr="00D82246" w:rsidRDefault="00D82246" w:rsidP="00D82246">
      <w:pPr>
        <w:spacing w:line="276" w:lineRule="auto"/>
        <w:jc w:val="both"/>
        <w:rPr>
          <w:rFonts w:cs="Arial"/>
        </w:rPr>
      </w:pPr>
    </w:p>
    <w:p w14:paraId="230EE174" w14:textId="77777777" w:rsidR="00D82246" w:rsidRPr="00D82246" w:rsidRDefault="00D82246" w:rsidP="00D82246">
      <w:pPr>
        <w:numPr>
          <w:ilvl w:val="1"/>
          <w:numId w:val="2"/>
        </w:numPr>
        <w:spacing w:line="276" w:lineRule="auto"/>
        <w:ind w:left="0" w:firstLine="0"/>
        <w:jc w:val="both"/>
        <w:rPr>
          <w:rFonts w:cs="Arial"/>
        </w:rPr>
      </w:pPr>
      <w:r w:rsidRPr="00D82246">
        <w:rPr>
          <w:rFonts w:cs="Arial"/>
          <w:b/>
          <w:bCs/>
        </w:rPr>
        <w:t xml:space="preserve">VOLUMEN Y SOPORTE DE LA UNIDAD DE DESCRIPCIÓN: </w:t>
      </w:r>
      <w:r w:rsidRPr="00D82246">
        <w:rPr>
          <w:rFonts w:cs="Arial"/>
          <w:bCs/>
        </w:rPr>
        <w:t>17.36 metros (124 cajas). Soporte papel.</w:t>
      </w:r>
    </w:p>
    <w:p w14:paraId="0CEBF324" w14:textId="77777777" w:rsidR="00D82246" w:rsidRPr="00D82246" w:rsidRDefault="00D82246" w:rsidP="00D82246">
      <w:pPr>
        <w:spacing w:line="276" w:lineRule="auto"/>
        <w:jc w:val="both"/>
        <w:rPr>
          <w:rFonts w:cs="Arial"/>
        </w:rPr>
      </w:pPr>
    </w:p>
    <w:p w14:paraId="52DB50F1" w14:textId="77777777" w:rsidR="00D82246" w:rsidRPr="00D82246" w:rsidRDefault="00D82246" w:rsidP="00D82246">
      <w:pPr>
        <w:spacing w:line="276" w:lineRule="auto"/>
        <w:jc w:val="both"/>
        <w:rPr>
          <w:rFonts w:cs="Arial"/>
        </w:rPr>
      </w:pPr>
    </w:p>
    <w:p w14:paraId="42BD157A" w14:textId="77777777" w:rsidR="00D82246" w:rsidRPr="00D82246" w:rsidRDefault="00D82246" w:rsidP="00D82246">
      <w:pPr>
        <w:numPr>
          <w:ilvl w:val="0"/>
          <w:numId w:val="2"/>
        </w:numPr>
        <w:spacing w:line="276" w:lineRule="auto"/>
        <w:jc w:val="both"/>
        <w:rPr>
          <w:rFonts w:cs="Arial"/>
          <w:b/>
          <w:bCs/>
        </w:rPr>
      </w:pPr>
      <w:r w:rsidRPr="00D82246">
        <w:rPr>
          <w:rFonts w:cs="Arial"/>
          <w:b/>
          <w:bCs/>
        </w:rPr>
        <w:t>ÁREA DE CONTEXTO.</w:t>
      </w:r>
    </w:p>
    <w:p w14:paraId="6AEDC0AF" w14:textId="77777777" w:rsidR="00D82246" w:rsidRPr="00D82246" w:rsidRDefault="00D82246" w:rsidP="00D82246">
      <w:pPr>
        <w:spacing w:line="276" w:lineRule="auto"/>
        <w:jc w:val="both"/>
        <w:rPr>
          <w:rFonts w:cs="Arial"/>
        </w:rPr>
      </w:pPr>
    </w:p>
    <w:p w14:paraId="3E05F1D6" w14:textId="77777777" w:rsidR="00D82246" w:rsidRPr="00D82246" w:rsidRDefault="00D82246" w:rsidP="00D82246">
      <w:pPr>
        <w:numPr>
          <w:ilvl w:val="1"/>
          <w:numId w:val="2"/>
        </w:numPr>
        <w:spacing w:line="276" w:lineRule="auto"/>
        <w:jc w:val="both"/>
        <w:rPr>
          <w:rFonts w:cs="Arial"/>
          <w:lang w:val="es-ES"/>
        </w:rPr>
      </w:pPr>
      <w:r w:rsidRPr="00D82246">
        <w:rPr>
          <w:rFonts w:cs="Arial"/>
          <w:b/>
          <w:bCs/>
        </w:rPr>
        <w:t xml:space="preserve">NOMBRE DEL O DE LOS PRODUCTOR (ES) / COLECCIONISTA (S): </w:t>
      </w:r>
      <w:r w:rsidRPr="00D82246">
        <w:rPr>
          <w:rFonts w:cs="Arial"/>
          <w:lang w:eastAsia="es-CR"/>
        </w:rPr>
        <w:t>Rodrigo Carazo Odio</w:t>
      </w:r>
    </w:p>
    <w:p w14:paraId="051B66C1" w14:textId="77777777" w:rsidR="00D82246" w:rsidRPr="00D82246" w:rsidRDefault="00D82246" w:rsidP="00D82246">
      <w:pPr>
        <w:spacing w:line="276" w:lineRule="auto"/>
        <w:jc w:val="both"/>
        <w:rPr>
          <w:rFonts w:cs="Arial"/>
        </w:rPr>
      </w:pPr>
    </w:p>
    <w:p w14:paraId="07419C96" w14:textId="77777777" w:rsidR="00D82246" w:rsidRPr="00D82246" w:rsidRDefault="00D82246" w:rsidP="00D82246">
      <w:pPr>
        <w:numPr>
          <w:ilvl w:val="1"/>
          <w:numId w:val="2"/>
        </w:numPr>
        <w:tabs>
          <w:tab w:val="num" w:pos="0"/>
        </w:tabs>
        <w:spacing w:line="276" w:lineRule="auto"/>
        <w:ind w:left="0" w:firstLine="0"/>
        <w:jc w:val="both"/>
        <w:rPr>
          <w:rFonts w:cs="Arial"/>
        </w:rPr>
      </w:pPr>
      <w:r w:rsidRPr="00D82246">
        <w:rPr>
          <w:rFonts w:cs="Arial"/>
          <w:b/>
          <w:bCs/>
        </w:rPr>
        <w:t>HISTORIA INSTITUCIONAL / RESEÑA BIOGRÁFICA</w:t>
      </w:r>
      <w:r w:rsidRPr="00D82246">
        <w:rPr>
          <w:rStyle w:val="Refdenotaalpie"/>
          <w:rFonts w:ascii="Arial" w:hAnsi="Arial" w:cs="Arial"/>
          <w:b/>
          <w:bCs/>
        </w:rPr>
        <w:footnoteReference w:id="1"/>
      </w:r>
      <w:r w:rsidRPr="00D82246">
        <w:rPr>
          <w:rFonts w:cs="Arial"/>
          <w:b/>
          <w:bCs/>
        </w:rPr>
        <w:t xml:space="preserve">: </w:t>
      </w:r>
      <w:r w:rsidRPr="00D82246">
        <w:rPr>
          <w:rFonts w:cs="Arial"/>
        </w:rPr>
        <w:t xml:space="preserve">El señor Rodrigo Carazo Odio nació en Cartago el 28 de octubre de 1926, fue hijo del señor  Mario Carazo Paredes y de la señora Julieta Odio Cooper. Se casó el 16 de abril de 1947 con la señora Estrella Zeledón Lizano, hija de Jorge Zeledón Venegas y María Lizano Matamoros, descendiente del señor Saturnino Lizano Gutiérrez, 12° Presidente de la República de Costa Rica. </w:t>
      </w:r>
    </w:p>
    <w:p w14:paraId="7B20C8E2" w14:textId="77777777" w:rsidR="00D82246" w:rsidRPr="00D82246" w:rsidRDefault="00D82246" w:rsidP="00D82246">
      <w:pPr>
        <w:pStyle w:val="Sinespaciado"/>
        <w:spacing w:line="276" w:lineRule="auto"/>
        <w:jc w:val="both"/>
        <w:rPr>
          <w:rFonts w:ascii="Arial" w:hAnsi="Arial" w:cs="Arial"/>
          <w:sz w:val="22"/>
          <w:szCs w:val="22"/>
        </w:rPr>
      </w:pPr>
    </w:p>
    <w:p w14:paraId="33C76E41" w14:textId="77777777" w:rsidR="00D82246" w:rsidRPr="00D82246" w:rsidRDefault="00D82246" w:rsidP="00D82246">
      <w:pPr>
        <w:pStyle w:val="Sinespaciado"/>
        <w:spacing w:line="276" w:lineRule="auto"/>
        <w:jc w:val="both"/>
        <w:rPr>
          <w:rFonts w:ascii="Arial" w:hAnsi="Arial" w:cs="Arial"/>
          <w:sz w:val="22"/>
          <w:szCs w:val="22"/>
        </w:rPr>
      </w:pPr>
      <w:r w:rsidRPr="00D82246">
        <w:rPr>
          <w:rFonts w:ascii="Arial" w:hAnsi="Arial" w:cs="Arial"/>
          <w:sz w:val="22"/>
          <w:szCs w:val="22"/>
        </w:rPr>
        <w:t>Se graduó como Licenciado en Ciencias Económicas en la Universidad de Costa Rica y a través de su vida fue estadista, educador, político y agricultor. Fue gerente fundador del Instituto Nacional de Vivienda y Urbanismo entre 1954 y 1959 y director del Banco Central entre 1960 y 1965. Para el cuatrienio 1966-1970, fue diputado por San José en el Congreso y en el primer año (1966) presidió la Asamblea Legislativa.</w:t>
      </w:r>
    </w:p>
    <w:p w14:paraId="04DD79AD" w14:textId="77777777" w:rsidR="00D82246" w:rsidRPr="00D82246" w:rsidRDefault="00D82246" w:rsidP="00D82246">
      <w:pPr>
        <w:pStyle w:val="Sinespaciado"/>
        <w:spacing w:line="276" w:lineRule="auto"/>
        <w:jc w:val="both"/>
        <w:rPr>
          <w:rFonts w:ascii="Arial" w:hAnsi="Arial" w:cs="Arial"/>
          <w:sz w:val="22"/>
          <w:szCs w:val="22"/>
        </w:rPr>
      </w:pPr>
    </w:p>
    <w:p w14:paraId="3F918EF4" w14:textId="77777777" w:rsidR="00D82246" w:rsidRPr="00D82246" w:rsidRDefault="00D82246" w:rsidP="00D82246">
      <w:pPr>
        <w:pStyle w:val="Sinespaciado"/>
        <w:spacing w:line="276" w:lineRule="auto"/>
        <w:jc w:val="both"/>
        <w:rPr>
          <w:rFonts w:ascii="Arial" w:hAnsi="Arial" w:cs="Arial"/>
          <w:sz w:val="22"/>
          <w:szCs w:val="22"/>
        </w:rPr>
      </w:pPr>
      <w:r w:rsidRPr="00D82246">
        <w:rPr>
          <w:rFonts w:ascii="Arial" w:hAnsi="Arial" w:cs="Arial"/>
          <w:sz w:val="22"/>
          <w:szCs w:val="22"/>
        </w:rPr>
        <w:t xml:space="preserve">Cuatro años después, en 1974, se lanzó por primera vez en busca de la Presidencia de la República, bajo el Partido Renovación Democrática, sin embargo, perdió las elecciones frente al liberacionista Daniel Oduber Quirós (1974-1978). Para las elecciones de 1978 logró unir a la </w:t>
      </w:r>
      <w:r w:rsidRPr="00D82246">
        <w:rPr>
          <w:rFonts w:ascii="Arial" w:hAnsi="Arial" w:cs="Arial"/>
          <w:sz w:val="22"/>
          <w:szCs w:val="22"/>
        </w:rPr>
        <w:lastRenderedPageBreak/>
        <w:t>oposición, compuesta por cinco partidos disímiles en ideología y los llevó a formar el nuevo partido político denominado  “Coalición Unidad”, el cual alcanzó una popularidad pocas veces vista en el país. Así, ganó las elecciones frente al contendor liberacionista, Luis Alberto Monge Álvarez.</w:t>
      </w:r>
    </w:p>
    <w:p w14:paraId="4E260DD1" w14:textId="77777777" w:rsidR="00D82246" w:rsidRPr="00D82246" w:rsidRDefault="00D82246" w:rsidP="00D82246">
      <w:pPr>
        <w:pStyle w:val="Sinespaciado"/>
        <w:spacing w:line="276" w:lineRule="auto"/>
        <w:jc w:val="both"/>
        <w:rPr>
          <w:rFonts w:ascii="Arial" w:hAnsi="Arial" w:cs="Arial"/>
          <w:sz w:val="22"/>
          <w:szCs w:val="22"/>
        </w:rPr>
      </w:pPr>
    </w:p>
    <w:p w14:paraId="24ECE956" w14:textId="77777777" w:rsidR="00D82246" w:rsidRPr="00D82246" w:rsidRDefault="00D82246" w:rsidP="00D82246">
      <w:pPr>
        <w:pStyle w:val="Sinespaciado"/>
        <w:spacing w:line="276" w:lineRule="auto"/>
        <w:jc w:val="both"/>
        <w:rPr>
          <w:rFonts w:ascii="Arial" w:hAnsi="Arial" w:cs="Arial"/>
          <w:sz w:val="22"/>
          <w:szCs w:val="22"/>
        </w:rPr>
      </w:pPr>
      <w:r w:rsidRPr="00D82246">
        <w:rPr>
          <w:rFonts w:ascii="Arial" w:hAnsi="Arial" w:cs="Arial"/>
          <w:sz w:val="22"/>
          <w:szCs w:val="22"/>
        </w:rPr>
        <w:t xml:space="preserve">Su Gobierno se caracterizó por una constante búsqueda tanto del equilibrio social y económico, como por una presencia más activa del país en el contexto internacional en pos de la paz para la región y el mundo. Asimismo, su administración estuvo cargada por un ideal: la defensa de la soberanía nacional. </w:t>
      </w:r>
    </w:p>
    <w:p w14:paraId="2FC05CFD" w14:textId="77777777" w:rsidR="00D82246" w:rsidRPr="00D82246" w:rsidRDefault="00D82246" w:rsidP="00D82246">
      <w:pPr>
        <w:pStyle w:val="Sinespaciado"/>
        <w:spacing w:line="276" w:lineRule="auto"/>
        <w:jc w:val="both"/>
        <w:rPr>
          <w:rFonts w:ascii="Arial" w:hAnsi="Arial" w:cs="Arial"/>
          <w:sz w:val="22"/>
          <w:szCs w:val="22"/>
        </w:rPr>
      </w:pPr>
    </w:p>
    <w:p w14:paraId="01BC1A19" w14:textId="77777777" w:rsidR="00D82246" w:rsidRPr="00D82246" w:rsidRDefault="00D82246" w:rsidP="00D82246">
      <w:pPr>
        <w:pStyle w:val="Sinespaciado"/>
        <w:spacing w:line="276" w:lineRule="auto"/>
        <w:jc w:val="both"/>
        <w:rPr>
          <w:rFonts w:ascii="Arial" w:hAnsi="Arial" w:cs="Arial"/>
          <w:sz w:val="22"/>
          <w:szCs w:val="22"/>
        </w:rPr>
      </w:pPr>
      <w:r w:rsidRPr="00D82246">
        <w:rPr>
          <w:rFonts w:ascii="Arial" w:hAnsi="Arial" w:cs="Arial"/>
          <w:sz w:val="22"/>
          <w:szCs w:val="22"/>
        </w:rPr>
        <w:t>A pesar de lo anterior, el gobierno de Rodrigo Carazo se vio afectado por la inestabilidad económica y el malestar social. Durante su presidencia, hubo una grave recesión económica mundial. Los precios del petróleo se encontraron en máximos históricos y el valor del cultivo principal costarricense, el café, fue disminuyendo.</w:t>
      </w:r>
    </w:p>
    <w:p w14:paraId="2841EFCC" w14:textId="77777777" w:rsidR="00D82246" w:rsidRPr="00D82246" w:rsidRDefault="00D82246" w:rsidP="00D82246">
      <w:pPr>
        <w:pStyle w:val="Sinespaciado"/>
        <w:spacing w:line="276" w:lineRule="auto"/>
        <w:jc w:val="both"/>
        <w:rPr>
          <w:rFonts w:ascii="Arial" w:hAnsi="Arial" w:cs="Arial"/>
          <w:sz w:val="22"/>
          <w:szCs w:val="22"/>
        </w:rPr>
      </w:pPr>
    </w:p>
    <w:p w14:paraId="0499403A" w14:textId="77777777" w:rsidR="00D82246" w:rsidRPr="00D82246" w:rsidRDefault="00D82246" w:rsidP="00D82246">
      <w:pPr>
        <w:pStyle w:val="Sinespaciado"/>
        <w:spacing w:line="276" w:lineRule="auto"/>
        <w:jc w:val="both"/>
        <w:rPr>
          <w:rFonts w:ascii="Arial" w:hAnsi="Arial" w:cs="Arial"/>
          <w:sz w:val="22"/>
          <w:szCs w:val="22"/>
        </w:rPr>
      </w:pPr>
      <w:r w:rsidRPr="00D82246">
        <w:rPr>
          <w:rFonts w:ascii="Arial" w:hAnsi="Arial" w:cs="Arial"/>
          <w:sz w:val="22"/>
          <w:szCs w:val="22"/>
        </w:rPr>
        <w:t>Todo lo anterior, desembocó en la salida de Costa Rica del Fondo Monetario Internacional (FMI) que agudizó la crisis económica durante la década de los 80, especialmente la repentina devaluación del colón en setiembre de dicho año.</w:t>
      </w:r>
    </w:p>
    <w:p w14:paraId="0641B6C2" w14:textId="77777777" w:rsidR="00D82246" w:rsidRPr="00D82246" w:rsidRDefault="00D82246" w:rsidP="00D82246">
      <w:pPr>
        <w:pStyle w:val="Sinespaciado"/>
        <w:spacing w:line="276" w:lineRule="auto"/>
        <w:jc w:val="both"/>
        <w:rPr>
          <w:rFonts w:ascii="Arial" w:hAnsi="Arial" w:cs="Arial"/>
          <w:sz w:val="22"/>
          <w:szCs w:val="22"/>
        </w:rPr>
      </w:pPr>
    </w:p>
    <w:p w14:paraId="220CE11B" w14:textId="77777777" w:rsidR="00D82246" w:rsidRPr="00D82246" w:rsidRDefault="00D82246" w:rsidP="00D82246">
      <w:pPr>
        <w:pStyle w:val="Sinespaciado"/>
        <w:spacing w:line="276" w:lineRule="auto"/>
        <w:jc w:val="both"/>
        <w:rPr>
          <w:rFonts w:ascii="Arial" w:hAnsi="Arial" w:cs="Arial"/>
          <w:sz w:val="22"/>
          <w:szCs w:val="22"/>
        </w:rPr>
      </w:pPr>
      <w:r w:rsidRPr="00D82246">
        <w:rPr>
          <w:rFonts w:ascii="Arial" w:hAnsi="Arial" w:cs="Arial"/>
          <w:sz w:val="22"/>
          <w:szCs w:val="22"/>
        </w:rPr>
        <w:t>Su gobierno también se concentró en promover la industria petroquímica del país, e inició la exploración y excavación cerca de la cordillera de Talamanca. En el sector energético, su gobierno inauguró la planta hidroeléctrica en el Lago Arenal. Igualmente, reguló las excavaciones de oro en la región meridional del país.</w:t>
      </w:r>
    </w:p>
    <w:p w14:paraId="63249E3A" w14:textId="77777777" w:rsidR="00D82246" w:rsidRPr="00D82246" w:rsidRDefault="00D82246" w:rsidP="00D82246">
      <w:pPr>
        <w:pStyle w:val="Sinespaciado"/>
        <w:spacing w:line="276" w:lineRule="auto"/>
        <w:jc w:val="both"/>
        <w:rPr>
          <w:rFonts w:ascii="Arial" w:hAnsi="Arial" w:cs="Arial"/>
          <w:sz w:val="22"/>
          <w:szCs w:val="22"/>
        </w:rPr>
      </w:pPr>
    </w:p>
    <w:p w14:paraId="0ED6F39C" w14:textId="77777777" w:rsidR="00D82246" w:rsidRPr="00D82246" w:rsidRDefault="00D82246" w:rsidP="00D82246">
      <w:pPr>
        <w:pStyle w:val="Sinespaciado"/>
        <w:spacing w:line="276" w:lineRule="auto"/>
        <w:jc w:val="both"/>
        <w:rPr>
          <w:rFonts w:ascii="Arial" w:hAnsi="Arial" w:cs="Arial"/>
          <w:sz w:val="22"/>
          <w:szCs w:val="22"/>
        </w:rPr>
      </w:pPr>
      <w:r w:rsidRPr="00D82246">
        <w:rPr>
          <w:rFonts w:ascii="Arial" w:hAnsi="Arial" w:cs="Arial"/>
          <w:sz w:val="22"/>
          <w:szCs w:val="22"/>
        </w:rPr>
        <w:t xml:space="preserve">Además, durante la administración Carazo Odio se construyó una cantidad considerable de infraestructura, como la carretera de San José a Limón, la Circunvalación, la Costanera y parte de la carretera de San José a Caldera, así como Puerto Caldera en el Pacífico; </w:t>
      </w:r>
      <w:proofErr w:type="spellStart"/>
      <w:r w:rsidRPr="00D82246">
        <w:rPr>
          <w:rFonts w:ascii="Arial" w:hAnsi="Arial" w:cs="Arial"/>
          <w:sz w:val="22"/>
          <w:szCs w:val="22"/>
        </w:rPr>
        <w:t>Moín</w:t>
      </w:r>
      <w:proofErr w:type="spellEnd"/>
      <w:r w:rsidRPr="00D82246">
        <w:rPr>
          <w:rFonts w:ascii="Arial" w:hAnsi="Arial" w:cs="Arial"/>
          <w:sz w:val="22"/>
          <w:szCs w:val="22"/>
        </w:rPr>
        <w:t xml:space="preserve"> y el Muelle Alemán en Limón. También, se reconstruyó y se electrificó la línea férrea entre Limón y Guápiles, así como la extensión de línea férrea entre Guápiles y Río Frío de Sarapiquí.</w:t>
      </w:r>
    </w:p>
    <w:p w14:paraId="674C67A9" w14:textId="77777777" w:rsidR="00D82246" w:rsidRPr="00D82246" w:rsidRDefault="00D82246" w:rsidP="00D82246">
      <w:pPr>
        <w:pStyle w:val="Sinespaciado"/>
        <w:spacing w:line="276" w:lineRule="auto"/>
        <w:jc w:val="both"/>
        <w:rPr>
          <w:rFonts w:ascii="Arial" w:hAnsi="Arial" w:cs="Arial"/>
          <w:sz w:val="22"/>
          <w:szCs w:val="22"/>
        </w:rPr>
      </w:pPr>
    </w:p>
    <w:p w14:paraId="79319CE0" w14:textId="77777777" w:rsidR="00D82246" w:rsidRPr="00D82246" w:rsidRDefault="00D82246" w:rsidP="00D82246">
      <w:pPr>
        <w:pStyle w:val="Sinespaciado"/>
        <w:spacing w:line="276" w:lineRule="auto"/>
        <w:jc w:val="both"/>
        <w:rPr>
          <w:rFonts w:ascii="Arial" w:hAnsi="Arial" w:cs="Arial"/>
          <w:sz w:val="22"/>
          <w:szCs w:val="22"/>
        </w:rPr>
      </w:pPr>
      <w:r w:rsidRPr="00D82246">
        <w:rPr>
          <w:rFonts w:ascii="Arial" w:hAnsi="Arial" w:cs="Arial"/>
          <w:sz w:val="22"/>
          <w:szCs w:val="22"/>
        </w:rPr>
        <w:t xml:space="preserve">En cuanto al ámbito de la educación, durante su gestión se fundó la Universidad para la Paz, una institución dedicada y centrada en el estudio y la promoción de la paz mundial. Posteriormente, el señor Carazo Odio fue rector de esta Universidad. </w:t>
      </w:r>
    </w:p>
    <w:p w14:paraId="7F5C3F72" w14:textId="77777777" w:rsidR="00D82246" w:rsidRPr="00D82246" w:rsidRDefault="00D82246" w:rsidP="00D82246">
      <w:pPr>
        <w:pStyle w:val="Sinespaciado"/>
        <w:spacing w:line="276" w:lineRule="auto"/>
        <w:jc w:val="both"/>
        <w:rPr>
          <w:rFonts w:ascii="Arial" w:hAnsi="Arial" w:cs="Arial"/>
          <w:sz w:val="22"/>
          <w:szCs w:val="22"/>
        </w:rPr>
      </w:pPr>
    </w:p>
    <w:p w14:paraId="10FB0535" w14:textId="77777777" w:rsidR="00D82246" w:rsidRPr="00D82246" w:rsidRDefault="00D82246" w:rsidP="00D82246">
      <w:pPr>
        <w:pStyle w:val="Sinespaciado"/>
        <w:spacing w:line="276" w:lineRule="auto"/>
        <w:jc w:val="both"/>
        <w:rPr>
          <w:rFonts w:ascii="Arial" w:hAnsi="Arial" w:cs="Arial"/>
          <w:sz w:val="22"/>
          <w:szCs w:val="22"/>
        </w:rPr>
      </w:pPr>
      <w:r w:rsidRPr="00D82246">
        <w:rPr>
          <w:rFonts w:ascii="Arial" w:hAnsi="Arial" w:cs="Arial"/>
          <w:sz w:val="22"/>
          <w:szCs w:val="22"/>
        </w:rPr>
        <w:t xml:space="preserve">En cuanto a la política exterior, en su gobierno, Carazo tuvo que lidiar, principalmente, con los cambios radicales que el país vecino de Nicaragua sufrió en esa época. Nicaragua había estado bajo el control de la dictadura de la familia Somoza durante décadas y Costa Rica se oponía a tal régimen dictatorial. A medida que el movimiento sandinista aumentó en el decenio de 1970, Nicaragua tuvo que hacer frente a los disturbios civiles y los pequeños enfrentamientos armados. </w:t>
      </w:r>
    </w:p>
    <w:p w14:paraId="0903816C" w14:textId="77777777" w:rsidR="00D82246" w:rsidRPr="00D82246" w:rsidRDefault="00D82246" w:rsidP="00D82246">
      <w:pPr>
        <w:pStyle w:val="Sinespaciado"/>
        <w:spacing w:line="276" w:lineRule="auto"/>
        <w:jc w:val="both"/>
        <w:rPr>
          <w:rFonts w:ascii="Arial" w:hAnsi="Arial" w:cs="Arial"/>
          <w:sz w:val="22"/>
          <w:szCs w:val="22"/>
        </w:rPr>
      </w:pPr>
    </w:p>
    <w:p w14:paraId="6688C46E" w14:textId="77777777" w:rsidR="00D82246" w:rsidRPr="00D82246" w:rsidRDefault="00D82246" w:rsidP="00D82246">
      <w:pPr>
        <w:pStyle w:val="Sinespaciado"/>
        <w:spacing w:line="276" w:lineRule="auto"/>
        <w:jc w:val="both"/>
        <w:rPr>
          <w:rFonts w:ascii="Arial" w:hAnsi="Arial" w:cs="Arial"/>
          <w:sz w:val="22"/>
          <w:szCs w:val="22"/>
        </w:rPr>
      </w:pPr>
      <w:r w:rsidRPr="00D82246">
        <w:rPr>
          <w:rFonts w:ascii="Arial" w:hAnsi="Arial" w:cs="Arial"/>
          <w:sz w:val="22"/>
          <w:szCs w:val="22"/>
        </w:rPr>
        <w:lastRenderedPageBreak/>
        <w:t xml:space="preserve">Muchas de las batallas tuvieron lugar en la región fronteriza entre Nicaragua y Costa Rica, por esta circunstancia el gobierno de Carazo Odio advirtió en reiteradas ocasiones al gobierno de Somoza que debía permanecer de su lado de la frontera. Además, durante su administración también se iniciaron planes para crear una fuerza de defensa para luchar contra el presidente nicaragüense en cualquier intento de ataque para invadir territorio costarricense. Los ataques finalmente terminaron en 1979, una vez que los sandinistas tomaron el control de Nicaragua y Anastasio Somoza </w:t>
      </w:r>
      <w:proofErr w:type="spellStart"/>
      <w:r w:rsidRPr="00D82246">
        <w:rPr>
          <w:rFonts w:ascii="Arial" w:hAnsi="Arial" w:cs="Arial"/>
          <w:sz w:val="22"/>
          <w:szCs w:val="22"/>
        </w:rPr>
        <w:t>Debayle</w:t>
      </w:r>
      <w:proofErr w:type="spellEnd"/>
      <w:r w:rsidRPr="00D82246">
        <w:rPr>
          <w:rFonts w:ascii="Arial" w:hAnsi="Arial" w:cs="Arial"/>
          <w:sz w:val="22"/>
          <w:szCs w:val="22"/>
        </w:rPr>
        <w:t> fue exiliado.</w:t>
      </w:r>
    </w:p>
    <w:p w14:paraId="27E492A5" w14:textId="77777777" w:rsidR="00D82246" w:rsidRPr="00D82246" w:rsidRDefault="00D82246" w:rsidP="00D82246">
      <w:pPr>
        <w:pStyle w:val="Sinespaciado"/>
        <w:spacing w:line="276" w:lineRule="auto"/>
        <w:jc w:val="both"/>
        <w:rPr>
          <w:rFonts w:ascii="Arial" w:hAnsi="Arial" w:cs="Arial"/>
          <w:sz w:val="22"/>
          <w:szCs w:val="22"/>
        </w:rPr>
      </w:pPr>
    </w:p>
    <w:p w14:paraId="06DA7FE3" w14:textId="77777777" w:rsidR="00D82246" w:rsidRPr="00D82246" w:rsidRDefault="00D82246" w:rsidP="00D82246">
      <w:pPr>
        <w:pStyle w:val="Sinespaciado"/>
        <w:spacing w:line="276" w:lineRule="auto"/>
        <w:jc w:val="both"/>
        <w:rPr>
          <w:rFonts w:ascii="Arial" w:hAnsi="Arial" w:cs="Arial"/>
          <w:sz w:val="22"/>
          <w:szCs w:val="22"/>
        </w:rPr>
      </w:pPr>
      <w:r w:rsidRPr="00D82246">
        <w:rPr>
          <w:rFonts w:ascii="Arial" w:hAnsi="Arial" w:cs="Arial"/>
          <w:sz w:val="22"/>
          <w:szCs w:val="22"/>
        </w:rPr>
        <w:t xml:space="preserve">Después de terminar su administración en 1982, Carazo se convirtió en un conocido crítico del Fondo Monetario Internacional y otras instituciones financieras mundiales. Es por ello que en el último lustro de su vida luchó enérgicamente contra la aprobación del Tratado de Libre Comercio con los Estados Unidos y Centroamérica (CAFTA - Central American Free </w:t>
      </w:r>
      <w:proofErr w:type="spellStart"/>
      <w:r w:rsidRPr="00D82246">
        <w:rPr>
          <w:rFonts w:ascii="Arial" w:hAnsi="Arial" w:cs="Arial"/>
          <w:sz w:val="22"/>
          <w:szCs w:val="22"/>
        </w:rPr>
        <w:t>Trade</w:t>
      </w:r>
      <w:proofErr w:type="spellEnd"/>
      <w:r w:rsidRPr="00D82246">
        <w:rPr>
          <w:rFonts w:ascii="Arial" w:hAnsi="Arial" w:cs="Arial"/>
          <w:sz w:val="22"/>
          <w:szCs w:val="22"/>
        </w:rPr>
        <w:t xml:space="preserve"> </w:t>
      </w:r>
      <w:proofErr w:type="spellStart"/>
      <w:r w:rsidRPr="00D82246">
        <w:rPr>
          <w:rFonts w:ascii="Arial" w:hAnsi="Arial" w:cs="Arial"/>
          <w:sz w:val="22"/>
          <w:szCs w:val="22"/>
        </w:rPr>
        <w:t>Agreement</w:t>
      </w:r>
      <w:proofErr w:type="spellEnd"/>
      <w:r w:rsidRPr="00D82246">
        <w:rPr>
          <w:rFonts w:ascii="Arial" w:hAnsi="Arial" w:cs="Arial"/>
          <w:sz w:val="22"/>
          <w:szCs w:val="22"/>
        </w:rPr>
        <w:t>).</w:t>
      </w:r>
    </w:p>
    <w:p w14:paraId="0768E6EF" w14:textId="77777777" w:rsidR="00D82246" w:rsidRPr="00D82246" w:rsidRDefault="00D82246" w:rsidP="00D82246">
      <w:pPr>
        <w:pStyle w:val="Sinespaciado"/>
        <w:spacing w:line="276" w:lineRule="auto"/>
        <w:jc w:val="both"/>
        <w:rPr>
          <w:rFonts w:ascii="Arial" w:hAnsi="Arial" w:cs="Arial"/>
          <w:sz w:val="22"/>
          <w:szCs w:val="22"/>
        </w:rPr>
      </w:pPr>
    </w:p>
    <w:p w14:paraId="05D6B65A" w14:textId="77777777" w:rsidR="006816B7" w:rsidRDefault="00D82246" w:rsidP="00D82246">
      <w:pPr>
        <w:pStyle w:val="Sinespaciado"/>
        <w:spacing w:line="276" w:lineRule="auto"/>
        <w:jc w:val="both"/>
        <w:rPr>
          <w:rFonts w:ascii="Arial" w:hAnsi="Arial" w:cs="Arial"/>
          <w:sz w:val="22"/>
          <w:szCs w:val="22"/>
        </w:rPr>
      </w:pPr>
      <w:r w:rsidRPr="00D82246">
        <w:rPr>
          <w:rFonts w:ascii="Arial" w:hAnsi="Arial" w:cs="Arial"/>
          <w:sz w:val="22"/>
          <w:szCs w:val="22"/>
        </w:rPr>
        <w:t>Como educador se dedicó a visitar diferentes campus en universidades de los Estados Unidos de América, América del Sur, Europa, Asia y África, donde dictó innumerables charlas y discursos sobre diversidad de temas, por ejemplo: política exterior, ecología, economía, educación, etc. Además, recibió gran cantidad de reconocimientos (Doctorados Honoris Causa) en universidades de Costa Rica, Estados Unidos, Brasil, Portugal, México, Corea, India, Filipinas, Nigeria, entre otros.</w:t>
      </w:r>
    </w:p>
    <w:p w14:paraId="0B9D8F9B" w14:textId="191E4CE6" w:rsidR="00D82246" w:rsidRPr="00D82246" w:rsidRDefault="006816B7" w:rsidP="00D82246">
      <w:pPr>
        <w:pStyle w:val="Sinespaciado"/>
        <w:spacing w:line="276" w:lineRule="auto"/>
        <w:jc w:val="both"/>
        <w:rPr>
          <w:rFonts w:ascii="Arial" w:hAnsi="Arial" w:cs="Arial"/>
          <w:sz w:val="22"/>
          <w:szCs w:val="22"/>
        </w:rPr>
      </w:pPr>
      <w:r w:rsidRPr="00D82246">
        <w:rPr>
          <w:rFonts w:ascii="Arial" w:hAnsi="Arial" w:cs="Arial"/>
          <w:sz w:val="22"/>
          <w:szCs w:val="22"/>
        </w:rPr>
        <w:t xml:space="preserve"> </w:t>
      </w:r>
    </w:p>
    <w:p w14:paraId="369AEAC0" w14:textId="77777777" w:rsidR="00D82246" w:rsidRPr="00D82246" w:rsidRDefault="00D82246" w:rsidP="00D82246">
      <w:pPr>
        <w:pStyle w:val="Sinespaciado"/>
        <w:spacing w:line="276" w:lineRule="auto"/>
        <w:jc w:val="both"/>
        <w:rPr>
          <w:rFonts w:ascii="Arial" w:hAnsi="Arial" w:cs="Arial"/>
          <w:sz w:val="22"/>
          <w:szCs w:val="22"/>
        </w:rPr>
      </w:pPr>
      <w:r w:rsidRPr="00D82246">
        <w:rPr>
          <w:rFonts w:ascii="Arial" w:hAnsi="Arial" w:cs="Arial"/>
          <w:sz w:val="22"/>
          <w:szCs w:val="22"/>
        </w:rPr>
        <w:t xml:space="preserve">Desde 1987, el señor Carazo Odio fue miembro del Consejo de Jefes de Gobierno Libremente Elegidos de las Américas (Centro Carter) y participó como Jefe de Misión y Miembro de Misión en 14 elecciones nacionales en diferentes  países de América. Asimismo, desde 1989 fue asesor en materia de conflictos internacionales de la “Organización de las Naciones y los Pueblos No Representados” (UNPO), integrada por 50 naciones, entre las que destacan: Chechenia, Taiwán, Tíbet, Kurdos, Mapuches, entre otros. Igualmente, fue </w:t>
      </w:r>
      <w:proofErr w:type="spellStart"/>
      <w:r w:rsidRPr="00D82246">
        <w:rPr>
          <w:rFonts w:ascii="Arial" w:hAnsi="Arial" w:cs="Arial"/>
          <w:sz w:val="22"/>
          <w:szCs w:val="22"/>
        </w:rPr>
        <w:t>co</w:t>
      </w:r>
      <w:proofErr w:type="spellEnd"/>
      <w:r w:rsidRPr="00D82246">
        <w:rPr>
          <w:rFonts w:ascii="Arial" w:hAnsi="Arial" w:cs="Arial"/>
          <w:sz w:val="22"/>
          <w:szCs w:val="22"/>
        </w:rPr>
        <w:t xml:space="preserve">-presidente desde 1994 del Consejo de Acción por la Paz. </w:t>
      </w:r>
    </w:p>
    <w:p w14:paraId="702C9F7D" w14:textId="77777777" w:rsidR="00D82246" w:rsidRPr="00D82246" w:rsidRDefault="00D82246" w:rsidP="00D82246">
      <w:pPr>
        <w:pStyle w:val="Sinespaciado"/>
        <w:spacing w:line="276" w:lineRule="auto"/>
        <w:jc w:val="both"/>
        <w:rPr>
          <w:rFonts w:ascii="Arial" w:hAnsi="Arial" w:cs="Arial"/>
          <w:sz w:val="22"/>
          <w:szCs w:val="22"/>
        </w:rPr>
      </w:pPr>
    </w:p>
    <w:p w14:paraId="7AEF7325" w14:textId="77777777" w:rsidR="00D82246" w:rsidRPr="00D82246" w:rsidRDefault="00D82246" w:rsidP="00D82246">
      <w:pPr>
        <w:pStyle w:val="Sinespaciado"/>
        <w:spacing w:line="276" w:lineRule="auto"/>
        <w:jc w:val="both"/>
        <w:rPr>
          <w:rFonts w:ascii="Arial" w:hAnsi="Arial" w:cs="Arial"/>
          <w:sz w:val="22"/>
          <w:szCs w:val="22"/>
        </w:rPr>
      </w:pPr>
      <w:r w:rsidRPr="00D82246">
        <w:rPr>
          <w:rFonts w:ascii="Arial" w:hAnsi="Arial" w:cs="Arial"/>
          <w:sz w:val="22"/>
          <w:szCs w:val="22"/>
        </w:rPr>
        <w:t xml:space="preserve">También, fue firme defensor de los recursos naturales y la ecología, por lo que fungió como presidente de la Fundación Amigos de la Isla del Coco. </w:t>
      </w:r>
    </w:p>
    <w:p w14:paraId="4F2152A5" w14:textId="77777777" w:rsidR="00D82246" w:rsidRPr="00D82246" w:rsidRDefault="00D82246" w:rsidP="00D82246">
      <w:pPr>
        <w:pStyle w:val="Sinespaciado"/>
        <w:spacing w:line="276" w:lineRule="auto"/>
        <w:jc w:val="both"/>
        <w:rPr>
          <w:rFonts w:ascii="Arial" w:hAnsi="Arial" w:cs="Arial"/>
          <w:sz w:val="22"/>
          <w:szCs w:val="22"/>
        </w:rPr>
      </w:pPr>
    </w:p>
    <w:p w14:paraId="4C6C55B0" w14:textId="77777777" w:rsidR="00D82246" w:rsidRPr="00D82246" w:rsidRDefault="00D82246" w:rsidP="00D82246">
      <w:pPr>
        <w:pStyle w:val="Sinespaciado"/>
        <w:spacing w:line="276" w:lineRule="auto"/>
        <w:jc w:val="both"/>
        <w:rPr>
          <w:rFonts w:ascii="Arial" w:hAnsi="Arial" w:cs="Arial"/>
          <w:sz w:val="22"/>
          <w:szCs w:val="22"/>
        </w:rPr>
      </w:pPr>
      <w:r w:rsidRPr="00D82246">
        <w:rPr>
          <w:rFonts w:ascii="Arial" w:hAnsi="Arial" w:cs="Arial"/>
          <w:sz w:val="22"/>
          <w:szCs w:val="22"/>
        </w:rPr>
        <w:t xml:space="preserve">Desde 1996 fue presidente del Consejo para la Defensa de la Institucionalidad de Costa Rica, organización civil creada en contra de las tendencias de privatización impulsadas por las organizaciones financieras internacionales. </w:t>
      </w:r>
    </w:p>
    <w:p w14:paraId="7320214B" w14:textId="77777777" w:rsidR="00D82246" w:rsidRPr="00D82246" w:rsidRDefault="00D82246" w:rsidP="00D82246">
      <w:pPr>
        <w:pStyle w:val="Sinespaciado"/>
        <w:spacing w:line="276" w:lineRule="auto"/>
        <w:jc w:val="both"/>
        <w:rPr>
          <w:rFonts w:ascii="Arial" w:hAnsi="Arial" w:cs="Arial"/>
          <w:sz w:val="22"/>
          <w:szCs w:val="22"/>
        </w:rPr>
      </w:pPr>
    </w:p>
    <w:p w14:paraId="32AA2AB7" w14:textId="77777777" w:rsidR="00D82246" w:rsidRPr="00D82246" w:rsidRDefault="00D82246" w:rsidP="00D82246">
      <w:pPr>
        <w:pStyle w:val="Sinespaciado"/>
        <w:spacing w:line="276" w:lineRule="auto"/>
        <w:jc w:val="both"/>
        <w:rPr>
          <w:rFonts w:ascii="Arial" w:hAnsi="Arial" w:cs="Arial"/>
          <w:sz w:val="22"/>
          <w:szCs w:val="22"/>
        </w:rPr>
      </w:pPr>
      <w:r w:rsidRPr="00D82246">
        <w:rPr>
          <w:rFonts w:ascii="Arial" w:hAnsi="Arial" w:cs="Arial"/>
          <w:sz w:val="22"/>
          <w:szCs w:val="22"/>
        </w:rPr>
        <w:t xml:space="preserve">En sus últimos años, Rodrigo Carazo lideró las pláticas de dirigentes políticos anti-neoliberales en aras de la conformación de una coalición política denominada Patria Unida, contraria al bipartidismo tradicional y al neoliberalismo. </w:t>
      </w:r>
    </w:p>
    <w:p w14:paraId="45357AAF" w14:textId="77777777" w:rsidR="00D82246" w:rsidRPr="00D82246" w:rsidRDefault="00D82246" w:rsidP="00D82246">
      <w:pPr>
        <w:pStyle w:val="Sinespaciado"/>
        <w:spacing w:line="276" w:lineRule="auto"/>
        <w:jc w:val="both"/>
        <w:rPr>
          <w:rFonts w:ascii="Arial" w:hAnsi="Arial" w:cs="Arial"/>
          <w:sz w:val="22"/>
          <w:szCs w:val="22"/>
        </w:rPr>
      </w:pPr>
    </w:p>
    <w:p w14:paraId="2FB05B00" w14:textId="77777777" w:rsidR="00D82246" w:rsidRPr="00D82246" w:rsidRDefault="00D82246" w:rsidP="00D82246">
      <w:pPr>
        <w:pStyle w:val="Sinespaciado"/>
        <w:spacing w:line="276" w:lineRule="auto"/>
        <w:jc w:val="both"/>
        <w:rPr>
          <w:rFonts w:ascii="Arial" w:hAnsi="Arial" w:cs="Arial"/>
          <w:sz w:val="22"/>
          <w:szCs w:val="22"/>
        </w:rPr>
      </w:pPr>
      <w:r w:rsidRPr="00D82246">
        <w:rPr>
          <w:rFonts w:ascii="Arial" w:hAnsi="Arial" w:cs="Arial"/>
          <w:sz w:val="22"/>
          <w:szCs w:val="22"/>
        </w:rPr>
        <w:t xml:space="preserve">El señor Rodrigo Carazo Odio murió el 9 de diciembre de 2009, a los 83 años de edad. </w:t>
      </w:r>
    </w:p>
    <w:p w14:paraId="1B9FD729" w14:textId="77777777" w:rsidR="00D82246" w:rsidRPr="00D82246" w:rsidRDefault="00D82246" w:rsidP="00D82246">
      <w:pPr>
        <w:spacing w:line="276" w:lineRule="auto"/>
        <w:jc w:val="both"/>
        <w:rPr>
          <w:rFonts w:cs="Arial"/>
        </w:rPr>
      </w:pPr>
    </w:p>
    <w:p w14:paraId="5E0DF04C" w14:textId="77777777" w:rsidR="00D82246" w:rsidRPr="00D82246" w:rsidRDefault="00D82246" w:rsidP="00D82246">
      <w:pPr>
        <w:pStyle w:val="Prrafodelista"/>
        <w:numPr>
          <w:ilvl w:val="1"/>
          <w:numId w:val="2"/>
        </w:numPr>
        <w:tabs>
          <w:tab w:val="num" w:pos="0"/>
        </w:tabs>
        <w:spacing w:line="276" w:lineRule="auto"/>
        <w:ind w:left="0" w:firstLine="0"/>
        <w:contextualSpacing/>
        <w:jc w:val="both"/>
        <w:rPr>
          <w:rFonts w:ascii="Arial" w:hAnsi="Arial" w:cs="Arial"/>
          <w:bCs/>
          <w:sz w:val="22"/>
          <w:szCs w:val="22"/>
          <w:lang w:val="es-CR"/>
        </w:rPr>
      </w:pPr>
      <w:r w:rsidRPr="00D82246">
        <w:rPr>
          <w:rFonts w:ascii="Arial" w:hAnsi="Arial" w:cs="Arial"/>
          <w:b/>
          <w:bCs/>
          <w:sz w:val="22"/>
          <w:szCs w:val="22"/>
          <w:lang w:val="es-CR"/>
        </w:rPr>
        <w:lastRenderedPageBreak/>
        <w:t>HISTORIA ARCHIVÍSTICA</w:t>
      </w:r>
      <w:r w:rsidRPr="00D82246">
        <w:rPr>
          <w:rStyle w:val="Refdenotaalpie"/>
          <w:rFonts w:ascii="Arial" w:hAnsi="Arial" w:cs="Arial"/>
          <w:b/>
          <w:bCs/>
          <w:sz w:val="22"/>
          <w:szCs w:val="22"/>
          <w:lang w:val="es-CR"/>
        </w:rPr>
        <w:footnoteReference w:id="2"/>
      </w:r>
      <w:r w:rsidRPr="00D82246">
        <w:rPr>
          <w:rFonts w:ascii="Arial" w:hAnsi="Arial" w:cs="Arial"/>
          <w:b/>
          <w:bCs/>
          <w:sz w:val="22"/>
          <w:szCs w:val="22"/>
          <w:lang w:val="es-CR"/>
        </w:rPr>
        <w:t xml:space="preserve">: </w:t>
      </w:r>
      <w:r w:rsidRPr="00D82246">
        <w:rPr>
          <w:rFonts w:ascii="Arial" w:hAnsi="Arial" w:cs="Arial"/>
          <w:bCs/>
          <w:sz w:val="22"/>
          <w:szCs w:val="22"/>
          <w:lang w:val="es-CR"/>
        </w:rPr>
        <w:t>Los documentos que conforman este fondo documental formaban parte del archivo personal del señor Rodrigo Carazo Odio y se custodiaban en su casa de habitación ubicada en San Rafael de Escazú.</w:t>
      </w:r>
    </w:p>
    <w:p w14:paraId="57C87A7C" w14:textId="77777777" w:rsidR="00D82246" w:rsidRPr="00D82246" w:rsidRDefault="00D82246" w:rsidP="00D82246">
      <w:pPr>
        <w:pStyle w:val="Prrafodelista"/>
        <w:spacing w:line="276" w:lineRule="auto"/>
        <w:ind w:left="0"/>
        <w:jc w:val="both"/>
        <w:rPr>
          <w:rFonts w:ascii="Arial" w:hAnsi="Arial" w:cs="Arial"/>
          <w:bCs/>
          <w:sz w:val="22"/>
          <w:szCs w:val="22"/>
          <w:lang w:val="es-CR"/>
        </w:rPr>
      </w:pPr>
    </w:p>
    <w:p w14:paraId="410FCFF2" w14:textId="77777777" w:rsidR="00D82246" w:rsidRPr="00D82246" w:rsidRDefault="00D82246" w:rsidP="00D82246">
      <w:pPr>
        <w:pStyle w:val="Prrafodelista"/>
        <w:spacing w:line="276" w:lineRule="auto"/>
        <w:ind w:left="0"/>
        <w:jc w:val="both"/>
        <w:rPr>
          <w:rFonts w:ascii="Arial" w:hAnsi="Arial" w:cs="Arial"/>
          <w:bCs/>
          <w:sz w:val="22"/>
          <w:szCs w:val="22"/>
          <w:lang w:val="es-CR"/>
        </w:rPr>
      </w:pPr>
      <w:r w:rsidRPr="00D82246">
        <w:rPr>
          <w:rFonts w:ascii="Arial" w:hAnsi="Arial" w:cs="Arial"/>
          <w:bCs/>
          <w:sz w:val="22"/>
          <w:szCs w:val="22"/>
          <w:lang w:val="es-CR"/>
        </w:rPr>
        <w:t>El despacho del señor Carazo Odio funcionaba en un sótano, por lo que los documentos estaban desorganizados, no se encontraban en cajas aptas para documentos de archivo, presentaban gran cantidad de humedad y de elementos corrosivos.</w:t>
      </w:r>
    </w:p>
    <w:p w14:paraId="16A95C25" w14:textId="77777777" w:rsidR="00D82246" w:rsidRPr="00D82246" w:rsidRDefault="00D82246" w:rsidP="00D82246">
      <w:pPr>
        <w:pStyle w:val="Prrafodelista"/>
        <w:spacing w:line="276" w:lineRule="auto"/>
        <w:ind w:left="0"/>
        <w:jc w:val="both"/>
        <w:rPr>
          <w:rFonts w:ascii="Arial" w:hAnsi="Arial" w:cs="Arial"/>
          <w:bCs/>
          <w:sz w:val="22"/>
          <w:szCs w:val="22"/>
          <w:lang w:val="es-CR"/>
        </w:rPr>
      </w:pPr>
    </w:p>
    <w:p w14:paraId="7A40BA20" w14:textId="77777777" w:rsidR="00D82246" w:rsidRPr="00D82246" w:rsidRDefault="00D82246" w:rsidP="00D82246">
      <w:pPr>
        <w:pStyle w:val="Prrafodelista"/>
        <w:spacing w:line="276" w:lineRule="auto"/>
        <w:ind w:left="0"/>
        <w:jc w:val="both"/>
        <w:rPr>
          <w:rFonts w:ascii="Arial" w:hAnsi="Arial" w:cs="Arial"/>
          <w:bCs/>
          <w:sz w:val="22"/>
          <w:szCs w:val="22"/>
          <w:lang w:val="es-CR"/>
        </w:rPr>
      </w:pPr>
      <w:r w:rsidRPr="00D82246">
        <w:rPr>
          <w:rFonts w:ascii="Arial" w:hAnsi="Arial" w:cs="Arial"/>
          <w:bCs/>
          <w:sz w:val="22"/>
          <w:szCs w:val="22"/>
          <w:lang w:val="es-CR"/>
        </w:rPr>
        <w:t>Durante 7 meses aproximadamente, (desde junio de 2011 a marzo de 2012), funcionarios del Archivo Nacional se apersonaron una vez a la semana, a la casa de habitación de la familia Carazo Odio, con el fin de organizar y levantar un inventario general de la documentación que esta familia donaría al Archivo Nacional.</w:t>
      </w:r>
    </w:p>
    <w:p w14:paraId="203150CB" w14:textId="77777777" w:rsidR="00D82246" w:rsidRPr="00D82246" w:rsidRDefault="00D82246" w:rsidP="00D82246">
      <w:pPr>
        <w:pStyle w:val="Prrafodelista"/>
        <w:spacing w:line="276" w:lineRule="auto"/>
        <w:ind w:left="0"/>
        <w:jc w:val="both"/>
        <w:rPr>
          <w:rFonts w:ascii="Arial" w:hAnsi="Arial" w:cs="Arial"/>
          <w:bCs/>
          <w:sz w:val="22"/>
          <w:szCs w:val="22"/>
          <w:lang w:val="es-CR"/>
        </w:rPr>
      </w:pPr>
    </w:p>
    <w:p w14:paraId="1EF53644" w14:textId="77777777" w:rsidR="00D82246" w:rsidRPr="00D82246" w:rsidRDefault="00D82246" w:rsidP="00D82246">
      <w:pPr>
        <w:pStyle w:val="Prrafodelista"/>
        <w:spacing w:line="276" w:lineRule="auto"/>
        <w:ind w:left="0"/>
        <w:jc w:val="both"/>
        <w:rPr>
          <w:rFonts w:ascii="Arial" w:hAnsi="Arial" w:cs="Arial"/>
          <w:bCs/>
          <w:sz w:val="22"/>
          <w:szCs w:val="22"/>
          <w:lang w:val="es-CR"/>
        </w:rPr>
      </w:pPr>
      <w:r w:rsidRPr="00D82246">
        <w:rPr>
          <w:rFonts w:ascii="Arial" w:hAnsi="Arial" w:cs="Arial"/>
          <w:bCs/>
          <w:sz w:val="22"/>
          <w:szCs w:val="22"/>
          <w:lang w:val="es-CR"/>
        </w:rPr>
        <w:t xml:space="preserve">La remisión al Archivo Nacional de los documentos, que ya en alguna medida habían sido tratados por los profesionales del Departamento Servicios Archivísticos Externos, se realizó por tractos inmediatamente después de ser inventariados. </w:t>
      </w:r>
    </w:p>
    <w:p w14:paraId="402FA339" w14:textId="77777777" w:rsidR="00D82246" w:rsidRPr="00D82246" w:rsidRDefault="00D82246" w:rsidP="00D82246">
      <w:pPr>
        <w:pStyle w:val="Prrafodelista"/>
        <w:spacing w:line="276" w:lineRule="auto"/>
        <w:ind w:left="0"/>
        <w:jc w:val="both"/>
        <w:rPr>
          <w:rFonts w:ascii="Arial" w:hAnsi="Arial" w:cs="Arial"/>
          <w:bCs/>
          <w:sz w:val="22"/>
          <w:szCs w:val="22"/>
          <w:lang w:val="es-CR"/>
        </w:rPr>
      </w:pPr>
    </w:p>
    <w:p w14:paraId="4A7D6147" w14:textId="77777777" w:rsidR="006816B7" w:rsidRDefault="00D82246" w:rsidP="006816B7">
      <w:pPr>
        <w:pStyle w:val="Prrafodelista"/>
        <w:spacing w:line="276" w:lineRule="auto"/>
        <w:ind w:left="0"/>
        <w:jc w:val="both"/>
        <w:rPr>
          <w:rFonts w:ascii="Arial" w:hAnsi="Arial" w:cs="Arial"/>
          <w:bCs/>
          <w:sz w:val="22"/>
          <w:szCs w:val="22"/>
          <w:lang w:val="es-CR"/>
        </w:rPr>
      </w:pPr>
      <w:r w:rsidRPr="00D82246">
        <w:rPr>
          <w:rFonts w:ascii="Arial" w:hAnsi="Arial" w:cs="Arial"/>
          <w:bCs/>
          <w:sz w:val="22"/>
          <w:szCs w:val="22"/>
          <w:lang w:val="es-CR"/>
        </w:rPr>
        <w:t>En total se trasladaron al Archivo Nacional 1430 unidades documentales textuales (originales, copias y fotocopias), 5020 fotografías (positivos), 2 cassette de video, 191 documentos de material en pequeño formato, un libro de primer día de estampilla y recortes de periódico.</w:t>
      </w:r>
    </w:p>
    <w:p w14:paraId="4BDC22C6" w14:textId="4709CF03" w:rsidR="00D82246" w:rsidRPr="00D82246" w:rsidRDefault="00D82246" w:rsidP="006816B7">
      <w:pPr>
        <w:pStyle w:val="Prrafodelista"/>
        <w:spacing w:line="276" w:lineRule="auto"/>
        <w:ind w:left="0"/>
        <w:jc w:val="both"/>
        <w:rPr>
          <w:rFonts w:ascii="Arial" w:hAnsi="Arial" w:cs="Arial"/>
          <w:bCs/>
          <w:sz w:val="22"/>
          <w:szCs w:val="22"/>
          <w:lang w:val="es-CR"/>
        </w:rPr>
      </w:pPr>
      <w:r w:rsidRPr="00D82246">
        <w:rPr>
          <w:rFonts w:ascii="Arial" w:hAnsi="Arial" w:cs="Arial"/>
          <w:bCs/>
          <w:sz w:val="22"/>
          <w:szCs w:val="22"/>
          <w:lang w:val="es-CR"/>
        </w:rPr>
        <w:t xml:space="preserve"> </w:t>
      </w:r>
    </w:p>
    <w:p w14:paraId="572EE011" w14:textId="77777777" w:rsidR="00D82246" w:rsidRPr="00D82246" w:rsidRDefault="00D82246" w:rsidP="00D82246">
      <w:pPr>
        <w:pStyle w:val="Prrafodelista"/>
        <w:spacing w:line="276" w:lineRule="auto"/>
        <w:ind w:left="0"/>
        <w:jc w:val="both"/>
        <w:rPr>
          <w:rFonts w:ascii="Arial" w:hAnsi="Arial" w:cs="Arial"/>
          <w:bCs/>
          <w:sz w:val="22"/>
          <w:szCs w:val="22"/>
          <w:lang w:val="es-CR"/>
        </w:rPr>
      </w:pPr>
      <w:r w:rsidRPr="00D82246">
        <w:rPr>
          <w:rFonts w:ascii="Arial" w:hAnsi="Arial" w:cs="Arial"/>
          <w:bCs/>
          <w:sz w:val="22"/>
          <w:szCs w:val="22"/>
          <w:lang w:val="es-CR"/>
        </w:rPr>
        <w:t>Asimismo, a partir de este contacto es que se logra la donación a la Biblioteca Especializada del Archivo Nacional de 1001 ejemplares, de los cuales 933 corresponden a libros y un título de una publicación periódica con 68 números.</w:t>
      </w:r>
    </w:p>
    <w:p w14:paraId="3C56D9B9" w14:textId="77777777" w:rsidR="00D82246" w:rsidRPr="00D82246" w:rsidRDefault="00D82246" w:rsidP="00D82246">
      <w:pPr>
        <w:pStyle w:val="Prrafodelista"/>
        <w:spacing w:line="276" w:lineRule="auto"/>
        <w:ind w:left="0"/>
        <w:jc w:val="both"/>
        <w:rPr>
          <w:rFonts w:ascii="Arial" w:hAnsi="Arial" w:cs="Arial"/>
          <w:bCs/>
          <w:sz w:val="22"/>
          <w:szCs w:val="22"/>
          <w:lang w:val="es-CR"/>
        </w:rPr>
      </w:pPr>
    </w:p>
    <w:p w14:paraId="5EF03254" w14:textId="77777777" w:rsidR="006816B7" w:rsidRPr="006816B7" w:rsidRDefault="00D82246" w:rsidP="006816B7">
      <w:pPr>
        <w:numPr>
          <w:ilvl w:val="1"/>
          <w:numId w:val="2"/>
        </w:numPr>
        <w:spacing w:line="276" w:lineRule="auto"/>
        <w:jc w:val="both"/>
        <w:rPr>
          <w:rFonts w:cs="Arial"/>
        </w:rPr>
      </w:pPr>
      <w:r w:rsidRPr="00D82246">
        <w:rPr>
          <w:rFonts w:cs="Arial"/>
          <w:b/>
          <w:bCs/>
        </w:rPr>
        <w:t>FORMA DE INGRESO:</w:t>
      </w:r>
      <w:r w:rsidRPr="00D82246">
        <w:rPr>
          <w:rFonts w:cs="Arial"/>
          <w:bCs/>
        </w:rPr>
        <w:t xml:space="preserve"> Donación de Estrella Zeledón Lizano.</w:t>
      </w:r>
    </w:p>
    <w:p w14:paraId="17449F02" w14:textId="3FC7A7EB" w:rsidR="00D82246" w:rsidRPr="00D82246" w:rsidRDefault="00D82246" w:rsidP="006816B7">
      <w:pPr>
        <w:spacing w:line="276" w:lineRule="auto"/>
        <w:ind w:left="420"/>
        <w:jc w:val="both"/>
        <w:rPr>
          <w:rFonts w:cs="Arial"/>
        </w:rPr>
      </w:pPr>
      <w:r w:rsidRPr="00D82246">
        <w:rPr>
          <w:rFonts w:cs="Arial"/>
        </w:rPr>
        <w:t xml:space="preserve"> </w:t>
      </w:r>
    </w:p>
    <w:p w14:paraId="3E94D602" w14:textId="77777777" w:rsidR="00D82246" w:rsidRPr="00D82246" w:rsidRDefault="00D82246" w:rsidP="00D82246">
      <w:pPr>
        <w:numPr>
          <w:ilvl w:val="0"/>
          <w:numId w:val="2"/>
        </w:numPr>
        <w:spacing w:line="276" w:lineRule="auto"/>
        <w:jc w:val="both"/>
        <w:rPr>
          <w:rFonts w:cs="Arial"/>
          <w:b/>
          <w:bCs/>
        </w:rPr>
      </w:pPr>
      <w:r w:rsidRPr="00D82246">
        <w:rPr>
          <w:rFonts w:cs="Arial"/>
          <w:b/>
          <w:bCs/>
        </w:rPr>
        <w:t>ÁREA DE CONTENIDO Y ESTRUCTURA.</w:t>
      </w:r>
    </w:p>
    <w:p w14:paraId="6EE2F319" w14:textId="77777777" w:rsidR="00D82246" w:rsidRPr="00D82246" w:rsidRDefault="00D82246" w:rsidP="00D82246">
      <w:pPr>
        <w:spacing w:line="276" w:lineRule="auto"/>
        <w:jc w:val="both"/>
        <w:rPr>
          <w:rFonts w:cs="Arial"/>
        </w:rPr>
      </w:pPr>
    </w:p>
    <w:p w14:paraId="13950743" w14:textId="77777777" w:rsidR="00D82246" w:rsidRPr="00D82246" w:rsidRDefault="00D82246" w:rsidP="00D82246">
      <w:pPr>
        <w:numPr>
          <w:ilvl w:val="1"/>
          <w:numId w:val="2"/>
        </w:numPr>
        <w:tabs>
          <w:tab w:val="num" w:pos="0"/>
        </w:tabs>
        <w:spacing w:line="276" w:lineRule="auto"/>
        <w:ind w:left="0" w:firstLine="0"/>
        <w:jc w:val="both"/>
        <w:rPr>
          <w:rFonts w:cs="Arial"/>
        </w:rPr>
      </w:pPr>
      <w:r w:rsidRPr="00D82246">
        <w:rPr>
          <w:rFonts w:cs="Arial"/>
          <w:b/>
          <w:bCs/>
        </w:rPr>
        <w:t xml:space="preserve">ALCANCE Y CONTENIDO: </w:t>
      </w:r>
      <w:r w:rsidRPr="00D82246">
        <w:rPr>
          <w:rFonts w:cs="Arial"/>
          <w:bCs/>
          <w:lang w:eastAsia="ar-SA"/>
        </w:rPr>
        <w:t xml:space="preserve">Entre los documentos se pueden encontrar: </w:t>
      </w:r>
      <w:r w:rsidRPr="00D82246">
        <w:rPr>
          <w:rFonts w:cs="Arial"/>
        </w:rPr>
        <w:t xml:space="preserve">Discursos pronunciados por el señor Rodrigo Carazo Odio como Presidente de la República de Costa Rica, sobre temas diversos como con el tratado de libre comercio, política exterior, educación, paz, recursos naturales, entre otros. </w:t>
      </w:r>
      <w:bookmarkStart w:id="0" w:name="_GoBack"/>
      <w:bookmarkEnd w:id="0"/>
    </w:p>
    <w:p w14:paraId="57444E82" w14:textId="77777777" w:rsidR="00D82246" w:rsidRPr="00D82246" w:rsidRDefault="00D82246" w:rsidP="00D82246">
      <w:pPr>
        <w:spacing w:line="276" w:lineRule="auto"/>
        <w:jc w:val="both"/>
        <w:rPr>
          <w:rFonts w:cs="Arial"/>
        </w:rPr>
      </w:pPr>
    </w:p>
    <w:p w14:paraId="7284C1C4" w14:textId="77777777" w:rsidR="00D82246" w:rsidRPr="00D82246" w:rsidRDefault="00D82246" w:rsidP="00D82246">
      <w:pPr>
        <w:spacing w:line="276" w:lineRule="auto"/>
        <w:jc w:val="both"/>
        <w:rPr>
          <w:rFonts w:cs="Arial"/>
          <w:lang w:val="es-ES"/>
        </w:rPr>
      </w:pPr>
      <w:r w:rsidRPr="00D82246">
        <w:rPr>
          <w:rFonts w:cs="Arial"/>
        </w:rPr>
        <w:t>Correspondencia con particulares y privados, organismos internacionales, organismos gubernamentales, partidos políticos, la Universidad para la Paz, con el Consejo de Defensa Interinstitucional y el proceso de privatización del Instituto Costarricense de Electricidad, entre otros.</w:t>
      </w:r>
    </w:p>
    <w:p w14:paraId="6A0A75A9" w14:textId="77777777" w:rsidR="00D82246" w:rsidRPr="00D82246" w:rsidRDefault="00D82246" w:rsidP="00D82246">
      <w:pPr>
        <w:spacing w:line="276" w:lineRule="auto"/>
        <w:jc w:val="both"/>
        <w:rPr>
          <w:rFonts w:cs="Arial"/>
        </w:rPr>
      </w:pPr>
    </w:p>
    <w:p w14:paraId="2E50BF2B" w14:textId="77777777" w:rsidR="00D82246" w:rsidRPr="00D82246" w:rsidRDefault="00D82246" w:rsidP="00D82246">
      <w:pPr>
        <w:spacing w:line="276" w:lineRule="auto"/>
        <w:jc w:val="both"/>
        <w:rPr>
          <w:rFonts w:cs="Arial"/>
        </w:rPr>
      </w:pPr>
      <w:r w:rsidRPr="00D82246">
        <w:rPr>
          <w:rFonts w:cs="Arial"/>
        </w:rPr>
        <w:lastRenderedPageBreak/>
        <w:t>Expedientes sobre la Fundación de Amigos de la Isla del Coco, el Tratado de Libre Comercio con Estados Unidos, la creación y administración del Colegio Mundo Unido, el programa El Niño, el juego y la paz, el proceso de elecciones en países, la participación en diversos eventos internacionales, la renuncia como Gerente General del Instituto Nacional de Vivienda y Urbanismo, Consejo Internacional para la Paz de los Estados, Pueblos y Minorías, Kreddha, Universidad Nacional, Instituto Costarricense de Electricidad, declaratorias de Doctorado Honoris Causa en la Universidad de Costa Rica, entre otros.</w:t>
      </w:r>
    </w:p>
    <w:p w14:paraId="6AC2A83D" w14:textId="77777777" w:rsidR="00D82246" w:rsidRPr="00D82246" w:rsidRDefault="00D82246" w:rsidP="00D82246">
      <w:pPr>
        <w:spacing w:line="276" w:lineRule="auto"/>
        <w:jc w:val="both"/>
        <w:rPr>
          <w:rFonts w:cs="Arial"/>
        </w:rPr>
      </w:pPr>
    </w:p>
    <w:p w14:paraId="48BD2146" w14:textId="77777777" w:rsidR="00D82246" w:rsidRPr="00D82246" w:rsidRDefault="00D82246" w:rsidP="00D82246">
      <w:pPr>
        <w:spacing w:line="276" w:lineRule="auto"/>
        <w:jc w:val="both"/>
        <w:rPr>
          <w:rFonts w:cs="Arial"/>
        </w:rPr>
      </w:pPr>
      <w:r w:rsidRPr="00D82246">
        <w:rPr>
          <w:rFonts w:cs="Arial"/>
        </w:rPr>
        <w:t>Invitaciones y felicitaciones remitidas por organismos nacionales e internacionales, privados y particulares, boletines, programas, volantes, folletos de actividades, minutas de reuniones.</w:t>
      </w:r>
    </w:p>
    <w:p w14:paraId="1AB2509A" w14:textId="77777777" w:rsidR="00D82246" w:rsidRPr="00D82246" w:rsidRDefault="00D82246" w:rsidP="00D82246">
      <w:pPr>
        <w:spacing w:line="276" w:lineRule="auto"/>
        <w:jc w:val="both"/>
        <w:rPr>
          <w:rFonts w:cs="Arial"/>
        </w:rPr>
      </w:pPr>
    </w:p>
    <w:p w14:paraId="45CAD313" w14:textId="77777777" w:rsidR="00D82246" w:rsidRPr="00D82246" w:rsidRDefault="00D82246" w:rsidP="00D82246">
      <w:pPr>
        <w:spacing w:line="276" w:lineRule="auto"/>
        <w:jc w:val="both"/>
        <w:rPr>
          <w:rFonts w:cs="Arial"/>
        </w:rPr>
      </w:pPr>
      <w:r w:rsidRPr="00D82246">
        <w:rPr>
          <w:rFonts w:cs="Arial"/>
        </w:rPr>
        <w:t xml:space="preserve">Artículos de interés publicados en distintos medios de comunicación, artículos producidos por Carazo sobre privatización del Estado, manejo del recurso hídrico, libre comercio, capitalismo, política, turismo, pobreza, entre otros. </w:t>
      </w:r>
    </w:p>
    <w:p w14:paraId="11106369" w14:textId="77777777" w:rsidR="00D82246" w:rsidRPr="00D82246" w:rsidRDefault="00D82246" w:rsidP="00D82246">
      <w:pPr>
        <w:spacing w:line="276" w:lineRule="auto"/>
        <w:jc w:val="both"/>
        <w:rPr>
          <w:rFonts w:cs="Arial"/>
        </w:rPr>
      </w:pPr>
    </w:p>
    <w:p w14:paraId="3CC26F03" w14:textId="77777777" w:rsidR="00D82246" w:rsidRPr="00D82246" w:rsidRDefault="00D82246" w:rsidP="00D82246">
      <w:pPr>
        <w:spacing w:line="276" w:lineRule="auto"/>
        <w:jc w:val="both"/>
        <w:rPr>
          <w:rFonts w:cs="Arial"/>
        </w:rPr>
      </w:pPr>
      <w:r w:rsidRPr="00D82246">
        <w:rPr>
          <w:rFonts w:cs="Arial"/>
        </w:rPr>
        <w:t xml:space="preserve">Álbumes de recortes de periódico relacionados con las labores del señor Carazo Odio. </w:t>
      </w:r>
    </w:p>
    <w:p w14:paraId="0A29A4F4" w14:textId="77777777" w:rsidR="00D82246" w:rsidRPr="00D82246" w:rsidRDefault="00D82246" w:rsidP="00D82246">
      <w:pPr>
        <w:spacing w:line="276" w:lineRule="auto"/>
        <w:jc w:val="both"/>
        <w:rPr>
          <w:rFonts w:cs="Arial"/>
        </w:rPr>
      </w:pPr>
    </w:p>
    <w:p w14:paraId="7AA9D677" w14:textId="77777777" w:rsidR="00D82246" w:rsidRPr="00D82246" w:rsidRDefault="00D82246" w:rsidP="00D82246">
      <w:pPr>
        <w:spacing w:line="276" w:lineRule="auto"/>
        <w:jc w:val="both"/>
        <w:rPr>
          <w:rFonts w:cs="Arial"/>
        </w:rPr>
      </w:pPr>
      <w:r w:rsidRPr="00D82246">
        <w:rPr>
          <w:rFonts w:cs="Arial"/>
        </w:rPr>
        <w:t>Informes de labores de parques infantiles, expedientes sobre parques nacionales que contienen planes de restauración y planes generales de uso.</w:t>
      </w:r>
    </w:p>
    <w:p w14:paraId="60958B6A" w14:textId="77777777" w:rsidR="00D82246" w:rsidRPr="00D82246" w:rsidRDefault="00D82246" w:rsidP="00D82246">
      <w:pPr>
        <w:spacing w:line="276" w:lineRule="auto"/>
        <w:jc w:val="both"/>
        <w:rPr>
          <w:rFonts w:cs="Arial"/>
        </w:rPr>
      </w:pPr>
    </w:p>
    <w:p w14:paraId="641248D5" w14:textId="77777777" w:rsidR="00D82246" w:rsidRPr="00D82246" w:rsidRDefault="00D82246" w:rsidP="00D82246">
      <w:pPr>
        <w:spacing w:line="276" w:lineRule="auto"/>
        <w:jc w:val="both"/>
        <w:rPr>
          <w:rFonts w:cs="Arial"/>
        </w:rPr>
      </w:pPr>
      <w:r w:rsidRPr="00D82246">
        <w:rPr>
          <w:rFonts w:cs="Arial"/>
        </w:rPr>
        <w:t xml:space="preserve">Borrador de la tesis de grado titulada: “El problema de la vivienda en Costa Rica”. Elaborada para optar por el grado de Licenciado en Ciencias Económicas y Sociales. </w:t>
      </w:r>
    </w:p>
    <w:p w14:paraId="2C80FFBA" w14:textId="77777777" w:rsidR="00D82246" w:rsidRPr="00D82246" w:rsidRDefault="00D82246" w:rsidP="00D82246">
      <w:pPr>
        <w:spacing w:line="276" w:lineRule="auto"/>
        <w:jc w:val="both"/>
        <w:rPr>
          <w:rFonts w:cs="Arial"/>
        </w:rPr>
      </w:pPr>
    </w:p>
    <w:p w14:paraId="6BDF4F12" w14:textId="77777777" w:rsidR="00D82246" w:rsidRPr="00D82246" w:rsidRDefault="00D82246" w:rsidP="00D82246">
      <w:pPr>
        <w:autoSpaceDE w:val="0"/>
        <w:autoSpaceDN w:val="0"/>
        <w:adjustRightInd w:val="0"/>
        <w:spacing w:line="276" w:lineRule="auto"/>
        <w:jc w:val="both"/>
        <w:rPr>
          <w:rFonts w:cs="Arial"/>
        </w:rPr>
      </w:pPr>
      <w:r w:rsidRPr="00D82246">
        <w:rPr>
          <w:rFonts w:cs="Arial"/>
        </w:rPr>
        <w:t>Lista de compañeros del señor Rodrigo Carazo en el Colegio Seminario, agendas Diarias de la señora Estrella Zeledón Lizano como Primera Dama de la República y de Carazo.</w:t>
      </w:r>
    </w:p>
    <w:p w14:paraId="70E950D5" w14:textId="77777777" w:rsidR="00D82246" w:rsidRPr="00D82246" w:rsidRDefault="00D82246" w:rsidP="00D82246">
      <w:pPr>
        <w:autoSpaceDE w:val="0"/>
        <w:autoSpaceDN w:val="0"/>
        <w:adjustRightInd w:val="0"/>
        <w:spacing w:line="276" w:lineRule="auto"/>
        <w:jc w:val="both"/>
        <w:rPr>
          <w:rFonts w:cs="Arial"/>
        </w:rPr>
      </w:pPr>
    </w:p>
    <w:p w14:paraId="41CEFFC7" w14:textId="77777777" w:rsidR="00D82246" w:rsidRPr="00D82246" w:rsidRDefault="00D82246" w:rsidP="00D82246">
      <w:pPr>
        <w:autoSpaceDE w:val="0"/>
        <w:autoSpaceDN w:val="0"/>
        <w:adjustRightInd w:val="0"/>
        <w:spacing w:line="276" w:lineRule="auto"/>
        <w:jc w:val="both"/>
        <w:rPr>
          <w:rFonts w:cs="Arial"/>
        </w:rPr>
      </w:pPr>
      <w:r w:rsidRPr="00D82246">
        <w:rPr>
          <w:rFonts w:cs="Arial"/>
        </w:rPr>
        <w:t>Propaganda política referente a las elecciones presidenciales de los períodos 1974 y 1978.</w:t>
      </w:r>
    </w:p>
    <w:p w14:paraId="3D374DA2" w14:textId="77777777" w:rsidR="00D82246" w:rsidRPr="00D82246" w:rsidRDefault="00D82246" w:rsidP="00D82246">
      <w:pPr>
        <w:autoSpaceDE w:val="0"/>
        <w:autoSpaceDN w:val="0"/>
        <w:adjustRightInd w:val="0"/>
        <w:spacing w:line="276" w:lineRule="auto"/>
        <w:jc w:val="both"/>
        <w:rPr>
          <w:rFonts w:cs="Arial"/>
          <w:highlight w:val="yellow"/>
        </w:rPr>
      </w:pPr>
    </w:p>
    <w:p w14:paraId="0DAA1F9D" w14:textId="77777777" w:rsidR="00D82246" w:rsidRPr="00D82246" w:rsidRDefault="00D82246" w:rsidP="00D82246">
      <w:pPr>
        <w:autoSpaceDE w:val="0"/>
        <w:autoSpaceDN w:val="0"/>
        <w:adjustRightInd w:val="0"/>
        <w:spacing w:line="276" w:lineRule="auto"/>
        <w:jc w:val="both"/>
        <w:rPr>
          <w:rFonts w:cs="Arial"/>
        </w:rPr>
      </w:pPr>
      <w:r w:rsidRPr="00D82246">
        <w:rPr>
          <w:rFonts w:cs="Arial"/>
        </w:rPr>
        <w:t>Documentos de identificación como por ejemplo pasaportes diplomáticos, cédula de identidad de extranjero, carné del Colegio de Contadores Públicos, entre otros.</w:t>
      </w:r>
    </w:p>
    <w:p w14:paraId="528B82C1" w14:textId="77777777" w:rsidR="00D82246" w:rsidRPr="00D82246" w:rsidRDefault="00D82246" w:rsidP="00D82246">
      <w:pPr>
        <w:autoSpaceDE w:val="0"/>
        <w:autoSpaceDN w:val="0"/>
        <w:adjustRightInd w:val="0"/>
        <w:spacing w:line="276" w:lineRule="auto"/>
        <w:jc w:val="both"/>
        <w:rPr>
          <w:rFonts w:cs="Arial"/>
          <w:highlight w:val="yellow"/>
        </w:rPr>
      </w:pPr>
    </w:p>
    <w:p w14:paraId="4D241335" w14:textId="77777777" w:rsidR="00D82246" w:rsidRPr="00D82246" w:rsidRDefault="00D82246" w:rsidP="00D82246">
      <w:pPr>
        <w:autoSpaceDE w:val="0"/>
        <w:autoSpaceDN w:val="0"/>
        <w:adjustRightInd w:val="0"/>
        <w:spacing w:line="276" w:lineRule="auto"/>
        <w:jc w:val="both"/>
        <w:rPr>
          <w:rFonts w:cs="Arial"/>
        </w:rPr>
      </w:pPr>
      <w:r w:rsidRPr="00D82246">
        <w:rPr>
          <w:rFonts w:cs="Arial"/>
        </w:rPr>
        <w:t xml:space="preserve">Fotografías del señor expresidente y de Estrella Zeledón de Carazo, </w:t>
      </w:r>
      <w:proofErr w:type="spellStart"/>
      <w:r w:rsidRPr="00D82246">
        <w:rPr>
          <w:rFonts w:cs="Arial"/>
        </w:rPr>
        <w:t>exprimera</w:t>
      </w:r>
      <w:proofErr w:type="spellEnd"/>
      <w:r w:rsidRPr="00D82246">
        <w:rPr>
          <w:rFonts w:cs="Arial"/>
        </w:rPr>
        <w:t xml:space="preserve"> Dama de la República</w:t>
      </w:r>
    </w:p>
    <w:p w14:paraId="7C01C413" w14:textId="77777777" w:rsidR="00D82246" w:rsidRPr="00D82246" w:rsidRDefault="00D82246" w:rsidP="00D82246">
      <w:pPr>
        <w:autoSpaceDE w:val="0"/>
        <w:autoSpaceDN w:val="0"/>
        <w:adjustRightInd w:val="0"/>
        <w:spacing w:line="276" w:lineRule="auto"/>
        <w:jc w:val="both"/>
        <w:rPr>
          <w:rFonts w:cs="Arial"/>
        </w:rPr>
      </w:pPr>
    </w:p>
    <w:p w14:paraId="6ACBF55A" w14:textId="77777777" w:rsidR="00D82246" w:rsidRPr="00D82246" w:rsidRDefault="00D82246" w:rsidP="00D82246">
      <w:pPr>
        <w:numPr>
          <w:ilvl w:val="1"/>
          <w:numId w:val="2"/>
        </w:numPr>
        <w:spacing w:line="276" w:lineRule="auto"/>
        <w:ind w:left="0" w:firstLine="0"/>
        <w:jc w:val="both"/>
        <w:rPr>
          <w:rFonts w:cs="Arial"/>
        </w:rPr>
      </w:pPr>
      <w:r w:rsidRPr="00D82246">
        <w:rPr>
          <w:rFonts w:cs="Arial"/>
          <w:b/>
          <w:bCs/>
        </w:rPr>
        <w:t xml:space="preserve">VALORACIÓN, SELECCIÓN Y ELIMINACIÓN: </w:t>
      </w:r>
      <w:r w:rsidRPr="00D82246">
        <w:rPr>
          <w:rFonts w:cs="Arial"/>
        </w:rPr>
        <w:t>En la sesión N° 46-2012 del 04 de octubre de 2012, la Comisión Nacional de Selección y Eliminación de Documentos, aprueba la valoración parcial de los documentos presentada por Virginia Chacón Arias, Directora del Archivo Nacional, mediante el oficio DG-225-2010 del 05 de abril de 2010, correspondiente al fondo de Rodrigo Carazo Odio.</w:t>
      </w:r>
    </w:p>
    <w:p w14:paraId="2D905FA1" w14:textId="77777777" w:rsidR="00D82246" w:rsidRPr="00D82246" w:rsidRDefault="00D82246" w:rsidP="00D82246">
      <w:pPr>
        <w:spacing w:line="276" w:lineRule="auto"/>
        <w:jc w:val="both"/>
        <w:rPr>
          <w:rFonts w:cs="Arial"/>
        </w:rPr>
      </w:pPr>
    </w:p>
    <w:p w14:paraId="16B1668D" w14:textId="77777777" w:rsidR="00D82246" w:rsidRPr="00D82246" w:rsidRDefault="00D82246" w:rsidP="00D82246">
      <w:pPr>
        <w:spacing w:line="276" w:lineRule="auto"/>
        <w:jc w:val="both"/>
        <w:rPr>
          <w:rFonts w:cs="Arial"/>
        </w:rPr>
      </w:pPr>
      <w:r w:rsidRPr="00D82246">
        <w:rPr>
          <w:rFonts w:cs="Arial"/>
        </w:rPr>
        <w:lastRenderedPageBreak/>
        <w:t>En la sesión N° 43-2014 del 17 de diciembre de 2014, la Comisión Nacional de Selección y Eliminación de Documentos, aprueba la declaración con valor científico cultural de 22 agendas manuscritas del señor Rodrigo Carazo Odio.</w:t>
      </w:r>
    </w:p>
    <w:p w14:paraId="2EB7F881" w14:textId="77777777" w:rsidR="00D82246" w:rsidRPr="00D82246" w:rsidRDefault="00D82246" w:rsidP="00D82246">
      <w:pPr>
        <w:spacing w:line="276" w:lineRule="auto"/>
        <w:jc w:val="both"/>
        <w:rPr>
          <w:rFonts w:cs="Arial"/>
        </w:rPr>
      </w:pPr>
    </w:p>
    <w:p w14:paraId="62C53910" w14:textId="77777777" w:rsidR="00D82246" w:rsidRPr="00D82246" w:rsidRDefault="00D82246" w:rsidP="00D82246">
      <w:pPr>
        <w:spacing w:line="276" w:lineRule="auto"/>
        <w:jc w:val="both"/>
        <w:rPr>
          <w:rFonts w:cs="Arial"/>
        </w:rPr>
      </w:pPr>
      <w:r w:rsidRPr="00D82246">
        <w:rPr>
          <w:rFonts w:cs="Arial"/>
        </w:rPr>
        <w:t>En la sesión N° 01-2015 del 12 de febrero de 2015, la Comisión Nacional de Selección y Eliminación de Documentos, declara con valor científico cultural 7 documentos de identificación y un libro de primer día de estampilla por la familia del señor Rodrigo Carazo Odio.</w:t>
      </w:r>
    </w:p>
    <w:p w14:paraId="432B109A" w14:textId="77777777" w:rsidR="00D82246" w:rsidRPr="00D82246" w:rsidRDefault="00D82246" w:rsidP="00D82246">
      <w:pPr>
        <w:spacing w:line="276" w:lineRule="auto"/>
        <w:jc w:val="both"/>
        <w:rPr>
          <w:rFonts w:cs="Arial"/>
        </w:rPr>
      </w:pPr>
    </w:p>
    <w:p w14:paraId="6628AC19" w14:textId="77777777" w:rsidR="00D82246" w:rsidRPr="00D82246" w:rsidRDefault="00D82246" w:rsidP="00D82246">
      <w:pPr>
        <w:numPr>
          <w:ilvl w:val="1"/>
          <w:numId w:val="2"/>
        </w:numPr>
        <w:spacing w:line="276" w:lineRule="auto"/>
        <w:jc w:val="both"/>
        <w:rPr>
          <w:rFonts w:cs="Arial"/>
          <w:bCs/>
        </w:rPr>
      </w:pPr>
      <w:r w:rsidRPr="00D82246">
        <w:rPr>
          <w:rFonts w:cs="Arial"/>
          <w:b/>
          <w:bCs/>
        </w:rPr>
        <w:t xml:space="preserve">NUEVOS INGRESOS: </w:t>
      </w:r>
      <w:r w:rsidRPr="00D82246">
        <w:rPr>
          <w:rFonts w:cs="Arial"/>
          <w:bCs/>
        </w:rPr>
        <w:t>Fondo cerrado.</w:t>
      </w:r>
    </w:p>
    <w:p w14:paraId="415F3836" w14:textId="77777777" w:rsidR="00D82246" w:rsidRPr="00D82246" w:rsidRDefault="00D82246" w:rsidP="00D82246">
      <w:pPr>
        <w:spacing w:line="276" w:lineRule="auto"/>
        <w:jc w:val="both"/>
        <w:rPr>
          <w:rFonts w:cs="Arial"/>
        </w:rPr>
      </w:pPr>
    </w:p>
    <w:p w14:paraId="7CFC567E" w14:textId="77777777" w:rsidR="00D82246" w:rsidRPr="00D82246" w:rsidRDefault="00D82246" w:rsidP="00D82246">
      <w:pPr>
        <w:numPr>
          <w:ilvl w:val="1"/>
          <w:numId w:val="2"/>
        </w:numPr>
        <w:tabs>
          <w:tab w:val="num" w:pos="0"/>
        </w:tabs>
        <w:spacing w:line="276" w:lineRule="auto"/>
        <w:ind w:left="0" w:firstLine="0"/>
        <w:jc w:val="both"/>
        <w:rPr>
          <w:rFonts w:cs="Arial"/>
        </w:rPr>
      </w:pPr>
      <w:r w:rsidRPr="00D82246">
        <w:rPr>
          <w:rFonts w:cs="Arial"/>
          <w:b/>
          <w:bCs/>
        </w:rPr>
        <w:t>ORGANIZACIÓN:</w:t>
      </w:r>
      <w:r w:rsidRPr="00D82246">
        <w:rPr>
          <w:rFonts w:cs="Arial"/>
        </w:rPr>
        <w:t xml:space="preserve"> </w:t>
      </w:r>
    </w:p>
    <w:p w14:paraId="778F08AC" w14:textId="77777777" w:rsidR="00D82246" w:rsidRPr="00D82246" w:rsidRDefault="00D82246" w:rsidP="00D82246">
      <w:pPr>
        <w:spacing w:line="276" w:lineRule="auto"/>
        <w:jc w:val="center"/>
        <w:rPr>
          <w:rFonts w:cs="Arial"/>
        </w:rPr>
      </w:pPr>
    </w:p>
    <w:p w14:paraId="454C93B6" w14:textId="77777777" w:rsidR="00D82246" w:rsidRPr="00D82246" w:rsidRDefault="00D82246" w:rsidP="00D82246">
      <w:pPr>
        <w:spacing w:line="276" w:lineRule="auto"/>
        <w:jc w:val="center"/>
        <w:rPr>
          <w:rFonts w:cs="Arial"/>
          <w:b/>
          <w:lang w:val="es-ES"/>
        </w:rPr>
      </w:pPr>
      <w:r w:rsidRPr="00D82246">
        <w:rPr>
          <w:rFonts w:cs="Arial"/>
          <w:b/>
        </w:rPr>
        <w:t>CUADRO DE CLASIFICACIÓN DEL ARCHIVO HISTÓRICO</w:t>
      </w:r>
    </w:p>
    <w:p w14:paraId="25CB963E" w14:textId="77777777" w:rsidR="00D82246" w:rsidRPr="00D82246" w:rsidRDefault="00D82246" w:rsidP="00D82246">
      <w:pPr>
        <w:spacing w:line="276" w:lineRule="auto"/>
        <w:jc w:val="center"/>
        <w:rPr>
          <w:rFonts w:cs="Arial"/>
          <w:b/>
        </w:rPr>
      </w:pPr>
      <w:r w:rsidRPr="00D82246">
        <w:rPr>
          <w:rFonts w:cs="Arial"/>
          <w:b/>
        </w:rPr>
        <w:t>FONDOS PARTICULARES</w:t>
      </w:r>
    </w:p>
    <w:p w14:paraId="0E4F9C4C" w14:textId="77777777" w:rsidR="00D82246" w:rsidRPr="00D82246" w:rsidRDefault="00D82246" w:rsidP="00D82246">
      <w:pPr>
        <w:spacing w:line="276" w:lineRule="auto"/>
        <w:jc w:val="both"/>
        <w:rPr>
          <w:rFonts w:cs="Arial"/>
          <w:b/>
        </w:rPr>
      </w:pPr>
    </w:p>
    <w:tbl>
      <w:tblPr>
        <w:tblStyle w:val="Tablaconcuadrcula"/>
        <w:tblW w:w="8364" w:type="dxa"/>
        <w:jc w:val="center"/>
        <w:tblLayout w:type="fixed"/>
        <w:tblLook w:val="01E0" w:firstRow="1" w:lastRow="1" w:firstColumn="1" w:lastColumn="1" w:noHBand="0" w:noVBand="0"/>
        <w:tblCaption w:val="Organización"/>
        <w:tblDescription w:val="Se muestra organización del fondo dentro del Cuadro de Clasificación del Archivo Histórico"/>
      </w:tblPr>
      <w:tblGrid>
        <w:gridCol w:w="3260"/>
        <w:gridCol w:w="5104"/>
      </w:tblGrid>
      <w:tr w:rsidR="00D82246" w:rsidRPr="00D82246" w14:paraId="7815AEFD" w14:textId="77777777" w:rsidTr="006816B7">
        <w:trPr>
          <w:trHeight w:val="308"/>
          <w:tblHeader/>
          <w:jc w:val="center"/>
        </w:trPr>
        <w:tc>
          <w:tcPr>
            <w:tcW w:w="3260" w:type="dxa"/>
            <w:hideMark/>
          </w:tcPr>
          <w:p w14:paraId="1F2BC5EF" w14:textId="77777777" w:rsidR="00D82246" w:rsidRPr="00D82246" w:rsidRDefault="00D82246" w:rsidP="00D82246">
            <w:pPr>
              <w:spacing w:line="276" w:lineRule="auto"/>
              <w:jc w:val="center"/>
              <w:rPr>
                <w:rFonts w:cs="Arial"/>
                <w:b/>
                <w:lang w:val="es-ES"/>
              </w:rPr>
            </w:pPr>
            <w:r w:rsidRPr="00D82246">
              <w:rPr>
                <w:rFonts w:cs="Arial"/>
                <w:b/>
              </w:rPr>
              <w:t>FONDO NIVEL I</w:t>
            </w:r>
          </w:p>
        </w:tc>
        <w:tc>
          <w:tcPr>
            <w:tcW w:w="5103" w:type="dxa"/>
            <w:hideMark/>
          </w:tcPr>
          <w:p w14:paraId="6D552FBF" w14:textId="77777777" w:rsidR="00D82246" w:rsidRPr="00D82246" w:rsidRDefault="00D82246" w:rsidP="00D82246">
            <w:pPr>
              <w:spacing w:line="276" w:lineRule="auto"/>
              <w:jc w:val="center"/>
              <w:rPr>
                <w:rFonts w:cs="Arial"/>
                <w:b/>
                <w:lang w:val="es-ES"/>
              </w:rPr>
            </w:pPr>
            <w:r w:rsidRPr="00D82246">
              <w:rPr>
                <w:rFonts w:cs="Arial"/>
                <w:b/>
              </w:rPr>
              <w:t>SERIE</w:t>
            </w:r>
          </w:p>
        </w:tc>
      </w:tr>
      <w:tr w:rsidR="00D82246" w:rsidRPr="00D82246" w14:paraId="1987E641" w14:textId="77777777" w:rsidTr="006816B7">
        <w:trPr>
          <w:trHeight w:val="1070"/>
          <w:jc w:val="center"/>
        </w:trPr>
        <w:tc>
          <w:tcPr>
            <w:tcW w:w="3260" w:type="dxa"/>
            <w:hideMark/>
          </w:tcPr>
          <w:p w14:paraId="72E722CF" w14:textId="77777777" w:rsidR="00D82246" w:rsidRPr="00D82246" w:rsidRDefault="00D82246" w:rsidP="00D82246">
            <w:pPr>
              <w:spacing w:line="276" w:lineRule="auto"/>
              <w:jc w:val="center"/>
              <w:rPr>
                <w:rFonts w:cs="Arial"/>
                <w:color w:val="000000"/>
                <w:lang w:val="es-ES"/>
              </w:rPr>
            </w:pPr>
            <w:r w:rsidRPr="00D82246">
              <w:rPr>
                <w:rFonts w:cs="Arial"/>
              </w:rPr>
              <w:t>Carazo Odio Rodrigo (RCO)</w:t>
            </w:r>
          </w:p>
        </w:tc>
        <w:tc>
          <w:tcPr>
            <w:tcW w:w="5103" w:type="dxa"/>
            <w:hideMark/>
          </w:tcPr>
          <w:p w14:paraId="282F45A1" w14:textId="77777777" w:rsidR="00D82246" w:rsidRPr="00D82246" w:rsidRDefault="00D82246" w:rsidP="00D82246">
            <w:pPr>
              <w:spacing w:line="276" w:lineRule="auto"/>
              <w:jc w:val="both"/>
              <w:rPr>
                <w:rFonts w:cs="Arial"/>
                <w:lang w:val="es-ES"/>
              </w:rPr>
            </w:pPr>
            <w:r w:rsidRPr="00D82246">
              <w:rPr>
                <w:rFonts w:cs="Arial"/>
              </w:rPr>
              <w:t>-Documentos de Identificación (DI)</w:t>
            </w:r>
          </w:p>
          <w:p w14:paraId="388EF0A7" w14:textId="77777777" w:rsidR="00D82246" w:rsidRPr="00D82246" w:rsidRDefault="00D82246" w:rsidP="00D82246">
            <w:pPr>
              <w:spacing w:line="276" w:lineRule="auto"/>
              <w:jc w:val="both"/>
              <w:rPr>
                <w:rFonts w:cs="Arial"/>
              </w:rPr>
            </w:pPr>
            <w:r w:rsidRPr="00D82246">
              <w:rPr>
                <w:rFonts w:cs="Arial"/>
              </w:rPr>
              <w:t>-Libro de primer día de estampilla (LIPDE)</w:t>
            </w:r>
          </w:p>
          <w:p w14:paraId="5EB3153A" w14:textId="77777777" w:rsidR="00D82246" w:rsidRPr="00D82246" w:rsidRDefault="00D82246" w:rsidP="00D82246">
            <w:pPr>
              <w:spacing w:line="276" w:lineRule="auto"/>
              <w:jc w:val="both"/>
              <w:rPr>
                <w:rFonts w:cs="Arial"/>
              </w:rPr>
            </w:pPr>
            <w:r w:rsidRPr="00D82246">
              <w:rPr>
                <w:rFonts w:cs="Arial"/>
              </w:rPr>
              <w:t>-Discursos (DISC)</w:t>
            </w:r>
          </w:p>
          <w:p w14:paraId="174234C1" w14:textId="77777777" w:rsidR="00D82246" w:rsidRPr="00D82246" w:rsidRDefault="00D82246" w:rsidP="00D82246">
            <w:pPr>
              <w:spacing w:line="276" w:lineRule="auto"/>
              <w:jc w:val="both"/>
              <w:rPr>
                <w:rFonts w:cs="Arial"/>
              </w:rPr>
            </w:pPr>
            <w:r w:rsidRPr="00D82246">
              <w:rPr>
                <w:rFonts w:cs="Arial"/>
              </w:rPr>
              <w:t>-Agendas (AGENDA)</w:t>
            </w:r>
          </w:p>
          <w:p w14:paraId="61EE8C0E" w14:textId="77777777" w:rsidR="00D82246" w:rsidRPr="00D82246" w:rsidRDefault="00D82246" w:rsidP="00D82246">
            <w:pPr>
              <w:spacing w:line="276" w:lineRule="auto"/>
              <w:jc w:val="both"/>
              <w:rPr>
                <w:rFonts w:cs="Arial"/>
              </w:rPr>
            </w:pPr>
            <w:r w:rsidRPr="00D82246">
              <w:rPr>
                <w:rFonts w:cs="Arial"/>
              </w:rPr>
              <w:t>-Correspondencia (COR)</w:t>
            </w:r>
          </w:p>
          <w:p w14:paraId="177FDAEB" w14:textId="77777777" w:rsidR="00D82246" w:rsidRPr="00D82246" w:rsidRDefault="00D82246" w:rsidP="00D82246">
            <w:pPr>
              <w:spacing w:line="276" w:lineRule="auto"/>
              <w:jc w:val="both"/>
              <w:rPr>
                <w:rFonts w:cs="Arial"/>
              </w:rPr>
            </w:pPr>
            <w:r w:rsidRPr="00D82246">
              <w:rPr>
                <w:rFonts w:cs="Arial"/>
              </w:rPr>
              <w:t>-Fotografía (FOTO)</w:t>
            </w:r>
          </w:p>
          <w:p w14:paraId="1EFE1714" w14:textId="77777777" w:rsidR="00D82246" w:rsidRPr="00D82246" w:rsidRDefault="00D82246" w:rsidP="00D82246">
            <w:pPr>
              <w:spacing w:line="276" w:lineRule="auto"/>
              <w:jc w:val="both"/>
              <w:rPr>
                <w:rFonts w:cs="Arial"/>
              </w:rPr>
            </w:pPr>
            <w:r w:rsidRPr="00D82246">
              <w:rPr>
                <w:rFonts w:cs="Arial"/>
              </w:rPr>
              <w:t xml:space="preserve">-Materiales divulgativos en pequeño formato </w:t>
            </w:r>
          </w:p>
          <w:p w14:paraId="14C82C77" w14:textId="77777777" w:rsidR="00D82246" w:rsidRPr="00D82246" w:rsidRDefault="00D82246" w:rsidP="00D82246">
            <w:pPr>
              <w:spacing w:line="276" w:lineRule="auto"/>
              <w:jc w:val="both"/>
              <w:rPr>
                <w:rFonts w:cs="Arial"/>
              </w:rPr>
            </w:pPr>
            <w:r w:rsidRPr="00D82246">
              <w:rPr>
                <w:rFonts w:cs="Arial"/>
              </w:rPr>
              <w:t>(MADIPEF)</w:t>
            </w:r>
          </w:p>
          <w:p w14:paraId="5E5E8EAC" w14:textId="77777777" w:rsidR="00D82246" w:rsidRPr="00D82246" w:rsidRDefault="00D82246" w:rsidP="00D82246">
            <w:pPr>
              <w:spacing w:line="256" w:lineRule="auto"/>
              <w:jc w:val="both"/>
              <w:rPr>
                <w:rFonts w:cs="Arial"/>
              </w:rPr>
            </w:pPr>
            <w:r w:rsidRPr="00D82246">
              <w:rPr>
                <w:rFonts w:cs="Arial"/>
              </w:rPr>
              <w:t>- Videos (VIDEO)</w:t>
            </w:r>
          </w:p>
          <w:p w14:paraId="6C943439" w14:textId="77777777" w:rsidR="00D82246" w:rsidRPr="00D82246" w:rsidRDefault="00D82246" w:rsidP="00D82246">
            <w:pPr>
              <w:spacing w:line="256" w:lineRule="auto"/>
              <w:jc w:val="both"/>
              <w:rPr>
                <w:rFonts w:cs="Arial"/>
              </w:rPr>
            </w:pPr>
            <w:r w:rsidRPr="00D82246">
              <w:rPr>
                <w:rFonts w:cs="Arial"/>
              </w:rPr>
              <w:t>-Artículos de Periódico y Prensa (APP)</w:t>
            </w:r>
          </w:p>
          <w:p w14:paraId="0CA46373" w14:textId="77777777" w:rsidR="00D82246" w:rsidRPr="00D82246" w:rsidRDefault="00D82246" w:rsidP="00D82246">
            <w:pPr>
              <w:spacing w:line="256" w:lineRule="auto"/>
              <w:jc w:val="both"/>
              <w:rPr>
                <w:rFonts w:cs="Arial"/>
                <w:lang w:val="es-ES"/>
              </w:rPr>
            </w:pPr>
            <w:r w:rsidRPr="00D82246">
              <w:rPr>
                <w:rFonts w:cs="Arial"/>
              </w:rPr>
              <w:t>-Manuscritos (MANUS</w:t>
            </w:r>
            <w:r w:rsidRPr="00D82246">
              <w:rPr>
                <w:rFonts w:cs="Arial"/>
                <w:color w:val="000000"/>
              </w:rPr>
              <w:t>)</w:t>
            </w:r>
          </w:p>
        </w:tc>
      </w:tr>
    </w:tbl>
    <w:p w14:paraId="0D991D4A" w14:textId="77777777" w:rsidR="00D82246" w:rsidRPr="00D82246" w:rsidRDefault="00D82246" w:rsidP="00D82246">
      <w:pPr>
        <w:spacing w:line="276" w:lineRule="auto"/>
        <w:jc w:val="both"/>
        <w:rPr>
          <w:rFonts w:cs="Arial"/>
        </w:rPr>
      </w:pPr>
    </w:p>
    <w:p w14:paraId="460552E9" w14:textId="77777777" w:rsidR="00D82246" w:rsidRPr="00D82246" w:rsidRDefault="00D82246" w:rsidP="00D82246">
      <w:pPr>
        <w:spacing w:line="276" w:lineRule="auto"/>
        <w:jc w:val="both"/>
        <w:rPr>
          <w:rFonts w:cs="Arial"/>
        </w:rPr>
      </w:pPr>
    </w:p>
    <w:p w14:paraId="554A82DE" w14:textId="77777777" w:rsidR="00D82246" w:rsidRPr="00D82246" w:rsidRDefault="00D82246" w:rsidP="00D82246">
      <w:pPr>
        <w:numPr>
          <w:ilvl w:val="0"/>
          <w:numId w:val="2"/>
        </w:numPr>
        <w:spacing w:line="276" w:lineRule="auto"/>
        <w:jc w:val="both"/>
        <w:rPr>
          <w:rFonts w:cs="Arial"/>
          <w:b/>
          <w:bCs/>
        </w:rPr>
      </w:pPr>
      <w:r w:rsidRPr="00D82246">
        <w:rPr>
          <w:rFonts w:cs="Arial"/>
          <w:b/>
          <w:bCs/>
        </w:rPr>
        <w:t>ÁREA DE CONDICIONES DE ACCESO Y UTILIZACIÓN.</w:t>
      </w:r>
    </w:p>
    <w:p w14:paraId="268B70C4" w14:textId="77777777" w:rsidR="00D82246" w:rsidRPr="00D82246" w:rsidRDefault="00D82246" w:rsidP="00D82246">
      <w:pPr>
        <w:spacing w:line="276" w:lineRule="auto"/>
        <w:jc w:val="both"/>
        <w:rPr>
          <w:rFonts w:cs="Arial"/>
        </w:rPr>
      </w:pPr>
    </w:p>
    <w:p w14:paraId="4E71DB2E" w14:textId="77777777" w:rsidR="00D82246" w:rsidRPr="00D82246" w:rsidRDefault="00D82246" w:rsidP="00D82246">
      <w:pPr>
        <w:numPr>
          <w:ilvl w:val="1"/>
          <w:numId w:val="2"/>
        </w:numPr>
        <w:spacing w:line="276" w:lineRule="auto"/>
        <w:ind w:left="0" w:firstLine="0"/>
        <w:jc w:val="both"/>
        <w:rPr>
          <w:rFonts w:cs="Arial"/>
          <w:bCs/>
        </w:rPr>
      </w:pPr>
      <w:r w:rsidRPr="00D82246">
        <w:rPr>
          <w:rFonts w:cs="Arial"/>
          <w:b/>
          <w:bCs/>
        </w:rPr>
        <w:t xml:space="preserve">CONDICIONES DE ACCESO: </w:t>
      </w:r>
      <w:r w:rsidRPr="00D82246">
        <w:rPr>
          <w:rFonts w:cs="Arial"/>
          <w:lang w:val="es-ES_tradnl"/>
        </w:rPr>
        <w:t xml:space="preserve">Libre. </w:t>
      </w:r>
    </w:p>
    <w:p w14:paraId="00F25499" w14:textId="77777777" w:rsidR="00D82246" w:rsidRPr="00D82246" w:rsidRDefault="00D82246" w:rsidP="00D82246">
      <w:pPr>
        <w:spacing w:line="276" w:lineRule="auto"/>
        <w:jc w:val="both"/>
        <w:rPr>
          <w:rFonts w:cs="Arial"/>
        </w:rPr>
      </w:pPr>
    </w:p>
    <w:p w14:paraId="6BA41FBC" w14:textId="77777777" w:rsidR="00D82246" w:rsidRPr="00D82246" w:rsidRDefault="00D82246" w:rsidP="00D82246">
      <w:pPr>
        <w:numPr>
          <w:ilvl w:val="1"/>
          <w:numId w:val="2"/>
        </w:numPr>
        <w:spacing w:line="276" w:lineRule="auto"/>
        <w:ind w:left="0" w:firstLine="0"/>
        <w:jc w:val="both"/>
        <w:rPr>
          <w:rFonts w:cs="Arial"/>
        </w:rPr>
      </w:pPr>
      <w:r w:rsidRPr="00D82246">
        <w:rPr>
          <w:rFonts w:cs="Arial"/>
          <w:b/>
          <w:bCs/>
        </w:rPr>
        <w:t xml:space="preserve">CONDICIONES DE REPRODUCCIÓN: </w:t>
      </w:r>
      <w:r w:rsidRPr="00D82246">
        <w:rPr>
          <w:rFonts w:cs="Arial"/>
        </w:rPr>
        <w:t>Mediante fotocopia o fotografía digital de acuerdo con el estado de conservación de los documentos, según resolución dictada por la Dirección General del Archivo Nacional DG-002-2008 del 30 de abril de 2008 y lo dispuesto en el Reglamento de la Ley 7202 del Sistema Nacional de Archivos, del 24 de octubre de 1990.</w:t>
      </w:r>
    </w:p>
    <w:p w14:paraId="12626B4F" w14:textId="77777777" w:rsidR="00D82246" w:rsidRPr="00D82246" w:rsidRDefault="00D82246" w:rsidP="00D82246">
      <w:pPr>
        <w:pStyle w:val="Prrafodelista"/>
        <w:spacing w:line="276" w:lineRule="auto"/>
        <w:jc w:val="both"/>
        <w:rPr>
          <w:rFonts w:ascii="Arial" w:hAnsi="Arial" w:cs="Arial"/>
          <w:sz w:val="22"/>
          <w:szCs w:val="22"/>
          <w:lang w:val="es-CR"/>
        </w:rPr>
      </w:pPr>
    </w:p>
    <w:p w14:paraId="64BB6607" w14:textId="77777777" w:rsidR="00D82246" w:rsidRPr="00D82246" w:rsidRDefault="00D82246" w:rsidP="00D82246">
      <w:pPr>
        <w:numPr>
          <w:ilvl w:val="1"/>
          <w:numId w:val="2"/>
        </w:numPr>
        <w:spacing w:line="276" w:lineRule="auto"/>
        <w:ind w:left="0" w:firstLine="0"/>
        <w:jc w:val="both"/>
        <w:rPr>
          <w:rFonts w:cs="Arial"/>
          <w:b/>
          <w:bCs/>
        </w:rPr>
      </w:pPr>
      <w:r w:rsidRPr="00D82246">
        <w:rPr>
          <w:rFonts w:cs="Arial"/>
          <w:b/>
          <w:bCs/>
        </w:rPr>
        <w:t xml:space="preserve">LENGUA / ESCRITURA (S) DE LOS DOCUMENTOS: </w:t>
      </w:r>
      <w:r w:rsidRPr="00D82246">
        <w:rPr>
          <w:rFonts w:cs="Arial"/>
          <w:bCs/>
        </w:rPr>
        <w:t>español, francés, portugués, árabe y chino.</w:t>
      </w:r>
    </w:p>
    <w:p w14:paraId="0445FA75" w14:textId="77777777" w:rsidR="00D82246" w:rsidRPr="00D82246" w:rsidRDefault="00D82246" w:rsidP="00D82246">
      <w:pPr>
        <w:spacing w:line="276" w:lineRule="auto"/>
        <w:jc w:val="both"/>
        <w:rPr>
          <w:rFonts w:cs="Arial"/>
        </w:rPr>
      </w:pPr>
    </w:p>
    <w:p w14:paraId="0BA5FACD" w14:textId="77777777" w:rsidR="00D82246" w:rsidRPr="00D82246" w:rsidRDefault="00D82246" w:rsidP="00D82246">
      <w:pPr>
        <w:spacing w:line="276" w:lineRule="auto"/>
        <w:jc w:val="both"/>
        <w:rPr>
          <w:rFonts w:cs="Arial"/>
          <w:color w:val="FF6600"/>
          <w:lang w:val="es-ES"/>
        </w:rPr>
      </w:pPr>
      <w:r w:rsidRPr="00D82246">
        <w:rPr>
          <w:rFonts w:cs="Arial"/>
          <w:b/>
          <w:bCs/>
        </w:rPr>
        <w:t xml:space="preserve">4.4. CARACTERÍSTICAS FÍSICAS Y REQUISITOS TÉCNICOS: </w:t>
      </w:r>
      <w:r w:rsidRPr="00D82246">
        <w:rPr>
          <w:rFonts w:cs="Arial"/>
          <w:lang w:val="es-ES_tradnl"/>
        </w:rPr>
        <w:t>Buen estado de conservación.</w:t>
      </w:r>
    </w:p>
    <w:p w14:paraId="799348F6" w14:textId="77777777" w:rsidR="00D82246" w:rsidRPr="00D82246" w:rsidRDefault="00D82246" w:rsidP="00D82246">
      <w:pPr>
        <w:spacing w:line="276" w:lineRule="auto"/>
        <w:jc w:val="both"/>
        <w:rPr>
          <w:rFonts w:cs="Arial"/>
          <w:color w:val="FF6600"/>
        </w:rPr>
      </w:pPr>
    </w:p>
    <w:p w14:paraId="2262F1F1" w14:textId="77777777" w:rsidR="00D82246" w:rsidRPr="00D82246" w:rsidRDefault="00D82246" w:rsidP="00D82246">
      <w:pPr>
        <w:spacing w:line="276" w:lineRule="auto"/>
        <w:jc w:val="both"/>
        <w:rPr>
          <w:rFonts w:cs="Arial"/>
          <w:color w:val="FF6600"/>
        </w:rPr>
      </w:pPr>
      <w:r w:rsidRPr="00D82246">
        <w:rPr>
          <w:rFonts w:cs="Arial"/>
          <w:b/>
          <w:bCs/>
        </w:rPr>
        <w:t xml:space="preserve">4.5. INSTRUMENTOS DE DESCRIPCIÓN: </w:t>
      </w:r>
      <w:r w:rsidRPr="00D82246">
        <w:rPr>
          <w:rFonts w:cs="Arial"/>
          <w:bCs/>
        </w:rPr>
        <w:t>Base de datos e inventarios</w:t>
      </w:r>
    </w:p>
    <w:p w14:paraId="48E865AB" w14:textId="77777777" w:rsidR="00D82246" w:rsidRPr="00D82246" w:rsidRDefault="00D82246" w:rsidP="00D82246">
      <w:pPr>
        <w:spacing w:line="276" w:lineRule="auto"/>
        <w:ind w:left="360"/>
        <w:jc w:val="both"/>
        <w:rPr>
          <w:rFonts w:cs="Arial"/>
        </w:rPr>
      </w:pPr>
    </w:p>
    <w:p w14:paraId="16913707" w14:textId="77777777" w:rsidR="00D82246" w:rsidRPr="00D82246" w:rsidRDefault="00D82246" w:rsidP="00D82246">
      <w:pPr>
        <w:spacing w:line="276" w:lineRule="auto"/>
        <w:ind w:left="360"/>
        <w:jc w:val="both"/>
        <w:rPr>
          <w:rFonts w:cs="Arial"/>
        </w:rPr>
      </w:pPr>
    </w:p>
    <w:p w14:paraId="5BF8BC37" w14:textId="77777777" w:rsidR="00D82246" w:rsidRPr="00D82246" w:rsidRDefault="00D82246" w:rsidP="00D82246">
      <w:pPr>
        <w:numPr>
          <w:ilvl w:val="0"/>
          <w:numId w:val="2"/>
        </w:numPr>
        <w:spacing w:line="276" w:lineRule="auto"/>
        <w:jc w:val="both"/>
        <w:rPr>
          <w:rFonts w:cs="Arial"/>
          <w:b/>
          <w:bCs/>
        </w:rPr>
      </w:pPr>
      <w:r w:rsidRPr="00D82246">
        <w:rPr>
          <w:rFonts w:cs="Arial"/>
          <w:b/>
          <w:bCs/>
        </w:rPr>
        <w:t>ÁREA DE DOCUMENTACIÓN ASOCIADA.</w:t>
      </w:r>
    </w:p>
    <w:p w14:paraId="70597E6B" w14:textId="77777777" w:rsidR="00D82246" w:rsidRPr="00D82246" w:rsidRDefault="00D82246" w:rsidP="00D82246">
      <w:pPr>
        <w:spacing w:line="276" w:lineRule="auto"/>
        <w:ind w:left="360"/>
        <w:jc w:val="both"/>
        <w:rPr>
          <w:rFonts w:cs="Arial"/>
          <w:b/>
          <w:bCs/>
        </w:rPr>
      </w:pPr>
    </w:p>
    <w:p w14:paraId="3453B30D" w14:textId="77777777" w:rsidR="00D82246" w:rsidRPr="00D82246" w:rsidRDefault="00D82246" w:rsidP="00D82246">
      <w:pPr>
        <w:jc w:val="both"/>
        <w:rPr>
          <w:rFonts w:cs="Arial"/>
          <w:bCs/>
        </w:rPr>
      </w:pPr>
      <w:r w:rsidRPr="00D82246">
        <w:rPr>
          <w:rFonts w:cs="Arial"/>
          <w:b/>
          <w:bCs/>
        </w:rPr>
        <w:t xml:space="preserve">5.3. UNIDADES DE DESCRIPCIÓN RELACIONADAS: </w:t>
      </w:r>
      <w:r w:rsidRPr="00D82246">
        <w:rPr>
          <w:rFonts w:cs="Arial"/>
          <w:bCs/>
        </w:rPr>
        <w:t>Colección de fotografías, audiovisuales, madipef, Presidencia.</w:t>
      </w:r>
    </w:p>
    <w:p w14:paraId="0A08CE05" w14:textId="77777777" w:rsidR="00D82246" w:rsidRPr="00D82246" w:rsidRDefault="00D82246" w:rsidP="00D82246">
      <w:pPr>
        <w:jc w:val="both"/>
        <w:rPr>
          <w:rFonts w:cs="Arial"/>
          <w:bCs/>
        </w:rPr>
      </w:pPr>
    </w:p>
    <w:p w14:paraId="0ED4568F" w14:textId="77777777" w:rsidR="00D82246" w:rsidRPr="00D82246" w:rsidRDefault="00D82246" w:rsidP="00D82246">
      <w:pPr>
        <w:spacing w:line="276" w:lineRule="auto"/>
        <w:jc w:val="both"/>
        <w:rPr>
          <w:rFonts w:cs="Arial"/>
          <w:bCs/>
        </w:rPr>
      </w:pPr>
    </w:p>
    <w:p w14:paraId="03095D08" w14:textId="77777777" w:rsidR="00D82246" w:rsidRPr="00D82246" w:rsidRDefault="00D82246" w:rsidP="00D82246">
      <w:pPr>
        <w:numPr>
          <w:ilvl w:val="0"/>
          <w:numId w:val="15"/>
        </w:numPr>
        <w:spacing w:line="276" w:lineRule="auto"/>
        <w:jc w:val="both"/>
        <w:rPr>
          <w:rFonts w:cs="Arial"/>
          <w:b/>
          <w:bCs/>
        </w:rPr>
      </w:pPr>
      <w:r w:rsidRPr="00D82246">
        <w:rPr>
          <w:rFonts w:cs="Arial"/>
          <w:b/>
          <w:bCs/>
        </w:rPr>
        <w:t>ÁREA DE CONTROL DE LA DESCRIPCIÓN.</w:t>
      </w:r>
    </w:p>
    <w:p w14:paraId="1942AE69" w14:textId="77777777" w:rsidR="00D82246" w:rsidRPr="00D82246" w:rsidRDefault="00D82246" w:rsidP="00D82246">
      <w:pPr>
        <w:spacing w:line="276" w:lineRule="auto"/>
        <w:jc w:val="both"/>
        <w:rPr>
          <w:rFonts w:cs="Arial"/>
        </w:rPr>
      </w:pPr>
    </w:p>
    <w:p w14:paraId="2E29B5F5" w14:textId="77777777" w:rsidR="00D82246" w:rsidRPr="00D82246" w:rsidRDefault="00D82246" w:rsidP="00D82246">
      <w:pPr>
        <w:numPr>
          <w:ilvl w:val="1"/>
          <w:numId w:val="9"/>
        </w:numPr>
        <w:tabs>
          <w:tab w:val="num" w:pos="0"/>
        </w:tabs>
        <w:spacing w:line="276" w:lineRule="auto"/>
        <w:ind w:left="0" w:firstLine="0"/>
        <w:jc w:val="both"/>
        <w:rPr>
          <w:rFonts w:cs="Arial"/>
        </w:rPr>
      </w:pPr>
      <w:r w:rsidRPr="00D82246">
        <w:rPr>
          <w:rFonts w:cs="Arial"/>
          <w:b/>
          <w:bCs/>
        </w:rPr>
        <w:t>NOTA DEL ARCHIVERO:</w:t>
      </w:r>
      <w:r w:rsidRPr="00D82246">
        <w:rPr>
          <w:rFonts w:cs="Arial"/>
          <w:bCs/>
        </w:rPr>
        <w:t xml:space="preserve"> </w:t>
      </w:r>
      <w:r w:rsidRPr="00D82246">
        <w:rPr>
          <w:rFonts w:cs="Arial"/>
          <w:lang w:val="es-ES_tradnl"/>
        </w:rPr>
        <w:t>Entrada descriptiva e</w:t>
      </w:r>
      <w:r w:rsidRPr="00D82246">
        <w:rPr>
          <w:rFonts w:cs="Arial"/>
        </w:rPr>
        <w:t xml:space="preserve">laborada por Cynthia Arguedas Loaiza, profesional del Departamento de Archivo Histórico. </w:t>
      </w:r>
    </w:p>
    <w:p w14:paraId="1136513F" w14:textId="77777777" w:rsidR="00D82246" w:rsidRPr="00D82246" w:rsidRDefault="00D82246" w:rsidP="00D82246">
      <w:pPr>
        <w:spacing w:line="276" w:lineRule="auto"/>
        <w:jc w:val="both"/>
        <w:rPr>
          <w:rFonts w:cs="Arial"/>
        </w:rPr>
      </w:pPr>
    </w:p>
    <w:p w14:paraId="6BD79E2C" w14:textId="77777777" w:rsidR="00D82246" w:rsidRPr="00D82246" w:rsidRDefault="00D82246" w:rsidP="00D82246">
      <w:pPr>
        <w:spacing w:line="276" w:lineRule="auto"/>
        <w:jc w:val="both"/>
        <w:rPr>
          <w:rFonts w:cs="Arial"/>
        </w:rPr>
      </w:pPr>
      <w:r w:rsidRPr="00D82246">
        <w:rPr>
          <w:rFonts w:cs="Arial"/>
          <w:b/>
        </w:rPr>
        <w:t>Bibliografía</w:t>
      </w:r>
      <w:r w:rsidRPr="00D82246">
        <w:rPr>
          <w:rFonts w:cs="Arial"/>
        </w:rPr>
        <w:t xml:space="preserve">. </w:t>
      </w:r>
    </w:p>
    <w:p w14:paraId="49DBF858" w14:textId="77777777" w:rsidR="00D82246" w:rsidRPr="00D82246" w:rsidRDefault="00D82246" w:rsidP="00D82246">
      <w:pPr>
        <w:spacing w:line="276" w:lineRule="auto"/>
        <w:jc w:val="both"/>
        <w:rPr>
          <w:rFonts w:cs="Arial"/>
        </w:rPr>
      </w:pPr>
    </w:p>
    <w:p w14:paraId="16D31346" w14:textId="77777777" w:rsidR="00D82246" w:rsidRPr="00D82246" w:rsidRDefault="00D82246" w:rsidP="00D82246">
      <w:pPr>
        <w:spacing w:line="276" w:lineRule="auto"/>
        <w:jc w:val="both"/>
        <w:rPr>
          <w:rFonts w:cs="Arial"/>
          <w:b/>
        </w:rPr>
      </w:pPr>
      <w:r w:rsidRPr="00D82246">
        <w:rPr>
          <w:rFonts w:cs="Arial"/>
          <w:b/>
        </w:rPr>
        <w:t>Documentos:</w:t>
      </w:r>
    </w:p>
    <w:p w14:paraId="3A972CF6" w14:textId="77777777" w:rsidR="00D82246" w:rsidRPr="00D82246" w:rsidRDefault="00D82246" w:rsidP="00D82246">
      <w:pPr>
        <w:spacing w:line="276" w:lineRule="auto"/>
        <w:jc w:val="both"/>
        <w:rPr>
          <w:rFonts w:cs="Arial"/>
          <w:b/>
        </w:rPr>
      </w:pPr>
      <w:r w:rsidRPr="00D82246">
        <w:rPr>
          <w:rFonts w:cs="Arial"/>
          <w:b/>
        </w:rPr>
        <w:t xml:space="preserve">Departamento Servicios Archivísticos Externos: </w:t>
      </w:r>
    </w:p>
    <w:p w14:paraId="54A4AC9D" w14:textId="77777777" w:rsidR="00D82246" w:rsidRPr="00D82246" w:rsidRDefault="00D82246" w:rsidP="00D82246">
      <w:pPr>
        <w:spacing w:line="276" w:lineRule="auto"/>
        <w:jc w:val="both"/>
        <w:rPr>
          <w:rFonts w:cs="Arial"/>
        </w:rPr>
      </w:pPr>
      <w:r w:rsidRPr="00D82246">
        <w:rPr>
          <w:rFonts w:cs="Arial"/>
        </w:rPr>
        <w:t>Expediente de Carazo Odio, Rodrigo</w:t>
      </w:r>
    </w:p>
    <w:p w14:paraId="4C7ED54E" w14:textId="77777777" w:rsidR="00D82246" w:rsidRPr="00D82246" w:rsidRDefault="00D82246" w:rsidP="00D82246">
      <w:pPr>
        <w:spacing w:line="276" w:lineRule="auto"/>
        <w:jc w:val="both"/>
        <w:rPr>
          <w:rFonts w:cs="Arial"/>
        </w:rPr>
      </w:pPr>
      <w:r w:rsidRPr="00D82246">
        <w:rPr>
          <w:rFonts w:cs="Arial"/>
        </w:rPr>
        <w:t>Expediente de Transferencias Rodrigo Carazo Odio</w:t>
      </w:r>
    </w:p>
    <w:p w14:paraId="38C9FC1C" w14:textId="77777777" w:rsidR="00D82246" w:rsidRPr="00D82246" w:rsidRDefault="00D82246" w:rsidP="00D82246">
      <w:pPr>
        <w:spacing w:line="276" w:lineRule="auto"/>
        <w:jc w:val="both"/>
        <w:rPr>
          <w:rFonts w:cs="Arial"/>
        </w:rPr>
      </w:pPr>
      <w:r w:rsidRPr="00D82246">
        <w:rPr>
          <w:rFonts w:cs="Arial"/>
        </w:rPr>
        <w:t>Expediente de donación de Rodrigo Carazo Odio</w:t>
      </w:r>
    </w:p>
    <w:p w14:paraId="37D991CB" w14:textId="77777777" w:rsidR="00D82246" w:rsidRPr="00D82246" w:rsidRDefault="00D82246" w:rsidP="00D82246">
      <w:pPr>
        <w:spacing w:line="276" w:lineRule="auto"/>
        <w:jc w:val="both"/>
        <w:rPr>
          <w:rFonts w:cs="Arial"/>
        </w:rPr>
      </w:pPr>
      <w:r w:rsidRPr="00D82246">
        <w:rPr>
          <w:rFonts w:cs="Arial"/>
        </w:rPr>
        <w:t>Expediente de transferencia T20-2013</w:t>
      </w:r>
    </w:p>
    <w:p w14:paraId="30BAE77F" w14:textId="77777777" w:rsidR="00D82246" w:rsidRPr="00D82246" w:rsidRDefault="00D82246" w:rsidP="00D82246">
      <w:pPr>
        <w:spacing w:line="276" w:lineRule="auto"/>
        <w:jc w:val="both"/>
        <w:rPr>
          <w:rFonts w:cs="Arial"/>
        </w:rPr>
      </w:pPr>
      <w:r w:rsidRPr="00D82246">
        <w:rPr>
          <w:rFonts w:cs="Arial"/>
        </w:rPr>
        <w:t>Expediente de transferencia T49-2014</w:t>
      </w:r>
    </w:p>
    <w:p w14:paraId="0D4FC94F" w14:textId="77777777" w:rsidR="00D82246" w:rsidRPr="00D82246" w:rsidRDefault="00D82246" w:rsidP="00D82246">
      <w:pPr>
        <w:spacing w:line="276" w:lineRule="auto"/>
        <w:jc w:val="both"/>
        <w:rPr>
          <w:rFonts w:cs="Arial"/>
        </w:rPr>
      </w:pPr>
    </w:p>
    <w:p w14:paraId="48EA8AD4" w14:textId="77777777" w:rsidR="00D82246" w:rsidRPr="00D82246" w:rsidRDefault="00D82246" w:rsidP="00D82246">
      <w:pPr>
        <w:spacing w:line="276" w:lineRule="auto"/>
        <w:jc w:val="both"/>
        <w:rPr>
          <w:rFonts w:cs="Arial"/>
          <w:b/>
        </w:rPr>
      </w:pPr>
      <w:r w:rsidRPr="00D82246">
        <w:rPr>
          <w:rFonts w:cs="Arial"/>
          <w:b/>
        </w:rPr>
        <w:t>Departamento Archivo Histórico:</w:t>
      </w:r>
    </w:p>
    <w:p w14:paraId="68DCCA85" w14:textId="77777777" w:rsidR="00D82246" w:rsidRPr="00D82246" w:rsidRDefault="00D82246" w:rsidP="00D82246">
      <w:pPr>
        <w:tabs>
          <w:tab w:val="left" w:pos="480"/>
        </w:tabs>
        <w:suppressAutoHyphens/>
        <w:spacing w:line="276" w:lineRule="auto"/>
        <w:jc w:val="both"/>
        <w:rPr>
          <w:rFonts w:cs="Arial"/>
        </w:rPr>
      </w:pPr>
      <w:r w:rsidRPr="00D82246">
        <w:rPr>
          <w:rFonts w:cs="Arial"/>
        </w:rPr>
        <w:t>Base de datos, ARC</w:t>
      </w:r>
    </w:p>
    <w:p w14:paraId="7952328B" w14:textId="77777777" w:rsidR="00D82246" w:rsidRPr="00D82246" w:rsidRDefault="00D82246" w:rsidP="00D82246">
      <w:pPr>
        <w:tabs>
          <w:tab w:val="left" w:pos="480"/>
        </w:tabs>
        <w:suppressAutoHyphens/>
        <w:spacing w:line="276" w:lineRule="auto"/>
        <w:jc w:val="both"/>
        <w:rPr>
          <w:rFonts w:cs="Arial"/>
          <w:b/>
        </w:rPr>
      </w:pPr>
    </w:p>
    <w:p w14:paraId="616A03B8" w14:textId="77777777" w:rsidR="00D82246" w:rsidRPr="00D82246" w:rsidRDefault="00D82246" w:rsidP="00D82246">
      <w:pPr>
        <w:numPr>
          <w:ilvl w:val="1"/>
          <w:numId w:val="9"/>
        </w:numPr>
        <w:tabs>
          <w:tab w:val="num" w:pos="0"/>
        </w:tabs>
        <w:spacing w:line="276" w:lineRule="auto"/>
        <w:ind w:left="0" w:firstLine="0"/>
        <w:jc w:val="both"/>
        <w:rPr>
          <w:rFonts w:cs="Arial"/>
        </w:rPr>
      </w:pPr>
      <w:r w:rsidRPr="00D82246">
        <w:rPr>
          <w:rFonts w:cs="Arial"/>
          <w:b/>
          <w:bCs/>
        </w:rPr>
        <w:t xml:space="preserve">REGLAS O NORMAS: </w:t>
      </w:r>
    </w:p>
    <w:p w14:paraId="3B1D822F" w14:textId="77777777" w:rsidR="00D82246" w:rsidRPr="00D82246" w:rsidRDefault="00D82246" w:rsidP="00D82246">
      <w:pPr>
        <w:pStyle w:val="Prrafodelista"/>
        <w:tabs>
          <w:tab w:val="num" w:pos="0"/>
        </w:tabs>
        <w:spacing w:line="276" w:lineRule="auto"/>
        <w:ind w:left="0"/>
        <w:jc w:val="both"/>
        <w:rPr>
          <w:rFonts w:ascii="Arial" w:hAnsi="Arial" w:cs="Arial"/>
          <w:sz w:val="22"/>
          <w:szCs w:val="22"/>
          <w:lang w:val="es-ES_tradnl"/>
        </w:rPr>
      </w:pPr>
      <w:r w:rsidRPr="00D82246">
        <w:rPr>
          <w:rFonts w:ascii="Arial" w:hAnsi="Arial" w:cs="Arial"/>
          <w:bCs/>
          <w:sz w:val="22"/>
          <w:szCs w:val="22"/>
          <w:lang w:eastAsia="ar-SA"/>
        </w:rPr>
        <w:t xml:space="preserve">- </w:t>
      </w:r>
      <w:r w:rsidRPr="00D82246">
        <w:rPr>
          <w:rFonts w:ascii="Arial" w:hAnsi="Arial" w:cs="Arial"/>
          <w:sz w:val="22"/>
          <w:szCs w:val="22"/>
          <w:lang w:val="es-ES_tradnl"/>
        </w:rPr>
        <w:t xml:space="preserve">Ministerio de Cultura, Juventud y Deportes (2003). </w:t>
      </w:r>
      <w:r w:rsidRPr="00D82246">
        <w:rPr>
          <w:rFonts w:ascii="Arial" w:hAnsi="Arial" w:cs="Arial"/>
          <w:i/>
          <w:iCs/>
          <w:sz w:val="22"/>
          <w:szCs w:val="22"/>
          <w:lang w:val="es-ES_tradnl"/>
        </w:rPr>
        <w:t>Ley del Sistema Nacional de Archivos Nº 7202 del 24 de octubre de 1990 y su Reglamento.</w:t>
      </w:r>
      <w:r w:rsidRPr="00D82246">
        <w:rPr>
          <w:rFonts w:ascii="Arial" w:hAnsi="Arial" w:cs="Arial"/>
          <w:sz w:val="22"/>
          <w:szCs w:val="22"/>
          <w:lang w:val="es-ES_tradnl"/>
        </w:rPr>
        <w:t xml:space="preserve"> San José, Costa Rica, 3 ed. Enero de 2003.</w:t>
      </w:r>
    </w:p>
    <w:p w14:paraId="761824D4" w14:textId="77777777" w:rsidR="00D82246" w:rsidRPr="00D82246" w:rsidRDefault="00D82246" w:rsidP="00D82246">
      <w:pPr>
        <w:pStyle w:val="Prrafodelista"/>
        <w:tabs>
          <w:tab w:val="num" w:pos="0"/>
        </w:tabs>
        <w:spacing w:line="276" w:lineRule="auto"/>
        <w:ind w:left="0"/>
        <w:jc w:val="both"/>
        <w:rPr>
          <w:rFonts w:ascii="Arial" w:hAnsi="Arial" w:cs="Arial"/>
          <w:sz w:val="22"/>
          <w:szCs w:val="22"/>
          <w:lang w:val="es-ES_tradnl" w:eastAsia="ar-SA"/>
        </w:rPr>
      </w:pPr>
    </w:p>
    <w:p w14:paraId="1749DE77" w14:textId="77777777" w:rsidR="00D82246" w:rsidRPr="00D82246" w:rsidRDefault="00D82246" w:rsidP="00D82246">
      <w:pPr>
        <w:pStyle w:val="Prrafodelista"/>
        <w:tabs>
          <w:tab w:val="num" w:pos="0"/>
        </w:tabs>
        <w:spacing w:line="276" w:lineRule="auto"/>
        <w:ind w:left="0"/>
        <w:jc w:val="both"/>
        <w:rPr>
          <w:rFonts w:ascii="Arial" w:hAnsi="Arial" w:cs="Arial"/>
          <w:sz w:val="22"/>
          <w:szCs w:val="22"/>
          <w:lang w:val="es-ES_tradnl"/>
        </w:rPr>
      </w:pPr>
      <w:r w:rsidRPr="00D82246">
        <w:rPr>
          <w:rFonts w:ascii="Arial" w:hAnsi="Arial" w:cs="Arial"/>
          <w:sz w:val="22"/>
          <w:szCs w:val="22"/>
          <w:lang w:val="es-ES_tradnl"/>
        </w:rPr>
        <w:t xml:space="preserve">- Consejo Internacional de Archivos. ISAD (G) (2000). </w:t>
      </w:r>
      <w:r w:rsidRPr="00D82246">
        <w:rPr>
          <w:rFonts w:ascii="Arial" w:hAnsi="Arial" w:cs="Arial"/>
          <w:i/>
          <w:sz w:val="22"/>
          <w:szCs w:val="22"/>
          <w:lang w:val="es-ES_tradnl"/>
        </w:rPr>
        <w:t>Norma Internacional General de Descripción Archivística</w:t>
      </w:r>
      <w:r w:rsidRPr="00D82246">
        <w:rPr>
          <w:rFonts w:ascii="Arial" w:hAnsi="Arial" w:cs="Arial"/>
          <w:sz w:val="22"/>
          <w:szCs w:val="22"/>
          <w:lang w:val="es-ES_tradnl"/>
        </w:rPr>
        <w:t>. Madrid, Subdirección de los Archivos Estatales.</w:t>
      </w:r>
    </w:p>
    <w:p w14:paraId="07E8420B" w14:textId="77777777" w:rsidR="00D82246" w:rsidRPr="00D82246" w:rsidRDefault="00D82246" w:rsidP="00D82246">
      <w:pPr>
        <w:pStyle w:val="Prrafodelista"/>
        <w:tabs>
          <w:tab w:val="num" w:pos="0"/>
        </w:tabs>
        <w:spacing w:line="276" w:lineRule="auto"/>
        <w:ind w:left="0"/>
        <w:jc w:val="both"/>
        <w:rPr>
          <w:rFonts w:ascii="Arial" w:hAnsi="Arial" w:cs="Arial"/>
          <w:sz w:val="22"/>
          <w:szCs w:val="22"/>
          <w:lang w:val="es-ES_tradnl" w:eastAsia="ar-SA"/>
        </w:rPr>
      </w:pPr>
    </w:p>
    <w:p w14:paraId="743A460F" w14:textId="77777777" w:rsidR="00D82246" w:rsidRPr="00D82246" w:rsidRDefault="00D82246" w:rsidP="00D82246">
      <w:pPr>
        <w:pStyle w:val="Prrafodelista"/>
        <w:tabs>
          <w:tab w:val="num" w:pos="0"/>
        </w:tabs>
        <w:spacing w:line="276" w:lineRule="auto"/>
        <w:ind w:left="0"/>
        <w:jc w:val="both"/>
        <w:rPr>
          <w:rFonts w:ascii="Arial" w:hAnsi="Arial" w:cs="Arial"/>
          <w:sz w:val="22"/>
          <w:szCs w:val="22"/>
          <w:lang w:val="es-ES_tradnl" w:eastAsia="ar-SA"/>
        </w:rPr>
      </w:pPr>
      <w:r w:rsidRPr="00D82246">
        <w:rPr>
          <w:rFonts w:ascii="Arial" w:hAnsi="Arial" w:cs="Arial"/>
          <w:sz w:val="22"/>
          <w:szCs w:val="22"/>
          <w:lang w:val="es-ES_tradnl"/>
        </w:rPr>
        <w:t xml:space="preserve">- Dirección General del Archivo Nacional (2010). </w:t>
      </w:r>
      <w:r w:rsidRPr="00D82246">
        <w:rPr>
          <w:rFonts w:ascii="Arial" w:hAnsi="Arial" w:cs="Arial"/>
          <w:i/>
          <w:sz w:val="22"/>
          <w:szCs w:val="22"/>
          <w:lang w:val="es-ES_tradnl"/>
        </w:rPr>
        <w:t xml:space="preserve">Aplicación de la Norma Internacional de Descripción ISAD (G) en el Archivo Nacional. </w:t>
      </w:r>
      <w:r w:rsidRPr="00D82246">
        <w:rPr>
          <w:rFonts w:ascii="Arial" w:hAnsi="Arial" w:cs="Arial"/>
          <w:sz w:val="22"/>
          <w:szCs w:val="22"/>
          <w:lang w:val="es-ES_tradnl"/>
        </w:rPr>
        <w:t>Actualizada en mayo de 2011.</w:t>
      </w:r>
    </w:p>
    <w:p w14:paraId="7A9E91C6" w14:textId="77777777" w:rsidR="00D82246" w:rsidRPr="00D82246" w:rsidRDefault="00D82246" w:rsidP="00D82246">
      <w:pPr>
        <w:spacing w:line="276" w:lineRule="auto"/>
        <w:jc w:val="both"/>
        <w:rPr>
          <w:rFonts w:cs="Arial"/>
        </w:rPr>
      </w:pPr>
    </w:p>
    <w:p w14:paraId="304B6186" w14:textId="77777777" w:rsidR="00D82246" w:rsidRPr="00D82246" w:rsidRDefault="00D82246" w:rsidP="00D82246">
      <w:pPr>
        <w:pStyle w:val="Sinespaciado"/>
        <w:spacing w:line="276" w:lineRule="auto"/>
        <w:jc w:val="both"/>
        <w:rPr>
          <w:rFonts w:ascii="Arial" w:hAnsi="Arial" w:cs="Arial"/>
          <w:sz w:val="22"/>
          <w:szCs w:val="22"/>
          <w:lang w:val="es-CR"/>
        </w:rPr>
      </w:pPr>
      <w:r w:rsidRPr="00D82246">
        <w:rPr>
          <w:rFonts w:ascii="Arial" w:hAnsi="Arial" w:cs="Arial"/>
          <w:b/>
          <w:bCs/>
          <w:sz w:val="22"/>
          <w:szCs w:val="22"/>
          <w:lang w:val="es-CR"/>
        </w:rPr>
        <w:t xml:space="preserve">7.3 </w:t>
      </w:r>
      <w:r w:rsidRPr="00D82246">
        <w:rPr>
          <w:rFonts w:ascii="Arial" w:hAnsi="Arial" w:cs="Arial"/>
          <w:b/>
          <w:sz w:val="22"/>
          <w:szCs w:val="22"/>
          <w:lang w:val="es-CR"/>
        </w:rPr>
        <w:t>FECHA (S) DE LA (S) DESCRIPCIÓN (ES):</w:t>
      </w:r>
      <w:r w:rsidRPr="00D82246">
        <w:rPr>
          <w:rFonts w:ascii="Arial" w:hAnsi="Arial" w:cs="Arial"/>
          <w:sz w:val="22"/>
          <w:szCs w:val="22"/>
          <w:lang w:val="es-ES_tradnl"/>
        </w:rPr>
        <w:t xml:space="preserve"> 2016-04-19. </w:t>
      </w:r>
      <w:r w:rsidRPr="00D82246">
        <w:rPr>
          <w:rFonts w:ascii="Arial" w:hAnsi="Arial" w:cs="Arial"/>
          <w:bCs/>
          <w:sz w:val="22"/>
          <w:szCs w:val="22"/>
          <w:lang w:val="es-ES_tradnl"/>
        </w:rPr>
        <w:t>Revisada y aprobada por la Comisión de Descripción del Archivo Nacional, sesión 04-2016.</w:t>
      </w:r>
    </w:p>
    <w:p w14:paraId="17C4F47D" w14:textId="77777777" w:rsidR="008A7E87" w:rsidRPr="00D82246" w:rsidRDefault="008A7E87" w:rsidP="00D82246">
      <w:pPr>
        <w:jc w:val="both"/>
        <w:rPr>
          <w:rFonts w:cs="Arial"/>
        </w:rPr>
      </w:pPr>
    </w:p>
    <w:sectPr w:rsidR="008A7E87" w:rsidRPr="00D82246" w:rsidSect="00602906">
      <w:footerReference w:type="default" r:id="rId9"/>
      <w:pgSz w:w="12240" w:h="15840"/>
      <w:pgMar w:top="1418" w:right="1418" w:bottom="1985" w:left="1418" w:header="709" w:footer="6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C8BE24" w14:textId="77777777" w:rsidR="00A74EAD" w:rsidRDefault="00A74EAD" w:rsidP="00602906">
      <w:r>
        <w:separator/>
      </w:r>
    </w:p>
  </w:endnote>
  <w:endnote w:type="continuationSeparator" w:id="0">
    <w:p w14:paraId="308B6A2A" w14:textId="77777777" w:rsidR="00A74EAD" w:rsidRDefault="00A74EAD" w:rsidP="00602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Browallia New">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4A5AC" w14:textId="319FEC03" w:rsidR="00B53DCB" w:rsidRDefault="00B53DCB" w:rsidP="00602906">
    <w:pPr>
      <w:rPr>
        <w:rFonts w:ascii="Calibri" w:hAnsi="Calibri" w:cs="Browallia New"/>
        <w:b/>
        <w:color w:val="4F81BD" w:themeColor="accent1"/>
        <w:sz w:val="18"/>
        <w:szCs w:val="20"/>
      </w:rPr>
    </w:pPr>
    <w:r>
      <w:rPr>
        <w:rFonts w:ascii="Calibri" w:hAnsi="Calibri" w:cs="Browallia New"/>
        <w:b/>
        <w:noProof/>
        <w:color w:val="4F81BD" w:themeColor="accent1"/>
        <w:sz w:val="18"/>
        <w:szCs w:val="20"/>
        <w:lang w:eastAsia="es-CR"/>
      </w:rPr>
      <mc:AlternateContent>
        <mc:Choice Requires="wps">
          <w:drawing>
            <wp:anchor distT="0" distB="0" distL="114300" distR="114300" simplePos="0" relativeHeight="251664384" behindDoc="0" locked="0" layoutInCell="1" allowOverlap="1" wp14:anchorId="5F2DF4FF" wp14:editId="1C8A90AF">
              <wp:simplePos x="0" y="0"/>
              <wp:positionH relativeFrom="column">
                <wp:posOffset>0</wp:posOffset>
              </wp:positionH>
              <wp:positionV relativeFrom="paragraph">
                <wp:posOffset>119380</wp:posOffset>
              </wp:positionV>
              <wp:extent cx="5943600" cy="0"/>
              <wp:effectExtent l="0" t="0" r="25400" b="25400"/>
              <wp:wrapNone/>
              <wp:docPr id="3" name="Conector recto 3"/>
              <wp:cNvGraphicFramePr/>
              <a:graphic xmlns:a="http://schemas.openxmlformats.org/drawingml/2006/main">
                <a:graphicData uri="http://schemas.microsoft.com/office/word/2010/wordprocessingShape">
                  <wps:wsp>
                    <wps:cNvCnPr/>
                    <wps:spPr>
                      <a:xfrm>
                        <a:off x="0" y="0"/>
                        <a:ext cx="5943600" cy="0"/>
                      </a:xfrm>
                      <a:prstGeom prst="line">
                        <a:avLst/>
                      </a:prstGeom>
                      <a:ln w="19050" cmpd="sng">
                        <a:solidFill>
                          <a:schemeClr val="tx2">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Conector recto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9.4pt" to="468pt,9.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" strokecolor="#548dd4 [1951]" strokeweight="1.5pt"/>
          </w:pict>
        </mc:Fallback>
      </mc:AlternateContent>
    </w:r>
  </w:p>
  <w:p w14:paraId="59F48376" w14:textId="49B936A2" w:rsidR="00B53DCB" w:rsidRPr="00602906" w:rsidRDefault="00B53DCB" w:rsidP="00602906">
    <w:pPr>
      <w:numPr>
        <w:ilvl w:val="0"/>
        <w:numId w:val="1"/>
      </w:numPr>
      <w:rPr>
        <w:rFonts w:ascii="Calibri" w:hAnsi="Calibri" w:cs="Browallia New"/>
        <w:b/>
        <w:bCs/>
        <w:color w:val="4F81BD" w:themeColor="accent1"/>
        <w:sz w:val="18"/>
        <w:szCs w:val="20"/>
      </w:rPr>
    </w:pPr>
    <w:r w:rsidRPr="0055438B">
      <w:rPr>
        <w:rFonts w:ascii="Calibri" w:hAnsi="Calibri"/>
        <w:b/>
        <w:noProof/>
        <w:color w:val="4F81BD" w:themeColor="accent1"/>
        <w:sz w:val="18"/>
        <w:szCs w:val="20"/>
        <w:lang w:eastAsia="es-CR"/>
      </w:rPr>
      <w:drawing>
        <wp:anchor distT="0" distB="0" distL="114300" distR="114300" simplePos="0" relativeHeight="251663360" behindDoc="1" locked="0" layoutInCell="1" allowOverlap="1" wp14:anchorId="635EA33F" wp14:editId="03285AD5">
          <wp:simplePos x="0" y="0"/>
          <wp:positionH relativeFrom="column">
            <wp:posOffset>3543300</wp:posOffset>
          </wp:positionH>
          <wp:positionV relativeFrom="paragraph">
            <wp:posOffset>94615</wp:posOffset>
          </wp:positionV>
          <wp:extent cx="2487930" cy="628089"/>
          <wp:effectExtent l="0" t="0" r="1270" b="6985"/>
          <wp:wrapNone/>
          <wp:docPr id="5" name="Imagen 5" descr="Logo Presidencia, Logo Ministerio de Cultura, Juventud, Logo Archivo 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asoto:Documents:Logotipos:Logos_Archivo_Nacional_2017:Logos_ArchivoNacional_F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930" cy="6280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BFF4B5" w14:textId="3862D304"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Tel: (506) 228</w:t>
    </w:r>
    <w:r>
      <w:rPr>
        <w:rFonts w:ascii="Calibri" w:hAnsi="Calibri" w:cs="Arial"/>
        <w:bCs/>
        <w:sz w:val="18"/>
        <w:szCs w:val="18"/>
      </w:rPr>
      <w:t>3-1400 / Fax: (506) 2234-7312</w:t>
    </w:r>
  </w:p>
  <w:p w14:paraId="48363A12" w14:textId="2D9C03AB" w:rsidR="00B53DCB" w:rsidRPr="009337A7" w:rsidRDefault="00B53DCB" w:rsidP="009337A7">
    <w:pPr>
      <w:numPr>
        <w:ilvl w:val="0"/>
        <w:numId w:val="1"/>
      </w:numPr>
      <w:rPr>
        <w:rFonts w:ascii="Calibri" w:hAnsi="Calibri" w:cs="Browallia New"/>
        <w:b/>
        <w:bCs/>
        <w:color w:val="4F81BD" w:themeColor="accent1"/>
        <w:sz w:val="18"/>
        <w:szCs w:val="20"/>
      </w:rPr>
    </w:pPr>
    <w:r w:rsidRPr="009337A7">
      <w:rPr>
        <w:rFonts w:ascii="Calibri" w:hAnsi="Calibri" w:cs="Arial"/>
        <w:bCs/>
        <w:sz w:val="18"/>
        <w:szCs w:val="18"/>
      </w:rPr>
      <w:t xml:space="preserve">Curridabat, 900 metros sur y 150 </w:t>
    </w:r>
    <w:r>
      <w:rPr>
        <w:rFonts w:ascii="Calibri" w:hAnsi="Calibri" w:cs="Arial"/>
        <w:bCs/>
        <w:sz w:val="18"/>
        <w:szCs w:val="18"/>
      </w:rPr>
      <w:t xml:space="preserve">metros </w:t>
    </w:r>
    <w:r w:rsidRPr="009337A7">
      <w:rPr>
        <w:rFonts w:ascii="Calibri" w:hAnsi="Calibri" w:cs="Arial"/>
        <w:bCs/>
        <w:sz w:val="18"/>
        <w:szCs w:val="18"/>
      </w:rPr>
      <w:t>oeste de Plaza del Sol</w:t>
    </w:r>
  </w:p>
  <w:p w14:paraId="491BB532" w14:textId="77777777"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Apartado Postal 41-2020, Zapote, Costa Rica</w:t>
    </w:r>
  </w:p>
  <w:p w14:paraId="4703194D" w14:textId="59407E2D" w:rsidR="00B53DCB" w:rsidRPr="009337A7" w:rsidRDefault="00B53DCB">
    <w:pPr>
      <w:pStyle w:val="Piedepgina"/>
      <w:rPr>
        <w:rFonts w:ascii="Calibri" w:hAnsi="Calibri" w:cs="Arial"/>
        <w:sz w:val="18"/>
        <w:szCs w:val="18"/>
      </w:rPr>
    </w:pPr>
    <w:r w:rsidRPr="009337A7">
      <w:rPr>
        <w:rFonts w:ascii="Calibri" w:hAnsi="Calibri" w:cs="Arial"/>
        <w:bCs/>
        <w:sz w:val="18"/>
        <w:szCs w:val="18"/>
      </w:rPr>
      <w:t xml:space="preserve">archivonacional@dgan.go.cr /  www.archivonacional.go.cr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872EF5" w14:textId="77777777" w:rsidR="00A74EAD" w:rsidRDefault="00A74EAD" w:rsidP="00602906">
      <w:r>
        <w:separator/>
      </w:r>
    </w:p>
  </w:footnote>
  <w:footnote w:type="continuationSeparator" w:id="0">
    <w:p w14:paraId="59CB4D29" w14:textId="77777777" w:rsidR="00A74EAD" w:rsidRDefault="00A74EAD" w:rsidP="00602906">
      <w:r>
        <w:continuationSeparator/>
      </w:r>
    </w:p>
  </w:footnote>
  <w:footnote w:id="1">
    <w:p w14:paraId="56E9309D" w14:textId="77777777" w:rsidR="00D82246" w:rsidRPr="00D82246" w:rsidRDefault="00D82246" w:rsidP="00D82246">
      <w:pPr>
        <w:pStyle w:val="Textonotapie"/>
        <w:rPr>
          <w:rFonts w:ascii="Arial" w:hAnsi="Arial" w:cs="Arial"/>
          <w:lang w:val="es-CR"/>
        </w:rPr>
      </w:pPr>
      <w:r w:rsidRPr="00D82246">
        <w:rPr>
          <w:rStyle w:val="Refdenotaalpie"/>
          <w:rFonts w:ascii="Arial" w:hAnsi="Arial" w:cs="Arial"/>
          <w:sz w:val="16"/>
        </w:rPr>
        <w:footnoteRef/>
      </w:r>
      <w:r w:rsidRPr="00D82246">
        <w:rPr>
          <w:rFonts w:ascii="Arial" w:hAnsi="Arial" w:cs="Arial"/>
          <w:sz w:val="16"/>
        </w:rPr>
        <w:t xml:space="preserve"> </w:t>
      </w:r>
      <w:r w:rsidRPr="00D82246">
        <w:rPr>
          <w:rFonts w:ascii="Arial" w:hAnsi="Arial" w:cs="Arial"/>
          <w:sz w:val="16"/>
          <w:lang w:val="es-CR"/>
        </w:rPr>
        <w:t>Tomado del Informe de Valoración N° 63-2012-VP, del Departamento de Servicios Archivísticos Externos con fecha del 28 de setiembre del 2012</w:t>
      </w:r>
    </w:p>
  </w:footnote>
  <w:footnote w:id="2">
    <w:p w14:paraId="4AFAD632" w14:textId="77777777" w:rsidR="00D82246" w:rsidRDefault="00D82246" w:rsidP="00D82246">
      <w:pPr>
        <w:pStyle w:val="Textonotapie"/>
        <w:rPr>
          <w:lang w:val="es-CR"/>
        </w:rPr>
      </w:pPr>
      <w:r>
        <w:rPr>
          <w:rStyle w:val="Refdenotaalpie"/>
        </w:rPr>
        <w:footnoteRef/>
      </w:r>
      <w:r>
        <w:t xml:space="preserve"> </w:t>
      </w:r>
      <w:r w:rsidRPr="00D82246">
        <w:rPr>
          <w:rFonts w:ascii="Arial" w:hAnsi="Arial" w:cs="Arial"/>
          <w:sz w:val="16"/>
          <w:lang w:val="es-CR"/>
        </w:rPr>
        <w:t>Tomado del Informe de Valoración N° 63-2012-VP, del Departamento de Servicios Archivísticos Externos con fecha del 28 de setiembre del 2012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40"/>
    <w:lvl w:ilvl="0">
      <w:start w:val="1"/>
      <w:numFmt w:val="bullet"/>
      <w:lvlText w:val=""/>
      <w:lvlJc w:val="left"/>
      <w:pPr>
        <w:tabs>
          <w:tab w:val="num" w:pos="720"/>
        </w:tabs>
        <w:ind w:left="0" w:firstLine="0"/>
      </w:pPr>
      <w:rPr>
        <w:rFonts w:ascii="Wingdings" w:hAnsi="Wingdings"/>
      </w:rPr>
    </w:lvl>
  </w:abstractNum>
  <w:abstractNum w:abstractNumId="2">
    <w:nsid w:val="00000003"/>
    <w:multiLevelType w:val="multilevel"/>
    <w:tmpl w:val="FD36A8AE"/>
    <w:name w:val="WW8Num3"/>
    <w:lvl w:ilvl="0">
      <w:start w:val="1"/>
      <w:numFmt w:val="decimal"/>
      <w:lvlText w:val="%1"/>
      <w:lvlJc w:val="left"/>
      <w:pPr>
        <w:tabs>
          <w:tab w:val="num" w:pos="360"/>
        </w:tabs>
        <w:ind w:left="0" w:firstLine="0"/>
      </w:pPr>
    </w:lvl>
    <w:lvl w:ilvl="1">
      <w:start w:val="1"/>
      <w:numFmt w:val="decimal"/>
      <w:lvlText w:val="%1.%2"/>
      <w:lvlJc w:val="left"/>
      <w:pPr>
        <w:tabs>
          <w:tab w:val="num" w:pos="360"/>
        </w:tabs>
        <w:ind w:left="0" w:firstLine="0"/>
      </w:pPr>
      <w:rPr>
        <w:b/>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3">
    <w:nsid w:val="00000004"/>
    <w:multiLevelType w:val="multilevel"/>
    <w:tmpl w:val="00000004"/>
    <w:name w:val="WW8Num10"/>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5"/>
    <w:multiLevelType w:val="singleLevel"/>
    <w:tmpl w:val="00000005"/>
    <w:name w:val="WW8Num11"/>
    <w:lvl w:ilvl="0">
      <w:start w:val="1"/>
      <w:numFmt w:val="decimal"/>
      <w:lvlText w:val="%1-"/>
      <w:lvlJc w:val="left"/>
      <w:pPr>
        <w:tabs>
          <w:tab w:val="num" w:pos="720"/>
        </w:tabs>
        <w:ind w:left="720" w:hanging="360"/>
      </w:pPr>
    </w:lvl>
  </w:abstractNum>
  <w:abstractNum w:abstractNumId="5">
    <w:nsid w:val="00000006"/>
    <w:multiLevelType w:val="multilevel"/>
    <w:tmpl w:val="00000006"/>
    <w:name w:val="WW8Num12"/>
    <w:lvl w:ilvl="0">
      <w:start w:val="3"/>
      <w:numFmt w:val="decimal"/>
      <w:lvlText w:val="%1"/>
      <w:lvlJc w:val="left"/>
      <w:pPr>
        <w:tabs>
          <w:tab w:val="num" w:pos="465"/>
        </w:tabs>
        <w:ind w:left="465" w:hanging="465"/>
      </w:pPr>
      <w:rPr>
        <w:color w:val="auto"/>
      </w:rPr>
    </w:lvl>
    <w:lvl w:ilvl="1">
      <w:start w:val="2"/>
      <w:numFmt w:val="decimal"/>
      <w:lvlText w:val="%1.%2"/>
      <w:lvlJc w:val="left"/>
      <w:pPr>
        <w:tabs>
          <w:tab w:val="num" w:pos="465"/>
        </w:tabs>
        <w:ind w:left="465" w:hanging="465"/>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800"/>
        </w:tabs>
        <w:ind w:left="1800" w:hanging="1800"/>
      </w:pPr>
      <w:rPr>
        <w:color w:val="auto"/>
      </w:rPr>
    </w:lvl>
  </w:abstractNum>
  <w:abstractNum w:abstractNumId="6">
    <w:nsid w:val="00000007"/>
    <w:multiLevelType w:val="multilevel"/>
    <w:tmpl w:val="00000007"/>
    <w:name w:val="WW8Num14"/>
    <w:lvl w:ilvl="0">
      <w:start w:val="1"/>
      <w:numFmt w:val="decimal"/>
      <w:lvlText w:val="%1"/>
      <w:lvlJc w:val="left"/>
      <w:pPr>
        <w:tabs>
          <w:tab w:val="num" w:pos="450"/>
        </w:tabs>
        <w:ind w:left="450" w:hanging="450"/>
      </w:pPr>
      <w:rPr>
        <w:rFonts w:ascii="Arial" w:hAnsi="Arial" w:cs="Arial"/>
        <w:sz w:val="22"/>
      </w:rPr>
    </w:lvl>
    <w:lvl w:ilvl="1">
      <w:start w:val="1"/>
      <w:numFmt w:val="decimal"/>
      <w:lvlText w:val="%1.%2"/>
      <w:lvlJc w:val="left"/>
      <w:pPr>
        <w:tabs>
          <w:tab w:val="num" w:pos="720"/>
        </w:tabs>
        <w:ind w:left="720" w:hanging="720"/>
      </w:pPr>
      <w:rPr>
        <w:rFonts w:ascii="Arial" w:hAnsi="Arial" w:cs="Arial"/>
        <w:sz w:val="22"/>
      </w:rPr>
    </w:lvl>
    <w:lvl w:ilvl="2">
      <w:start w:val="1"/>
      <w:numFmt w:val="decimal"/>
      <w:lvlText w:val="%1.%2.%3"/>
      <w:lvlJc w:val="left"/>
      <w:pPr>
        <w:tabs>
          <w:tab w:val="num" w:pos="720"/>
        </w:tabs>
        <w:ind w:left="720" w:hanging="720"/>
      </w:pPr>
      <w:rPr>
        <w:rFonts w:ascii="Arial" w:hAnsi="Arial" w:cs="Arial"/>
        <w:sz w:val="22"/>
      </w:rPr>
    </w:lvl>
    <w:lvl w:ilvl="3">
      <w:start w:val="1"/>
      <w:numFmt w:val="decimal"/>
      <w:lvlText w:val="%1.%2.%3.%4"/>
      <w:lvlJc w:val="left"/>
      <w:pPr>
        <w:tabs>
          <w:tab w:val="num" w:pos="1080"/>
        </w:tabs>
        <w:ind w:left="1080" w:hanging="1080"/>
      </w:pPr>
      <w:rPr>
        <w:rFonts w:ascii="Arial" w:hAnsi="Arial" w:cs="Arial"/>
        <w:sz w:val="22"/>
      </w:rPr>
    </w:lvl>
    <w:lvl w:ilvl="4">
      <w:start w:val="1"/>
      <w:numFmt w:val="decimal"/>
      <w:lvlText w:val="%1.%2.%3.%4.%5"/>
      <w:lvlJc w:val="left"/>
      <w:pPr>
        <w:tabs>
          <w:tab w:val="num" w:pos="1440"/>
        </w:tabs>
        <w:ind w:left="1440" w:hanging="1440"/>
      </w:pPr>
      <w:rPr>
        <w:rFonts w:ascii="Arial" w:hAnsi="Arial" w:cs="Arial"/>
        <w:sz w:val="22"/>
      </w:rPr>
    </w:lvl>
    <w:lvl w:ilvl="5">
      <w:start w:val="1"/>
      <w:numFmt w:val="decimal"/>
      <w:lvlText w:val="%1.%2.%3.%4.%5.%6"/>
      <w:lvlJc w:val="left"/>
      <w:pPr>
        <w:tabs>
          <w:tab w:val="num" w:pos="1440"/>
        </w:tabs>
        <w:ind w:left="1440" w:hanging="1440"/>
      </w:pPr>
      <w:rPr>
        <w:rFonts w:ascii="Arial" w:hAnsi="Arial" w:cs="Arial"/>
        <w:sz w:val="22"/>
      </w:rPr>
    </w:lvl>
    <w:lvl w:ilvl="6">
      <w:start w:val="1"/>
      <w:numFmt w:val="decimal"/>
      <w:lvlText w:val="%1.%2.%3.%4.%5.%6.%7"/>
      <w:lvlJc w:val="left"/>
      <w:pPr>
        <w:tabs>
          <w:tab w:val="num" w:pos="1800"/>
        </w:tabs>
        <w:ind w:left="1800" w:hanging="1800"/>
      </w:pPr>
      <w:rPr>
        <w:rFonts w:ascii="Arial" w:hAnsi="Arial" w:cs="Arial"/>
        <w:sz w:val="22"/>
      </w:rPr>
    </w:lvl>
    <w:lvl w:ilvl="7">
      <w:start w:val="1"/>
      <w:numFmt w:val="decimal"/>
      <w:lvlText w:val="%1.%2.%3.%4.%5.%6.%7.%8"/>
      <w:lvlJc w:val="left"/>
      <w:pPr>
        <w:tabs>
          <w:tab w:val="num" w:pos="2160"/>
        </w:tabs>
        <w:ind w:left="2160" w:hanging="2160"/>
      </w:pPr>
      <w:rPr>
        <w:rFonts w:ascii="Arial" w:hAnsi="Arial" w:cs="Arial"/>
        <w:sz w:val="22"/>
      </w:rPr>
    </w:lvl>
    <w:lvl w:ilvl="8">
      <w:start w:val="1"/>
      <w:numFmt w:val="decimal"/>
      <w:lvlText w:val="%1.%2.%3.%4.%5.%6.%7.%8.%9"/>
      <w:lvlJc w:val="left"/>
      <w:pPr>
        <w:tabs>
          <w:tab w:val="num" w:pos="2160"/>
        </w:tabs>
        <w:ind w:left="2160" w:hanging="2160"/>
      </w:pPr>
      <w:rPr>
        <w:rFonts w:ascii="Arial" w:hAnsi="Arial" w:cs="Arial"/>
        <w:sz w:val="22"/>
      </w:rPr>
    </w:lvl>
  </w:abstractNum>
  <w:abstractNum w:abstractNumId="7">
    <w:nsid w:val="00000008"/>
    <w:multiLevelType w:val="singleLevel"/>
    <w:tmpl w:val="00000008"/>
    <w:name w:val="WW8Num16"/>
    <w:lvl w:ilvl="0">
      <w:start w:val="1"/>
      <w:numFmt w:val="decimal"/>
      <w:lvlText w:val="%1-"/>
      <w:lvlJc w:val="left"/>
      <w:pPr>
        <w:tabs>
          <w:tab w:val="num" w:pos="720"/>
        </w:tabs>
        <w:ind w:left="720" w:hanging="360"/>
      </w:pPr>
    </w:lvl>
  </w:abstractNum>
  <w:abstractNum w:abstractNumId="8">
    <w:nsid w:val="00000009"/>
    <w:multiLevelType w:val="multilevel"/>
    <w:tmpl w:val="00000009"/>
    <w:name w:val="WW8Num17"/>
    <w:lvl w:ilvl="0">
      <w:start w:val="2"/>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0A"/>
    <w:multiLevelType w:val="multilevel"/>
    <w:tmpl w:val="0000000A"/>
    <w:name w:val="WW8Num18"/>
    <w:lvl w:ilvl="0">
      <w:start w:val="6"/>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086D76BD"/>
    <w:multiLevelType w:val="hybridMultilevel"/>
    <w:tmpl w:val="498856D4"/>
    <w:lvl w:ilvl="0" w:tplc="A64A0D0E">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nsid w:val="0E2712DA"/>
    <w:multiLevelType w:val="multilevel"/>
    <w:tmpl w:val="1F7096AC"/>
    <w:lvl w:ilvl="0">
      <w:start w:val="7"/>
      <w:numFmt w:val="decimal"/>
      <w:lvlText w:val="%1"/>
      <w:lvlJc w:val="left"/>
      <w:pPr>
        <w:tabs>
          <w:tab w:val="num" w:pos="570"/>
        </w:tabs>
        <w:ind w:left="570" w:hanging="570"/>
      </w:pPr>
    </w:lvl>
    <w:lvl w:ilvl="1">
      <w:start w:val="2"/>
      <w:numFmt w:val="decimal"/>
      <w:lvlText w:val="%1.%2"/>
      <w:lvlJc w:val="left"/>
      <w:pPr>
        <w:tabs>
          <w:tab w:val="num" w:pos="720"/>
        </w:tabs>
        <w:ind w:left="720" w:hanging="720"/>
      </w:pPr>
      <w:rPr>
        <w:b/>
      </w:r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520"/>
        </w:tabs>
        <w:ind w:left="2520" w:hanging="2520"/>
      </w:pPr>
    </w:lvl>
    <w:lvl w:ilvl="8">
      <w:start w:val="1"/>
      <w:numFmt w:val="decimal"/>
      <w:lvlText w:val="%1.%2.%3.%4.%5.%6.%7.%8.%9"/>
      <w:lvlJc w:val="left"/>
      <w:pPr>
        <w:tabs>
          <w:tab w:val="num" w:pos="2520"/>
        </w:tabs>
        <w:ind w:left="2520" w:hanging="2520"/>
      </w:pPr>
    </w:lvl>
  </w:abstractNum>
  <w:abstractNum w:abstractNumId="12">
    <w:nsid w:val="14146D6F"/>
    <w:multiLevelType w:val="hybridMultilevel"/>
    <w:tmpl w:val="0AC2129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3">
    <w:nsid w:val="184B2868"/>
    <w:multiLevelType w:val="hybridMultilevel"/>
    <w:tmpl w:val="5596C810"/>
    <w:lvl w:ilvl="0" w:tplc="4DA62832">
      <w:start w:val="4"/>
      <w:numFmt w:val="bullet"/>
      <w:lvlText w:val="-"/>
      <w:lvlJc w:val="left"/>
      <w:pPr>
        <w:ind w:left="720" w:hanging="360"/>
      </w:pPr>
      <w:rPr>
        <w:rFonts w:ascii="Verdana" w:eastAsia="Times New Roman" w:hAnsi="Verdana"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4">
    <w:nsid w:val="19795CD6"/>
    <w:multiLevelType w:val="multilevel"/>
    <w:tmpl w:val="11B00856"/>
    <w:lvl w:ilvl="0">
      <w:start w:val="6"/>
      <w:numFmt w:val="decimal"/>
      <w:lvlText w:val="%1"/>
      <w:lvlJc w:val="left"/>
      <w:pPr>
        <w:ind w:left="405" w:hanging="405"/>
      </w:pPr>
    </w:lvl>
    <w:lvl w:ilvl="1">
      <w:start w:val="1"/>
      <w:numFmt w:val="decimal"/>
      <w:lvlText w:val="%1.%2"/>
      <w:lvlJc w:val="left"/>
      <w:pPr>
        <w:ind w:left="720" w:hanging="720"/>
      </w:pPr>
    </w:lvl>
    <w:lvl w:ilvl="2">
      <w:start w:val="1"/>
      <w:numFmt w:val="decimal"/>
      <w:lvlText w:val="%1.%2.%3"/>
      <w:lvlJc w:val="left"/>
      <w:pPr>
        <w:ind w:left="1800" w:hanging="108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600" w:hanging="1800"/>
      </w:pPr>
    </w:lvl>
    <w:lvl w:ilvl="6">
      <w:start w:val="1"/>
      <w:numFmt w:val="decimal"/>
      <w:lvlText w:val="%1.%2.%3.%4.%5.%6.%7"/>
      <w:lvlJc w:val="left"/>
      <w:pPr>
        <w:ind w:left="4320" w:hanging="2160"/>
      </w:pPr>
    </w:lvl>
    <w:lvl w:ilvl="7">
      <w:start w:val="1"/>
      <w:numFmt w:val="decimal"/>
      <w:lvlText w:val="%1.%2.%3.%4.%5.%6.%7.%8"/>
      <w:lvlJc w:val="left"/>
      <w:pPr>
        <w:ind w:left="4680" w:hanging="2160"/>
      </w:pPr>
    </w:lvl>
    <w:lvl w:ilvl="8">
      <w:start w:val="1"/>
      <w:numFmt w:val="decimal"/>
      <w:lvlText w:val="%1.%2.%3.%4.%5.%6.%7.%8.%9"/>
      <w:lvlJc w:val="left"/>
      <w:pPr>
        <w:ind w:left="5400" w:hanging="2520"/>
      </w:pPr>
    </w:lvl>
  </w:abstractNum>
  <w:abstractNum w:abstractNumId="15">
    <w:nsid w:val="1FDB3FBE"/>
    <w:multiLevelType w:val="multilevel"/>
    <w:tmpl w:val="6D5860B8"/>
    <w:lvl w:ilvl="0">
      <w:start w:val="7"/>
      <w:numFmt w:val="decimal"/>
      <w:lvlText w:val="%1"/>
      <w:lvlJc w:val="left"/>
      <w:pPr>
        <w:tabs>
          <w:tab w:val="num" w:pos="420"/>
        </w:tabs>
        <w:ind w:left="420" w:hanging="420"/>
      </w:pPr>
    </w:lvl>
    <w:lvl w:ilvl="1">
      <w:start w:val="2"/>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28C84294"/>
    <w:multiLevelType w:val="multilevel"/>
    <w:tmpl w:val="C860C5D8"/>
    <w:lvl w:ilvl="0">
      <w:start w:val="5"/>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nsid w:val="29BA76E6"/>
    <w:multiLevelType w:val="multilevel"/>
    <w:tmpl w:val="651A3132"/>
    <w:lvl w:ilvl="0">
      <w:start w:val="3"/>
      <w:numFmt w:val="decimal"/>
      <w:lvlText w:val="%1."/>
      <w:lvlJc w:val="left"/>
      <w:pPr>
        <w:tabs>
          <w:tab w:val="num" w:pos="510"/>
        </w:tabs>
        <w:ind w:left="510" w:hanging="510"/>
      </w:pPr>
    </w:lvl>
    <w:lvl w:ilvl="1">
      <w:start w:val="3"/>
      <w:numFmt w:val="decimal"/>
      <w:lvlText w:val="%1.%2."/>
      <w:lvlJc w:val="left"/>
      <w:pPr>
        <w:tabs>
          <w:tab w:val="num" w:pos="720"/>
        </w:tabs>
        <w:ind w:left="720" w:hanging="720"/>
      </w:pPr>
      <w:rPr>
        <w:b/>
      </w:rPr>
    </w:lvl>
    <w:lvl w:ilvl="2">
      <w:start w:val="1"/>
      <w:numFmt w:val="decimal"/>
      <w:lvlText w:val="%1.%2.%3."/>
      <w:lvlJc w:val="left"/>
      <w:pPr>
        <w:tabs>
          <w:tab w:val="num" w:pos="1080"/>
        </w:tabs>
        <w:ind w:left="1080" w:hanging="1080"/>
      </w:pPr>
    </w:lvl>
    <w:lvl w:ilvl="3">
      <w:start w:val="1"/>
      <w:numFmt w:val="decimal"/>
      <w:lvlText w:val="%1.%2.%3.%4."/>
      <w:lvlJc w:val="left"/>
      <w:pPr>
        <w:tabs>
          <w:tab w:val="num" w:pos="1440"/>
        </w:tabs>
        <w:ind w:left="1440" w:hanging="1440"/>
      </w:pPr>
    </w:lvl>
    <w:lvl w:ilvl="4">
      <w:start w:val="1"/>
      <w:numFmt w:val="decimal"/>
      <w:lvlText w:val="%1.%2.%3.%4.%5."/>
      <w:lvlJc w:val="left"/>
      <w:pPr>
        <w:tabs>
          <w:tab w:val="num" w:pos="1800"/>
        </w:tabs>
        <w:ind w:left="1800" w:hanging="180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520"/>
        </w:tabs>
        <w:ind w:left="2520" w:hanging="2520"/>
      </w:pPr>
    </w:lvl>
    <w:lvl w:ilvl="8">
      <w:start w:val="1"/>
      <w:numFmt w:val="decimal"/>
      <w:lvlText w:val="%1.%2.%3.%4.%5.%6.%7.%8.%9."/>
      <w:lvlJc w:val="left"/>
      <w:pPr>
        <w:tabs>
          <w:tab w:val="num" w:pos="2880"/>
        </w:tabs>
        <w:ind w:left="2880" w:hanging="2880"/>
      </w:pPr>
    </w:lvl>
  </w:abstractNum>
  <w:abstractNum w:abstractNumId="18">
    <w:nsid w:val="30DA5C96"/>
    <w:multiLevelType w:val="multilevel"/>
    <w:tmpl w:val="1264F790"/>
    <w:lvl w:ilvl="0">
      <w:start w:val="1"/>
      <w:numFmt w:val="decimal"/>
      <w:lvlText w:val="%1"/>
      <w:lvlJc w:val="left"/>
      <w:pPr>
        <w:ind w:left="750" w:hanging="750"/>
      </w:pPr>
      <w:rPr>
        <w:rFonts w:ascii="Verdana" w:hAnsi="Verdana" w:hint="default"/>
        <w:color w:val="auto"/>
        <w:sz w:val="22"/>
      </w:rPr>
    </w:lvl>
    <w:lvl w:ilvl="1">
      <w:start w:val="1"/>
      <w:numFmt w:val="decimal"/>
      <w:lvlText w:val="%1.%2"/>
      <w:lvlJc w:val="left"/>
      <w:pPr>
        <w:ind w:left="750" w:hanging="750"/>
      </w:pPr>
      <w:rPr>
        <w:rFonts w:ascii="Verdana" w:hAnsi="Verdana" w:hint="default"/>
        <w:b/>
        <w:color w:val="auto"/>
        <w:sz w:val="22"/>
      </w:rPr>
    </w:lvl>
    <w:lvl w:ilvl="2">
      <w:start w:val="1"/>
      <w:numFmt w:val="decimal"/>
      <w:lvlText w:val="%1.%2.%3"/>
      <w:lvlJc w:val="left"/>
      <w:pPr>
        <w:ind w:left="750" w:hanging="750"/>
      </w:pPr>
      <w:rPr>
        <w:rFonts w:ascii="Verdana" w:hAnsi="Verdana" w:hint="default"/>
        <w:color w:val="auto"/>
        <w:sz w:val="22"/>
      </w:rPr>
    </w:lvl>
    <w:lvl w:ilvl="3">
      <w:start w:val="1"/>
      <w:numFmt w:val="decimal"/>
      <w:lvlText w:val="%1.%2.%3.%4"/>
      <w:lvlJc w:val="left"/>
      <w:pPr>
        <w:ind w:left="1080" w:hanging="1080"/>
      </w:pPr>
      <w:rPr>
        <w:rFonts w:ascii="Verdana" w:hAnsi="Verdana" w:hint="default"/>
        <w:color w:val="auto"/>
        <w:sz w:val="22"/>
      </w:rPr>
    </w:lvl>
    <w:lvl w:ilvl="4">
      <w:start w:val="1"/>
      <w:numFmt w:val="decimal"/>
      <w:lvlText w:val="%1.%2.%3.%4.%5"/>
      <w:lvlJc w:val="left"/>
      <w:pPr>
        <w:ind w:left="1440" w:hanging="1440"/>
      </w:pPr>
      <w:rPr>
        <w:rFonts w:ascii="Verdana" w:hAnsi="Verdana" w:hint="default"/>
        <w:color w:val="auto"/>
        <w:sz w:val="22"/>
      </w:rPr>
    </w:lvl>
    <w:lvl w:ilvl="5">
      <w:start w:val="1"/>
      <w:numFmt w:val="decimal"/>
      <w:lvlText w:val="%1.%2.%3.%4.%5.%6"/>
      <w:lvlJc w:val="left"/>
      <w:pPr>
        <w:ind w:left="1800" w:hanging="1800"/>
      </w:pPr>
      <w:rPr>
        <w:rFonts w:ascii="Verdana" w:hAnsi="Verdana" w:hint="default"/>
        <w:color w:val="auto"/>
        <w:sz w:val="22"/>
      </w:rPr>
    </w:lvl>
    <w:lvl w:ilvl="6">
      <w:start w:val="1"/>
      <w:numFmt w:val="decimal"/>
      <w:lvlText w:val="%1.%2.%3.%4.%5.%6.%7"/>
      <w:lvlJc w:val="left"/>
      <w:pPr>
        <w:ind w:left="1800" w:hanging="1800"/>
      </w:pPr>
      <w:rPr>
        <w:rFonts w:ascii="Verdana" w:hAnsi="Verdana" w:hint="default"/>
        <w:color w:val="auto"/>
        <w:sz w:val="22"/>
      </w:rPr>
    </w:lvl>
    <w:lvl w:ilvl="7">
      <w:start w:val="1"/>
      <w:numFmt w:val="decimal"/>
      <w:lvlText w:val="%1.%2.%3.%4.%5.%6.%7.%8"/>
      <w:lvlJc w:val="left"/>
      <w:pPr>
        <w:ind w:left="2160" w:hanging="2160"/>
      </w:pPr>
      <w:rPr>
        <w:rFonts w:ascii="Verdana" w:hAnsi="Verdana" w:hint="default"/>
        <w:color w:val="auto"/>
        <w:sz w:val="22"/>
      </w:rPr>
    </w:lvl>
    <w:lvl w:ilvl="8">
      <w:start w:val="1"/>
      <w:numFmt w:val="decimal"/>
      <w:lvlText w:val="%1.%2.%3.%4.%5.%6.%7.%8.%9"/>
      <w:lvlJc w:val="left"/>
      <w:pPr>
        <w:ind w:left="2520" w:hanging="2520"/>
      </w:pPr>
      <w:rPr>
        <w:rFonts w:ascii="Verdana" w:hAnsi="Verdana" w:hint="default"/>
        <w:color w:val="auto"/>
        <w:sz w:val="22"/>
      </w:rPr>
    </w:lvl>
  </w:abstractNum>
  <w:abstractNum w:abstractNumId="19">
    <w:nsid w:val="31007D23"/>
    <w:multiLevelType w:val="multilevel"/>
    <w:tmpl w:val="0EE6D1F6"/>
    <w:lvl w:ilvl="0">
      <w:start w:val="6"/>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0">
    <w:nsid w:val="3BDD3BFD"/>
    <w:multiLevelType w:val="multilevel"/>
    <w:tmpl w:val="111CCB44"/>
    <w:lvl w:ilvl="0">
      <w:start w:val="4"/>
      <w:numFmt w:val="decimal"/>
      <w:lvlText w:val="%1"/>
      <w:lvlJc w:val="left"/>
      <w:pPr>
        <w:tabs>
          <w:tab w:val="num" w:pos="360"/>
        </w:tabs>
        <w:ind w:left="360" w:hanging="360"/>
      </w:pPr>
      <w:rPr>
        <w:b/>
      </w:rPr>
    </w:lvl>
    <w:lvl w:ilvl="1">
      <w:start w:val="3"/>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1">
    <w:nsid w:val="42B84F2B"/>
    <w:multiLevelType w:val="multilevel"/>
    <w:tmpl w:val="B32E97F0"/>
    <w:lvl w:ilvl="0">
      <w:start w:val="7"/>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520"/>
        </w:tabs>
        <w:ind w:left="2520" w:hanging="2520"/>
      </w:pPr>
    </w:lvl>
    <w:lvl w:ilvl="8">
      <w:start w:val="1"/>
      <w:numFmt w:val="decimal"/>
      <w:lvlText w:val="%1.%2.%3.%4.%5.%6.%7.%8.%9"/>
      <w:lvlJc w:val="left"/>
      <w:pPr>
        <w:tabs>
          <w:tab w:val="num" w:pos="2880"/>
        </w:tabs>
        <w:ind w:left="2880" w:hanging="2880"/>
      </w:pPr>
    </w:lvl>
  </w:abstractNum>
  <w:abstractNum w:abstractNumId="22">
    <w:nsid w:val="490B6A21"/>
    <w:multiLevelType w:val="hybridMultilevel"/>
    <w:tmpl w:val="6172E4D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nsid w:val="4A0F55B1"/>
    <w:multiLevelType w:val="multilevel"/>
    <w:tmpl w:val="42FE84DC"/>
    <w:lvl w:ilvl="0">
      <w:start w:val="1"/>
      <w:numFmt w:val="decimal"/>
      <w:lvlText w:val="%1"/>
      <w:lvlJc w:val="left"/>
      <w:pPr>
        <w:ind w:left="360" w:hanging="36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24">
    <w:nsid w:val="4A22390C"/>
    <w:multiLevelType w:val="multilevel"/>
    <w:tmpl w:val="924E4118"/>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5">
    <w:nsid w:val="5236187B"/>
    <w:multiLevelType w:val="hybridMultilevel"/>
    <w:tmpl w:val="A5263A38"/>
    <w:lvl w:ilvl="0" w:tplc="A64A0D0E">
      <w:numFmt w:val="bullet"/>
      <w:lvlText w:val="-"/>
      <w:lvlJc w:val="left"/>
      <w:pPr>
        <w:ind w:left="1080" w:hanging="360"/>
      </w:pPr>
      <w:rPr>
        <w:rFonts w:ascii="Times New Roman" w:eastAsia="Times New Roman" w:hAnsi="Times New Roman" w:cs="Times New Roman" w:hint="default"/>
      </w:rPr>
    </w:lvl>
    <w:lvl w:ilvl="1" w:tplc="140A0003">
      <w:start w:val="1"/>
      <w:numFmt w:val="bullet"/>
      <w:lvlText w:val="o"/>
      <w:lvlJc w:val="left"/>
      <w:pPr>
        <w:ind w:left="1800" w:hanging="360"/>
      </w:pPr>
      <w:rPr>
        <w:rFonts w:ascii="Courier New" w:hAnsi="Courier New" w:cs="Courier New" w:hint="default"/>
      </w:rPr>
    </w:lvl>
    <w:lvl w:ilvl="2" w:tplc="140A0005">
      <w:start w:val="1"/>
      <w:numFmt w:val="bullet"/>
      <w:lvlText w:val=""/>
      <w:lvlJc w:val="left"/>
      <w:pPr>
        <w:ind w:left="2520" w:hanging="360"/>
      </w:pPr>
      <w:rPr>
        <w:rFonts w:ascii="Wingdings" w:hAnsi="Wingdings" w:hint="default"/>
      </w:rPr>
    </w:lvl>
    <w:lvl w:ilvl="3" w:tplc="140A0001">
      <w:start w:val="1"/>
      <w:numFmt w:val="bullet"/>
      <w:lvlText w:val=""/>
      <w:lvlJc w:val="left"/>
      <w:pPr>
        <w:ind w:left="3240" w:hanging="360"/>
      </w:pPr>
      <w:rPr>
        <w:rFonts w:ascii="Symbol" w:hAnsi="Symbol" w:hint="default"/>
      </w:rPr>
    </w:lvl>
    <w:lvl w:ilvl="4" w:tplc="140A0003">
      <w:start w:val="1"/>
      <w:numFmt w:val="bullet"/>
      <w:lvlText w:val="o"/>
      <w:lvlJc w:val="left"/>
      <w:pPr>
        <w:ind w:left="3960" w:hanging="360"/>
      </w:pPr>
      <w:rPr>
        <w:rFonts w:ascii="Courier New" w:hAnsi="Courier New" w:cs="Courier New" w:hint="default"/>
      </w:rPr>
    </w:lvl>
    <w:lvl w:ilvl="5" w:tplc="140A0005">
      <w:start w:val="1"/>
      <w:numFmt w:val="bullet"/>
      <w:lvlText w:val=""/>
      <w:lvlJc w:val="left"/>
      <w:pPr>
        <w:ind w:left="4680" w:hanging="360"/>
      </w:pPr>
      <w:rPr>
        <w:rFonts w:ascii="Wingdings" w:hAnsi="Wingdings" w:hint="default"/>
      </w:rPr>
    </w:lvl>
    <w:lvl w:ilvl="6" w:tplc="140A0001">
      <w:start w:val="1"/>
      <w:numFmt w:val="bullet"/>
      <w:lvlText w:val=""/>
      <w:lvlJc w:val="left"/>
      <w:pPr>
        <w:ind w:left="5400" w:hanging="360"/>
      </w:pPr>
      <w:rPr>
        <w:rFonts w:ascii="Symbol" w:hAnsi="Symbol" w:hint="default"/>
      </w:rPr>
    </w:lvl>
    <w:lvl w:ilvl="7" w:tplc="140A0003">
      <w:start w:val="1"/>
      <w:numFmt w:val="bullet"/>
      <w:lvlText w:val="o"/>
      <w:lvlJc w:val="left"/>
      <w:pPr>
        <w:ind w:left="6120" w:hanging="360"/>
      </w:pPr>
      <w:rPr>
        <w:rFonts w:ascii="Courier New" w:hAnsi="Courier New" w:cs="Courier New" w:hint="default"/>
      </w:rPr>
    </w:lvl>
    <w:lvl w:ilvl="8" w:tplc="140A0005">
      <w:start w:val="1"/>
      <w:numFmt w:val="bullet"/>
      <w:lvlText w:val=""/>
      <w:lvlJc w:val="left"/>
      <w:pPr>
        <w:ind w:left="6840" w:hanging="360"/>
      </w:pPr>
      <w:rPr>
        <w:rFonts w:ascii="Wingdings" w:hAnsi="Wingdings" w:hint="default"/>
      </w:rPr>
    </w:lvl>
  </w:abstractNum>
  <w:abstractNum w:abstractNumId="26">
    <w:nsid w:val="52C34C56"/>
    <w:multiLevelType w:val="hybridMultilevel"/>
    <w:tmpl w:val="6B18F4F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7">
    <w:nsid w:val="64421274"/>
    <w:multiLevelType w:val="hybridMultilevel"/>
    <w:tmpl w:val="1A2A224C"/>
    <w:lvl w:ilvl="0" w:tplc="A64A0D0E">
      <w:numFmt w:val="bullet"/>
      <w:lvlText w:val="-"/>
      <w:lvlJc w:val="left"/>
      <w:pPr>
        <w:ind w:left="720" w:hanging="360"/>
      </w:pPr>
      <w:rPr>
        <w:rFonts w:ascii="Times New Roman" w:eastAsia="Times New Roman" w:hAnsi="Times New Roman"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8">
    <w:nsid w:val="692C07E1"/>
    <w:multiLevelType w:val="hybridMultilevel"/>
    <w:tmpl w:val="F386E736"/>
    <w:lvl w:ilvl="0" w:tplc="A64A0D0E">
      <w:numFmt w:val="bullet"/>
      <w:lvlText w:val="-"/>
      <w:lvlJc w:val="left"/>
      <w:pPr>
        <w:ind w:left="720" w:hanging="360"/>
      </w:pPr>
      <w:rPr>
        <w:rFonts w:ascii="Times New Roman" w:eastAsia="Times New Roman" w:hAnsi="Times New Roman"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9">
    <w:nsid w:val="69C454E2"/>
    <w:multiLevelType w:val="multilevel"/>
    <w:tmpl w:val="9E468208"/>
    <w:lvl w:ilvl="0">
      <w:start w:val="7"/>
      <w:numFmt w:val="decimal"/>
      <w:lvlText w:val="%1."/>
      <w:lvlJc w:val="left"/>
      <w:pPr>
        <w:tabs>
          <w:tab w:val="num" w:pos="360"/>
        </w:tabs>
        <w:ind w:left="360" w:hanging="360"/>
      </w:pPr>
      <w:rPr>
        <w:color w:val="auto"/>
      </w:rPr>
    </w:lvl>
    <w:lvl w:ilvl="1">
      <w:start w:val="1"/>
      <w:numFmt w:val="decimal"/>
      <w:isLgl/>
      <w:lvlText w:val="%1.%2."/>
      <w:lvlJc w:val="left"/>
      <w:pPr>
        <w:tabs>
          <w:tab w:val="num" w:pos="704"/>
        </w:tabs>
        <w:ind w:left="704" w:hanging="4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30">
    <w:nsid w:val="6B031670"/>
    <w:multiLevelType w:val="hybridMultilevel"/>
    <w:tmpl w:val="5BBCD80C"/>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1">
    <w:nsid w:val="6E2B2FAF"/>
    <w:multiLevelType w:val="hybridMultilevel"/>
    <w:tmpl w:val="F4E0CB36"/>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2">
    <w:nsid w:val="72A56514"/>
    <w:multiLevelType w:val="multilevel"/>
    <w:tmpl w:val="37D43E1C"/>
    <w:lvl w:ilvl="0">
      <w:start w:val="5"/>
      <w:numFmt w:val="decimal"/>
      <w:lvlText w:val="%1"/>
      <w:lvlJc w:val="left"/>
      <w:pPr>
        <w:ind w:left="360" w:hanging="360"/>
      </w:pPr>
      <w:rPr>
        <w:b/>
      </w:rPr>
    </w:lvl>
    <w:lvl w:ilvl="1">
      <w:start w:val="3"/>
      <w:numFmt w:val="decimal"/>
      <w:lvlText w:val="%1.%2"/>
      <w:lvlJc w:val="left"/>
      <w:pPr>
        <w:ind w:left="360" w:hanging="360"/>
      </w:pPr>
      <w:rPr>
        <w:rFonts w:ascii="Verdana" w:hAnsi="Verdana" w:hint="default"/>
        <w:b/>
        <w:sz w:val="20"/>
        <w:szCs w:val="2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3">
    <w:nsid w:val="739E345B"/>
    <w:multiLevelType w:val="multilevel"/>
    <w:tmpl w:val="661CD7DE"/>
    <w:lvl w:ilvl="0">
      <w:start w:val="7"/>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34">
    <w:nsid w:val="746E6C54"/>
    <w:multiLevelType w:val="multilevel"/>
    <w:tmpl w:val="B34A9DF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5">
    <w:nsid w:val="781F7EF0"/>
    <w:multiLevelType w:val="multilevel"/>
    <w:tmpl w:val="388CC530"/>
    <w:lvl w:ilvl="0">
      <w:start w:val="2"/>
      <w:numFmt w:val="decimal"/>
      <w:lvlText w:val="%1"/>
      <w:lvlJc w:val="left"/>
      <w:pPr>
        <w:ind w:left="360" w:hanging="360"/>
      </w:pPr>
      <w:rPr>
        <w:rFonts w:ascii="Verdana" w:hAnsi="Verdana" w:hint="default"/>
        <w:b/>
      </w:rPr>
    </w:lvl>
    <w:lvl w:ilvl="1">
      <w:start w:val="1"/>
      <w:numFmt w:val="decimal"/>
      <w:lvlText w:val="%1.%2"/>
      <w:lvlJc w:val="left"/>
      <w:pPr>
        <w:ind w:left="360" w:hanging="36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720" w:hanging="720"/>
      </w:pPr>
      <w:rPr>
        <w:rFonts w:ascii="Verdana" w:hAnsi="Verdana" w:hint="default"/>
        <w:b/>
      </w:rPr>
    </w:lvl>
    <w:lvl w:ilvl="4">
      <w:start w:val="1"/>
      <w:numFmt w:val="decimal"/>
      <w:lvlText w:val="%1.%2.%3.%4.%5"/>
      <w:lvlJc w:val="left"/>
      <w:pPr>
        <w:ind w:left="720" w:hanging="720"/>
      </w:pPr>
      <w:rPr>
        <w:rFonts w:ascii="Verdana" w:hAnsi="Verdana" w:hint="default"/>
        <w:b/>
      </w:rPr>
    </w:lvl>
    <w:lvl w:ilvl="5">
      <w:start w:val="1"/>
      <w:numFmt w:val="decimal"/>
      <w:lvlText w:val="%1.%2.%3.%4.%5.%6"/>
      <w:lvlJc w:val="left"/>
      <w:pPr>
        <w:ind w:left="1080" w:hanging="1080"/>
      </w:pPr>
      <w:rPr>
        <w:rFonts w:ascii="Verdana" w:hAnsi="Verdana" w:hint="default"/>
        <w:b/>
      </w:rPr>
    </w:lvl>
    <w:lvl w:ilvl="6">
      <w:start w:val="1"/>
      <w:numFmt w:val="decimal"/>
      <w:lvlText w:val="%1.%2.%3.%4.%5.%6.%7"/>
      <w:lvlJc w:val="left"/>
      <w:pPr>
        <w:ind w:left="1080" w:hanging="1080"/>
      </w:pPr>
      <w:rPr>
        <w:rFonts w:ascii="Verdana" w:hAnsi="Verdana" w:hint="default"/>
        <w:b/>
      </w:rPr>
    </w:lvl>
    <w:lvl w:ilvl="7">
      <w:start w:val="1"/>
      <w:numFmt w:val="decimal"/>
      <w:lvlText w:val="%1.%2.%3.%4.%5.%6.%7.%8"/>
      <w:lvlJc w:val="left"/>
      <w:pPr>
        <w:ind w:left="1440" w:hanging="1440"/>
      </w:pPr>
      <w:rPr>
        <w:rFonts w:ascii="Verdana" w:hAnsi="Verdana" w:hint="default"/>
        <w:b/>
      </w:rPr>
    </w:lvl>
    <w:lvl w:ilvl="8">
      <w:start w:val="1"/>
      <w:numFmt w:val="decimal"/>
      <w:lvlText w:val="%1.%2.%3.%4.%5.%6.%7.%8.%9"/>
      <w:lvlJc w:val="left"/>
      <w:pPr>
        <w:ind w:left="1440" w:hanging="1440"/>
      </w:pPr>
      <w:rPr>
        <w:rFonts w:ascii="Verdana" w:hAnsi="Verdana" w:hint="default"/>
        <w:b/>
      </w:rPr>
    </w:lvl>
  </w:abstractNum>
  <w:abstractNum w:abstractNumId="36">
    <w:nsid w:val="7A806522"/>
    <w:multiLevelType w:val="hybridMultilevel"/>
    <w:tmpl w:val="46D48BFA"/>
    <w:lvl w:ilvl="0" w:tplc="A64A0D0E">
      <w:numFmt w:val="bullet"/>
      <w:lvlText w:val="-"/>
      <w:lvlJc w:val="left"/>
      <w:pPr>
        <w:ind w:left="1080" w:hanging="360"/>
      </w:pPr>
      <w:rPr>
        <w:rFonts w:ascii="Times New Roman" w:eastAsia="Times New Roman" w:hAnsi="Times New Roman" w:cs="Times New Roman" w:hint="default"/>
      </w:rPr>
    </w:lvl>
    <w:lvl w:ilvl="1" w:tplc="140A0003">
      <w:start w:val="1"/>
      <w:numFmt w:val="bullet"/>
      <w:lvlText w:val="o"/>
      <w:lvlJc w:val="left"/>
      <w:pPr>
        <w:ind w:left="1800" w:hanging="360"/>
      </w:pPr>
      <w:rPr>
        <w:rFonts w:ascii="Courier New" w:hAnsi="Courier New" w:cs="Courier New" w:hint="default"/>
      </w:rPr>
    </w:lvl>
    <w:lvl w:ilvl="2" w:tplc="140A0005">
      <w:start w:val="1"/>
      <w:numFmt w:val="bullet"/>
      <w:lvlText w:val=""/>
      <w:lvlJc w:val="left"/>
      <w:pPr>
        <w:ind w:left="2520" w:hanging="360"/>
      </w:pPr>
      <w:rPr>
        <w:rFonts w:ascii="Wingdings" w:hAnsi="Wingdings" w:hint="default"/>
      </w:rPr>
    </w:lvl>
    <w:lvl w:ilvl="3" w:tplc="140A0001">
      <w:start w:val="1"/>
      <w:numFmt w:val="bullet"/>
      <w:lvlText w:val=""/>
      <w:lvlJc w:val="left"/>
      <w:pPr>
        <w:ind w:left="3240" w:hanging="360"/>
      </w:pPr>
      <w:rPr>
        <w:rFonts w:ascii="Symbol" w:hAnsi="Symbol" w:hint="default"/>
      </w:rPr>
    </w:lvl>
    <w:lvl w:ilvl="4" w:tplc="140A0003">
      <w:start w:val="1"/>
      <w:numFmt w:val="bullet"/>
      <w:lvlText w:val="o"/>
      <w:lvlJc w:val="left"/>
      <w:pPr>
        <w:ind w:left="3960" w:hanging="360"/>
      </w:pPr>
      <w:rPr>
        <w:rFonts w:ascii="Courier New" w:hAnsi="Courier New" w:cs="Courier New" w:hint="default"/>
      </w:rPr>
    </w:lvl>
    <w:lvl w:ilvl="5" w:tplc="140A0005">
      <w:start w:val="1"/>
      <w:numFmt w:val="bullet"/>
      <w:lvlText w:val=""/>
      <w:lvlJc w:val="left"/>
      <w:pPr>
        <w:ind w:left="4680" w:hanging="360"/>
      </w:pPr>
      <w:rPr>
        <w:rFonts w:ascii="Wingdings" w:hAnsi="Wingdings" w:hint="default"/>
      </w:rPr>
    </w:lvl>
    <w:lvl w:ilvl="6" w:tplc="140A0001">
      <w:start w:val="1"/>
      <w:numFmt w:val="bullet"/>
      <w:lvlText w:val=""/>
      <w:lvlJc w:val="left"/>
      <w:pPr>
        <w:ind w:left="5400" w:hanging="360"/>
      </w:pPr>
      <w:rPr>
        <w:rFonts w:ascii="Symbol" w:hAnsi="Symbol" w:hint="default"/>
      </w:rPr>
    </w:lvl>
    <w:lvl w:ilvl="7" w:tplc="140A0003">
      <w:start w:val="1"/>
      <w:numFmt w:val="bullet"/>
      <w:lvlText w:val="o"/>
      <w:lvlJc w:val="left"/>
      <w:pPr>
        <w:ind w:left="6120" w:hanging="360"/>
      </w:pPr>
      <w:rPr>
        <w:rFonts w:ascii="Courier New" w:hAnsi="Courier New" w:cs="Courier New" w:hint="default"/>
      </w:rPr>
    </w:lvl>
    <w:lvl w:ilvl="8" w:tplc="140A0005">
      <w:start w:val="1"/>
      <w:numFmt w:val="bullet"/>
      <w:lvlText w:val=""/>
      <w:lvlJc w:val="left"/>
      <w:pPr>
        <w:ind w:left="6840" w:hanging="360"/>
      </w:pPr>
      <w:rPr>
        <w:rFonts w:ascii="Wingdings" w:hAnsi="Wingdings" w:hint="default"/>
      </w:rPr>
    </w:lvl>
  </w:abstractNum>
  <w:num w:numId="1">
    <w:abstractNumId w:val="0"/>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3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1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30"/>
  </w:num>
  <w:num w:numId="18">
    <w:abstractNumId w:val="12"/>
  </w:num>
  <w:num w:numId="19">
    <w:abstractNumId w:val="13"/>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36"/>
  </w:num>
  <w:num w:numId="24">
    <w:abstractNumId w:val="27"/>
  </w:num>
  <w:num w:numId="25">
    <w:abstractNumId w:val="28"/>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906"/>
    <w:rsid w:val="00022EDB"/>
    <w:rsid w:val="00031033"/>
    <w:rsid w:val="000329EC"/>
    <w:rsid w:val="000335CF"/>
    <w:rsid w:val="00062D90"/>
    <w:rsid w:val="000636D7"/>
    <w:rsid w:val="00081139"/>
    <w:rsid w:val="00083BC1"/>
    <w:rsid w:val="00097EEA"/>
    <w:rsid w:val="000A2019"/>
    <w:rsid w:val="000A2A06"/>
    <w:rsid w:val="000B37FA"/>
    <w:rsid w:val="000C156B"/>
    <w:rsid w:val="000F3F70"/>
    <w:rsid w:val="00102082"/>
    <w:rsid w:val="00121DC6"/>
    <w:rsid w:val="001331FD"/>
    <w:rsid w:val="00134465"/>
    <w:rsid w:val="00136788"/>
    <w:rsid w:val="00144ABD"/>
    <w:rsid w:val="0016679D"/>
    <w:rsid w:val="0018675A"/>
    <w:rsid w:val="00191459"/>
    <w:rsid w:val="001D3290"/>
    <w:rsid w:val="001D6760"/>
    <w:rsid w:val="001F3DCB"/>
    <w:rsid w:val="00225783"/>
    <w:rsid w:val="00231BF7"/>
    <w:rsid w:val="00236F86"/>
    <w:rsid w:val="00240C66"/>
    <w:rsid w:val="002562E6"/>
    <w:rsid w:val="002676D8"/>
    <w:rsid w:val="00285EAE"/>
    <w:rsid w:val="00291E42"/>
    <w:rsid w:val="00296F53"/>
    <w:rsid w:val="002A0CF5"/>
    <w:rsid w:val="002B2F5D"/>
    <w:rsid w:val="002B54C3"/>
    <w:rsid w:val="002E5C19"/>
    <w:rsid w:val="002F027B"/>
    <w:rsid w:val="002F6804"/>
    <w:rsid w:val="003102DA"/>
    <w:rsid w:val="00330B48"/>
    <w:rsid w:val="0034671D"/>
    <w:rsid w:val="003702DE"/>
    <w:rsid w:val="003755B0"/>
    <w:rsid w:val="003A2B54"/>
    <w:rsid w:val="003A36DF"/>
    <w:rsid w:val="003A45FC"/>
    <w:rsid w:val="003B7978"/>
    <w:rsid w:val="00443518"/>
    <w:rsid w:val="004E529F"/>
    <w:rsid w:val="004F2571"/>
    <w:rsid w:val="00502F9E"/>
    <w:rsid w:val="00503758"/>
    <w:rsid w:val="00521B59"/>
    <w:rsid w:val="00521D9D"/>
    <w:rsid w:val="00526F81"/>
    <w:rsid w:val="00543976"/>
    <w:rsid w:val="00550F08"/>
    <w:rsid w:val="00586D5F"/>
    <w:rsid w:val="005912B6"/>
    <w:rsid w:val="005A091E"/>
    <w:rsid w:val="005A5127"/>
    <w:rsid w:val="005A6B82"/>
    <w:rsid w:val="005D3C7E"/>
    <w:rsid w:val="005D64E9"/>
    <w:rsid w:val="00602906"/>
    <w:rsid w:val="00612975"/>
    <w:rsid w:val="00623592"/>
    <w:rsid w:val="0062472C"/>
    <w:rsid w:val="00671B66"/>
    <w:rsid w:val="006816B7"/>
    <w:rsid w:val="006B5D2E"/>
    <w:rsid w:val="006E7965"/>
    <w:rsid w:val="006F774B"/>
    <w:rsid w:val="007211E4"/>
    <w:rsid w:val="007268F8"/>
    <w:rsid w:val="00731EDF"/>
    <w:rsid w:val="007639FD"/>
    <w:rsid w:val="007647D9"/>
    <w:rsid w:val="00794413"/>
    <w:rsid w:val="007A25C5"/>
    <w:rsid w:val="007A32FA"/>
    <w:rsid w:val="007B4427"/>
    <w:rsid w:val="007D2522"/>
    <w:rsid w:val="007D29AE"/>
    <w:rsid w:val="008179EC"/>
    <w:rsid w:val="00833FB5"/>
    <w:rsid w:val="00836E21"/>
    <w:rsid w:val="00864018"/>
    <w:rsid w:val="008A1229"/>
    <w:rsid w:val="008A7E87"/>
    <w:rsid w:val="00902AEE"/>
    <w:rsid w:val="00905665"/>
    <w:rsid w:val="00910A38"/>
    <w:rsid w:val="009136A0"/>
    <w:rsid w:val="00927261"/>
    <w:rsid w:val="009337A7"/>
    <w:rsid w:val="00954EC8"/>
    <w:rsid w:val="00961F52"/>
    <w:rsid w:val="0096318C"/>
    <w:rsid w:val="009A0613"/>
    <w:rsid w:val="009B1D8F"/>
    <w:rsid w:val="009C4662"/>
    <w:rsid w:val="009D7720"/>
    <w:rsid w:val="009E138F"/>
    <w:rsid w:val="009F3A23"/>
    <w:rsid w:val="00A074ED"/>
    <w:rsid w:val="00A07EF0"/>
    <w:rsid w:val="00A15627"/>
    <w:rsid w:val="00A1635C"/>
    <w:rsid w:val="00A16404"/>
    <w:rsid w:val="00A43578"/>
    <w:rsid w:val="00A6609B"/>
    <w:rsid w:val="00A74EAD"/>
    <w:rsid w:val="00A756C1"/>
    <w:rsid w:val="00A822A2"/>
    <w:rsid w:val="00A85F1F"/>
    <w:rsid w:val="00A879F0"/>
    <w:rsid w:val="00A97213"/>
    <w:rsid w:val="00AB2438"/>
    <w:rsid w:val="00AB351E"/>
    <w:rsid w:val="00AB3D67"/>
    <w:rsid w:val="00AC42E2"/>
    <w:rsid w:val="00AF215D"/>
    <w:rsid w:val="00AF5E02"/>
    <w:rsid w:val="00B26D3D"/>
    <w:rsid w:val="00B30829"/>
    <w:rsid w:val="00B53DCB"/>
    <w:rsid w:val="00B72F71"/>
    <w:rsid w:val="00BA036C"/>
    <w:rsid w:val="00BB06DB"/>
    <w:rsid w:val="00BC5DEC"/>
    <w:rsid w:val="00BF638B"/>
    <w:rsid w:val="00C11C07"/>
    <w:rsid w:val="00C160EC"/>
    <w:rsid w:val="00C20E61"/>
    <w:rsid w:val="00C25673"/>
    <w:rsid w:val="00C27076"/>
    <w:rsid w:val="00C37319"/>
    <w:rsid w:val="00C5626A"/>
    <w:rsid w:val="00C76A29"/>
    <w:rsid w:val="00C83FC6"/>
    <w:rsid w:val="00C850AA"/>
    <w:rsid w:val="00CA5982"/>
    <w:rsid w:val="00D06CE5"/>
    <w:rsid w:val="00D10712"/>
    <w:rsid w:val="00D407F6"/>
    <w:rsid w:val="00D638A1"/>
    <w:rsid w:val="00D82246"/>
    <w:rsid w:val="00DA50CF"/>
    <w:rsid w:val="00DC12F6"/>
    <w:rsid w:val="00DD17D2"/>
    <w:rsid w:val="00DE3390"/>
    <w:rsid w:val="00DF48E5"/>
    <w:rsid w:val="00E02D41"/>
    <w:rsid w:val="00E0483C"/>
    <w:rsid w:val="00E05D8E"/>
    <w:rsid w:val="00E20D28"/>
    <w:rsid w:val="00E33250"/>
    <w:rsid w:val="00E3674B"/>
    <w:rsid w:val="00E4347A"/>
    <w:rsid w:val="00E677E3"/>
    <w:rsid w:val="00E735AD"/>
    <w:rsid w:val="00E856B3"/>
    <w:rsid w:val="00EB0669"/>
    <w:rsid w:val="00EB7CFB"/>
    <w:rsid w:val="00EB7EF7"/>
    <w:rsid w:val="00EE114D"/>
    <w:rsid w:val="00F2227A"/>
    <w:rsid w:val="00F34B87"/>
    <w:rsid w:val="00F5790B"/>
    <w:rsid w:val="00F63494"/>
    <w:rsid w:val="00F74BB8"/>
    <w:rsid w:val="00F90BF8"/>
    <w:rsid w:val="00F97071"/>
    <w:rsid w:val="00FA0E76"/>
    <w:rsid w:val="00FA1C82"/>
    <w:rsid w:val="00FB71B0"/>
    <w:rsid w:val="00FC69B5"/>
    <w:rsid w:val="00FD1AC9"/>
    <w:rsid w:val="00FD4A8E"/>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E2ED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dnote text" w:uiPriority="0"/>
    <w:lsdException w:name="List" w:uiPriority="0"/>
    <w:lsdException w:name="Title" w:semiHidden="0" w:uiPriority="10" w:unhideWhenUsed="0" w:qFormat="1"/>
    <w:lsdException w:name="Default Paragraph Font" w:uiPriority="1"/>
    <w:lsdException w:name="Body Text Indent" w:uiPriority="0"/>
    <w:lsdException w:name="List Continue"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unhideWhenUsed/>
    <w:qFormat/>
    <w:rsid w:val="00C160EC"/>
    <w:pPr>
      <w:keepNext/>
      <w:suppressAutoHyphens/>
      <w:jc w:val="center"/>
      <w:outlineLvl w:val="3"/>
    </w:pPr>
    <w:rPr>
      <w:rFonts w:ascii="Verdana" w:hAnsi="Verdana" w:cs="Arial"/>
      <w:sz w:val="24"/>
      <w:szCs w:val="24"/>
      <w:lang w:val="es-ES" w:eastAsia="ar-SA"/>
    </w:rPr>
  </w:style>
  <w:style w:type="paragraph" w:styleId="Ttulo7">
    <w:name w:val="heading 7"/>
    <w:basedOn w:val="Normal"/>
    <w:next w:val="Normal"/>
    <w:link w:val="Ttulo7Car"/>
    <w:unhideWhenUsed/>
    <w:qFormat/>
    <w:rsid w:val="00191459"/>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semiHidden/>
    <w:unhideWhenUsed/>
    <w:qFormat/>
    <w:rsid w:val="00191459"/>
    <w:pPr>
      <w:keepNext/>
      <w:spacing w:line="276" w:lineRule="auto"/>
      <w:outlineLvl w:val="7"/>
    </w:pPr>
    <w:rPr>
      <w:rFonts w:ascii="Verdana" w:eastAsia="Calibri" w:hAnsi="Verdana"/>
      <w:b/>
      <w:bCs/>
      <w:sz w:val="20"/>
      <w:lang w:val="es-ES" w:eastAsia="en-US"/>
    </w:rPr>
  </w:style>
  <w:style w:type="paragraph" w:styleId="Ttulo9">
    <w:name w:val="heading 9"/>
    <w:basedOn w:val="Normal"/>
    <w:next w:val="Normal"/>
    <w:link w:val="Ttulo9Car"/>
    <w:semiHidden/>
    <w:unhideWhenUsed/>
    <w:qFormat/>
    <w:rsid w:val="00191459"/>
    <w:pPr>
      <w:keepNext/>
      <w:outlineLvl w:val="8"/>
    </w:pPr>
    <w:rPr>
      <w:rFonts w:ascii="Verdana" w:eastAsia="Calibri" w:hAnsi="Verdana"/>
      <w:b/>
      <w:bCs/>
      <w:sz w:val="16"/>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rsid w:val="00602906"/>
  </w:style>
  <w:style w:type="paragraph" w:styleId="Piedepgina">
    <w:name w:val="footer"/>
    <w:basedOn w:val="Normal"/>
    <w:link w:val="Piedepgina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rsid w:val="00602906"/>
  </w:style>
  <w:style w:type="paragraph" w:styleId="Textodeglobo">
    <w:name w:val="Balloon Text"/>
    <w:basedOn w:val="Normal"/>
    <w:link w:val="TextodegloboCar"/>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uiPriority w:val="99"/>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uiPriority w:val="99"/>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uiPriority w:val="99"/>
    <w:rsid w:val="00136788"/>
    <w:pPr>
      <w:spacing w:after="0"/>
      <w:jc w:val="both"/>
    </w:pPr>
    <w:rPr>
      <w:rFonts w:ascii="Arial" w:hAnsi="Arial"/>
      <w:szCs w:val="20"/>
      <w:lang w:val="es-ES_tradnl"/>
    </w:rPr>
  </w:style>
  <w:style w:type="paragraph" w:styleId="Textoindependiente3">
    <w:name w:val="Body Text 3"/>
    <w:basedOn w:val="Normal"/>
    <w:link w:val="Textoindependiente3Car"/>
    <w:uiPriority w:val="99"/>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uiPriority w:val="99"/>
    <w:semiHidden/>
    <w:rsid w:val="00136788"/>
    <w:rPr>
      <w:rFonts w:ascii="Arial" w:eastAsia="Times New Roman" w:hAnsi="Arial" w:cs="Arial"/>
      <w:bCs/>
      <w:sz w:val="22"/>
      <w:lang w:val="es-ES" w:eastAsia="ar-SA"/>
    </w:rPr>
  </w:style>
  <w:style w:type="paragraph" w:customStyle="1" w:styleId="Style3">
    <w:name w:val="Style 3"/>
    <w:uiPriority w:val="99"/>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semiHidden/>
    <w:unhideWhenUsed/>
    <w:rsid w:val="009E138F"/>
    <w:pPr>
      <w:spacing w:after="120" w:line="480" w:lineRule="auto"/>
    </w:pPr>
  </w:style>
  <w:style w:type="character" w:customStyle="1" w:styleId="Textoindependiente2Car">
    <w:name w:val="Texto independiente 2 Car"/>
    <w:basedOn w:val="Fuentedeprrafopredeter"/>
    <w:link w:val="Textoindependiente2"/>
    <w:semiHidden/>
    <w:rsid w:val="009E138F"/>
    <w:rPr>
      <w:rFonts w:ascii="Arial" w:eastAsia="Times New Roman" w:hAnsi="Arial" w:cs="Times New Roman"/>
      <w:sz w:val="22"/>
      <w:szCs w:val="22"/>
    </w:rPr>
  </w:style>
  <w:style w:type="paragraph" w:styleId="NormalWeb">
    <w:name w:val="Normal (Web)"/>
    <w:basedOn w:val="Normal"/>
    <w:uiPriority w:val="99"/>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uiPriority w:val="99"/>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uiPriority w:val="99"/>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uiPriority w:val="99"/>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uiPriority w:val="34"/>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uiPriority w:val="99"/>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rsid w:val="0018675A"/>
  </w:style>
  <w:style w:type="character" w:customStyle="1" w:styleId="Ttulo2Car">
    <w:name w:val="Título 2 Car"/>
    <w:basedOn w:val="Fuentedeprrafopredeter"/>
    <w:link w:val="Ttulo2"/>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 w:type="paragraph" w:customStyle="1" w:styleId="Textoindependiente21">
    <w:name w:val="Texto independiente 21"/>
    <w:basedOn w:val="Normal"/>
    <w:rsid w:val="00236F86"/>
    <w:pPr>
      <w:suppressAutoHyphens/>
      <w:jc w:val="both"/>
    </w:pPr>
    <w:rPr>
      <w:rFonts w:ascii="Times New Roman" w:hAnsi="Times New Roman"/>
      <w:sz w:val="24"/>
      <w:szCs w:val="24"/>
      <w:lang w:val="es-ES_tradnl" w:eastAsia="ar-SA"/>
    </w:rPr>
  </w:style>
  <w:style w:type="paragraph" w:styleId="Textonotaalfinal">
    <w:name w:val="endnote text"/>
    <w:basedOn w:val="Normal"/>
    <w:link w:val="TextonotaalfinalCar"/>
    <w:semiHidden/>
    <w:unhideWhenUsed/>
    <w:rsid w:val="003702DE"/>
    <w:rPr>
      <w:rFonts w:ascii="Times New Roman" w:hAnsi="Times New Roman"/>
      <w:sz w:val="20"/>
      <w:szCs w:val="20"/>
      <w:lang w:val="es-ES"/>
    </w:rPr>
  </w:style>
  <w:style w:type="character" w:customStyle="1" w:styleId="TextonotaalfinalCar">
    <w:name w:val="Texto nota al final Car"/>
    <w:basedOn w:val="Fuentedeprrafopredeter"/>
    <w:link w:val="Textonotaalfinal"/>
    <w:semiHidden/>
    <w:rsid w:val="003702DE"/>
    <w:rPr>
      <w:rFonts w:ascii="Times New Roman" w:eastAsia="Times New Roman" w:hAnsi="Times New Roman" w:cs="Times New Roman"/>
      <w:sz w:val="20"/>
      <w:szCs w:val="20"/>
      <w:lang w:val="es-ES"/>
    </w:rPr>
  </w:style>
  <w:style w:type="paragraph" w:customStyle="1" w:styleId="Sangradetextonormal1">
    <w:name w:val="Sangría de texto normal1"/>
    <w:basedOn w:val="Normal"/>
    <w:rsid w:val="007A32FA"/>
    <w:pPr>
      <w:spacing w:after="120"/>
      <w:ind w:left="283"/>
    </w:pPr>
    <w:rPr>
      <w:rFonts w:ascii="Times New Roman" w:hAnsi="Times New Roman"/>
      <w:sz w:val="24"/>
      <w:szCs w:val="24"/>
    </w:rPr>
  </w:style>
  <w:style w:type="table" w:styleId="Tablaconcuadrcula">
    <w:name w:val="Table Grid"/>
    <w:basedOn w:val="Tablanormal"/>
    <w:uiPriority w:val="39"/>
    <w:rsid w:val="00031033"/>
    <w:rPr>
      <w:rFonts w:cs="Times New Roman"/>
      <w:sz w:val="22"/>
      <w:szCs w:val="22"/>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1">
    <w:name w:val="Texto independiente 31"/>
    <w:basedOn w:val="Normal"/>
    <w:rsid w:val="00521D9D"/>
    <w:pPr>
      <w:suppressAutoHyphens/>
      <w:jc w:val="both"/>
    </w:pPr>
    <w:rPr>
      <w:rFonts w:cs="Arial"/>
      <w:lang w:val="es-ES_tradnl" w:eastAsia="ar-SA"/>
    </w:rPr>
  </w:style>
  <w:style w:type="character" w:customStyle="1" w:styleId="ms-rtecustom-texto-normal">
    <w:name w:val="ms-rtecustom-texto-normal"/>
    <w:basedOn w:val="Fuentedeprrafopredeter"/>
    <w:rsid w:val="00521D9D"/>
  </w:style>
  <w:style w:type="paragraph" w:customStyle="1" w:styleId="Textbody">
    <w:name w:val="Text body"/>
    <w:basedOn w:val="Normal"/>
    <w:rsid w:val="0062472C"/>
    <w:pPr>
      <w:widowControl w:val="0"/>
      <w:suppressAutoHyphens/>
      <w:autoSpaceDN w:val="0"/>
      <w:spacing w:after="120"/>
      <w:textAlignment w:val="baseline"/>
    </w:pPr>
    <w:rPr>
      <w:rFonts w:ascii="Times New Roman" w:eastAsia="Arial Unicode MS" w:hAnsi="Times New Roman" w:cs="Tahoma"/>
      <w:kern w:val="3"/>
      <w:sz w:val="24"/>
      <w:szCs w:val="24"/>
      <w:lang w:val="es-ES" w:bidi="es-ES"/>
    </w:rPr>
  </w:style>
  <w:style w:type="character" w:customStyle="1" w:styleId="Ttulo7Car">
    <w:name w:val="Título 7 Car"/>
    <w:basedOn w:val="Fuentedeprrafopredeter"/>
    <w:link w:val="Ttulo7"/>
    <w:rsid w:val="00191459"/>
    <w:rPr>
      <w:rFonts w:asciiTheme="majorHAnsi" w:eastAsiaTheme="majorEastAsia" w:hAnsiTheme="majorHAnsi" w:cstheme="majorBidi"/>
      <w:i/>
      <w:iCs/>
      <w:color w:val="404040" w:themeColor="text1" w:themeTint="BF"/>
      <w:sz w:val="22"/>
      <w:szCs w:val="22"/>
    </w:rPr>
  </w:style>
  <w:style w:type="paragraph" w:styleId="Sangra2detindependiente">
    <w:name w:val="Body Text Indent 2"/>
    <w:basedOn w:val="Normal"/>
    <w:link w:val="Sangra2detindependienteCar"/>
    <w:semiHidden/>
    <w:unhideWhenUsed/>
    <w:rsid w:val="00191459"/>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191459"/>
    <w:rPr>
      <w:rFonts w:ascii="Arial" w:eastAsia="Times New Roman" w:hAnsi="Arial" w:cs="Times New Roman"/>
      <w:sz w:val="22"/>
      <w:szCs w:val="22"/>
    </w:rPr>
  </w:style>
  <w:style w:type="paragraph" w:styleId="Sangra3detindependiente">
    <w:name w:val="Body Text Indent 3"/>
    <w:basedOn w:val="Normal"/>
    <w:link w:val="Sangra3detindependienteCar"/>
    <w:semiHidden/>
    <w:unhideWhenUsed/>
    <w:rsid w:val="00191459"/>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191459"/>
    <w:rPr>
      <w:rFonts w:ascii="Arial" w:eastAsia="Times New Roman" w:hAnsi="Arial" w:cs="Times New Roman"/>
      <w:sz w:val="16"/>
      <w:szCs w:val="16"/>
    </w:rPr>
  </w:style>
  <w:style w:type="character" w:customStyle="1" w:styleId="Ttulo8Car">
    <w:name w:val="Título 8 Car"/>
    <w:basedOn w:val="Fuentedeprrafopredeter"/>
    <w:link w:val="Ttulo8"/>
    <w:semiHidden/>
    <w:rsid w:val="00191459"/>
    <w:rPr>
      <w:rFonts w:ascii="Verdana" w:eastAsia="Calibri" w:hAnsi="Verdana" w:cs="Times New Roman"/>
      <w:b/>
      <w:bCs/>
      <w:sz w:val="20"/>
      <w:szCs w:val="22"/>
      <w:lang w:val="es-ES" w:eastAsia="en-US"/>
    </w:rPr>
  </w:style>
  <w:style w:type="character" w:customStyle="1" w:styleId="Ttulo9Car">
    <w:name w:val="Título 9 Car"/>
    <w:basedOn w:val="Fuentedeprrafopredeter"/>
    <w:link w:val="Ttulo9"/>
    <w:semiHidden/>
    <w:rsid w:val="00191459"/>
    <w:rPr>
      <w:rFonts w:ascii="Verdana" w:eastAsia="Calibri" w:hAnsi="Verdana" w:cs="Times New Roman"/>
      <w:b/>
      <w:bCs/>
      <w:sz w:val="16"/>
      <w:szCs w:val="22"/>
      <w:lang w:val="es-ES" w:eastAsia="en-US"/>
    </w:rPr>
  </w:style>
  <w:style w:type="character" w:styleId="Hipervnculovisitado">
    <w:name w:val="FollowedHyperlink"/>
    <w:semiHidden/>
    <w:unhideWhenUsed/>
    <w:rsid w:val="00191459"/>
    <w:rPr>
      <w:color w:val="800080"/>
      <w:u w:val="single"/>
    </w:rPr>
  </w:style>
  <w:style w:type="paragraph" w:styleId="HTMLconformatoprevio">
    <w:name w:val="HTML Preformatted"/>
    <w:basedOn w:val="Normal"/>
    <w:link w:val="HTMLconformatoprevioCar"/>
    <w:semiHidden/>
    <w:unhideWhenUsed/>
    <w:rsid w:val="00191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val="es-ES" w:eastAsia="ar-SA"/>
    </w:rPr>
  </w:style>
  <w:style w:type="character" w:customStyle="1" w:styleId="HTMLconformatoprevioCar">
    <w:name w:val="HTML con formato previo Car"/>
    <w:basedOn w:val="Fuentedeprrafopredeter"/>
    <w:link w:val="HTMLconformatoprevio"/>
    <w:semiHidden/>
    <w:rsid w:val="00191459"/>
    <w:rPr>
      <w:rFonts w:ascii="Arial Unicode MS" w:eastAsia="Arial Unicode MS" w:hAnsi="Arial Unicode MS" w:cs="Arial Unicode MS"/>
      <w:sz w:val="20"/>
      <w:szCs w:val="20"/>
      <w:lang w:val="es-ES" w:eastAsia="ar-SA"/>
    </w:rPr>
  </w:style>
  <w:style w:type="paragraph" w:styleId="Lista">
    <w:name w:val="List"/>
    <w:basedOn w:val="Normal"/>
    <w:semiHidden/>
    <w:unhideWhenUsed/>
    <w:rsid w:val="00191459"/>
    <w:pPr>
      <w:suppressAutoHyphens/>
      <w:ind w:left="283" w:hanging="283"/>
    </w:pPr>
    <w:rPr>
      <w:rFonts w:ascii="Times New Roman" w:hAnsi="Times New Roman"/>
      <w:sz w:val="24"/>
      <w:szCs w:val="24"/>
      <w:lang w:val="es-ES" w:eastAsia="ar-SA"/>
    </w:rPr>
  </w:style>
  <w:style w:type="paragraph" w:styleId="Continuarlista">
    <w:name w:val="List Continue"/>
    <w:basedOn w:val="Normal"/>
    <w:semiHidden/>
    <w:unhideWhenUsed/>
    <w:rsid w:val="00191459"/>
    <w:pPr>
      <w:suppressAutoHyphens/>
      <w:spacing w:after="120"/>
      <w:ind w:left="283"/>
    </w:pPr>
    <w:rPr>
      <w:rFonts w:ascii="Times New Roman" w:hAnsi="Times New Roman"/>
      <w:sz w:val="24"/>
      <w:szCs w:val="24"/>
      <w:lang w:val="es-ES" w:eastAsia="ar-SA"/>
    </w:rPr>
  </w:style>
  <w:style w:type="paragraph" w:styleId="Subttulo">
    <w:name w:val="Subtitle"/>
    <w:basedOn w:val="Normal"/>
    <w:next w:val="Textoindependiente"/>
    <w:link w:val="SubttuloCar"/>
    <w:qFormat/>
    <w:rsid w:val="00191459"/>
    <w:pPr>
      <w:suppressAutoHyphens/>
    </w:pPr>
    <w:rPr>
      <w:sz w:val="24"/>
      <w:lang w:eastAsia="ar-SA"/>
    </w:rPr>
  </w:style>
  <w:style w:type="character" w:customStyle="1" w:styleId="SubttuloCar">
    <w:name w:val="Subtítulo Car"/>
    <w:basedOn w:val="Fuentedeprrafopredeter"/>
    <w:link w:val="Subttulo"/>
    <w:rsid w:val="00191459"/>
    <w:rPr>
      <w:rFonts w:ascii="Arial" w:eastAsia="Times New Roman" w:hAnsi="Arial" w:cs="Times New Roman"/>
      <w:szCs w:val="22"/>
      <w:lang w:eastAsia="ar-SA"/>
    </w:rPr>
  </w:style>
  <w:style w:type="paragraph" w:customStyle="1" w:styleId="Etiqueta">
    <w:name w:val="Etiqueta"/>
    <w:basedOn w:val="Normal"/>
    <w:semiHidden/>
    <w:rsid w:val="00191459"/>
    <w:pPr>
      <w:suppressLineNumbers/>
      <w:suppressAutoHyphens/>
      <w:spacing w:before="120" w:after="120"/>
    </w:pPr>
    <w:rPr>
      <w:rFonts w:ascii="Times New Roman" w:hAnsi="Times New Roman" w:cs="Tahoma"/>
      <w:i/>
      <w:iCs/>
      <w:sz w:val="24"/>
      <w:szCs w:val="24"/>
      <w:lang w:val="es-ES" w:eastAsia="ar-SA"/>
    </w:rPr>
  </w:style>
  <w:style w:type="paragraph" w:customStyle="1" w:styleId="Contenidodelmarco">
    <w:name w:val="Contenido del marco"/>
    <w:basedOn w:val="Textoindependiente"/>
    <w:semiHidden/>
    <w:rsid w:val="00191459"/>
  </w:style>
  <w:style w:type="paragraph" w:customStyle="1" w:styleId="msolistparagraph0">
    <w:name w:val="msolistparagraph"/>
    <w:basedOn w:val="Normal"/>
    <w:semiHidden/>
    <w:rsid w:val="00191459"/>
    <w:pPr>
      <w:ind w:left="720"/>
    </w:pPr>
    <w:rPr>
      <w:rFonts w:ascii="Calibri" w:eastAsia="Arial Unicode MS" w:hAnsi="Calibri" w:cs="Arial Unicode MS"/>
      <w:lang w:val="es-ES" w:eastAsia="en-US"/>
    </w:rPr>
  </w:style>
  <w:style w:type="paragraph" w:customStyle="1" w:styleId="Sangradetextonormal2">
    <w:name w:val="Sangría de texto normal2"/>
    <w:basedOn w:val="Normal"/>
    <w:semiHidden/>
    <w:rsid w:val="00191459"/>
    <w:pPr>
      <w:spacing w:after="120"/>
      <w:ind w:left="283"/>
    </w:pPr>
    <w:rPr>
      <w:rFonts w:ascii="Times New Roman" w:hAnsi="Times New Roman"/>
      <w:sz w:val="24"/>
      <w:szCs w:val="24"/>
    </w:rPr>
  </w:style>
  <w:style w:type="character" w:customStyle="1" w:styleId="WW8Num1z0">
    <w:name w:val="WW8Num1z0"/>
    <w:rsid w:val="00191459"/>
    <w:rPr>
      <w:rFonts w:ascii="Times New Roman" w:eastAsia="Times New Roman" w:hAnsi="Times New Roman" w:cs="Times New Roman" w:hint="default"/>
    </w:rPr>
  </w:style>
  <w:style w:type="character" w:customStyle="1" w:styleId="WW8Num6z0">
    <w:name w:val="WW8Num6z0"/>
    <w:rsid w:val="00191459"/>
    <w:rPr>
      <w:rFonts w:ascii="Symbol" w:hAnsi="Symbol" w:hint="default"/>
    </w:rPr>
  </w:style>
  <w:style w:type="character" w:customStyle="1" w:styleId="WW8Num6z1">
    <w:name w:val="WW8Num6z1"/>
    <w:rsid w:val="00191459"/>
    <w:rPr>
      <w:rFonts w:ascii="Courier New" w:hAnsi="Courier New" w:cs="Courier New" w:hint="default"/>
    </w:rPr>
  </w:style>
  <w:style w:type="character" w:customStyle="1" w:styleId="WW8Num6z2">
    <w:name w:val="WW8Num6z2"/>
    <w:rsid w:val="00191459"/>
    <w:rPr>
      <w:rFonts w:ascii="Wingdings" w:hAnsi="Wingdings" w:hint="default"/>
    </w:rPr>
  </w:style>
  <w:style w:type="character" w:customStyle="1" w:styleId="WW8Num7z0">
    <w:name w:val="WW8Num7z0"/>
    <w:rsid w:val="00191459"/>
    <w:rPr>
      <w:rFonts w:ascii="Symbol" w:hAnsi="Symbol" w:hint="default"/>
    </w:rPr>
  </w:style>
  <w:style w:type="character" w:customStyle="1" w:styleId="WW8Num7z2">
    <w:name w:val="WW8Num7z2"/>
    <w:rsid w:val="00191459"/>
    <w:rPr>
      <w:rFonts w:ascii="Wingdings" w:hAnsi="Wingdings" w:hint="default"/>
    </w:rPr>
  </w:style>
  <w:style w:type="character" w:customStyle="1" w:styleId="WW8Num7z4">
    <w:name w:val="WW8Num7z4"/>
    <w:rsid w:val="00191459"/>
    <w:rPr>
      <w:rFonts w:ascii="Courier New" w:hAnsi="Courier New" w:cs="Courier New" w:hint="default"/>
    </w:rPr>
  </w:style>
  <w:style w:type="character" w:customStyle="1" w:styleId="WW8Num8z0">
    <w:name w:val="WW8Num8z0"/>
    <w:rsid w:val="00191459"/>
    <w:rPr>
      <w:rFonts w:ascii="Times New Roman" w:eastAsia="Times New Roman" w:hAnsi="Times New Roman" w:cs="Times New Roman" w:hint="default"/>
    </w:rPr>
  </w:style>
  <w:style w:type="character" w:customStyle="1" w:styleId="WW8Num8z1">
    <w:name w:val="WW8Num8z1"/>
    <w:rsid w:val="00191459"/>
    <w:rPr>
      <w:rFonts w:ascii="Courier New" w:hAnsi="Courier New" w:cs="Courier New" w:hint="default"/>
    </w:rPr>
  </w:style>
  <w:style w:type="character" w:customStyle="1" w:styleId="WW8Num8z2">
    <w:name w:val="WW8Num8z2"/>
    <w:rsid w:val="00191459"/>
    <w:rPr>
      <w:rFonts w:ascii="Wingdings" w:hAnsi="Wingdings" w:hint="default"/>
    </w:rPr>
  </w:style>
  <w:style w:type="character" w:customStyle="1" w:styleId="WW8Num8z3">
    <w:name w:val="WW8Num8z3"/>
    <w:rsid w:val="00191459"/>
    <w:rPr>
      <w:rFonts w:ascii="Symbol" w:hAnsi="Symbol" w:hint="default"/>
    </w:rPr>
  </w:style>
  <w:style w:type="character" w:customStyle="1" w:styleId="WW8Num11z0">
    <w:name w:val="WW8Num11z0"/>
    <w:rsid w:val="00191459"/>
    <w:rPr>
      <w:rFonts w:ascii="Symbol" w:hAnsi="Symbol" w:hint="default"/>
    </w:rPr>
  </w:style>
  <w:style w:type="character" w:customStyle="1" w:styleId="WW8Num13z1">
    <w:name w:val="WW8Num13z1"/>
    <w:rsid w:val="00191459"/>
    <w:rPr>
      <w:rFonts w:ascii="Symbol" w:hAnsi="Symbol" w:hint="default"/>
    </w:rPr>
  </w:style>
  <w:style w:type="character" w:customStyle="1" w:styleId="WW8Num13z2">
    <w:name w:val="WW8Num13z2"/>
    <w:rsid w:val="00191459"/>
    <w:rPr>
      <w:rFonts w:ascii="Wingdings" w:hAnsi="Wingdings" w:hint="default"/>
    </w:rPr>
  </w:style>
  <w:style w:type="character" w:customStyle="1" w:styleId="WW8Num13z4">
    <w:name w:val="WW8Num13z4"/>
    <w:rsid w:val="00191459"/>
    <w:rPr>
      <w:rFonts w:ascii="Courier New" w:hAnsi="Courier New" w:cs="Courier New" w:hint="default"/>
    </w:rPr>
  </w:style>
  <w:style w:type="character" w:customStyle="1" w:styleId="WW8Num15z0">
    <w:name w:val="WW8Num15z0"/>
    <w:rsid w:val="00191459"/>
    <w:rPr>
      <w:b/>
      <w:bCs w:val="0"/>
    </w:rPr>
  </w:style>
  <w:style w:type="character" w:customStyle="1" w:styleId="WW8Num19z0">
    <w:name w:val="WW8Num19z0"/>
    <w:rsid w:val="00191459"/>
    <w:rPr>
      <w:rFonts w:ascii="Wingdings" w:hAnsi="Wingdings" w:hint="default"/>
    </w:rPr>
  </w:style>
  <w:style w:type="character" w:customStyle="1" w:styleId="WW8Num19z1">
    <w:name w:val="WW8Num19z1"/>
    <w:rsid w:val="00191459"/>
    <w:rPr>
      <w:rFonts w:ascii="Courier New" w:hAnsi="Courier New" w:cs="Courier New" w:hint="default"/>
    </w:rPr>
  </w:style>
  <w:style w:type="character" w:customStyle="1" w:styleId="WW8Num19z3">
    <w:name w:val="WW8Num19z3"/>
    <w:rsid w:val="00191459"/>
    <w:rPr>
      <w:rFonts w:ascii="Symbol" w:hAnsi="Symbol" w:hint="default"/>
    </w:rPr>
  </w:style>
  <w:style w:type="character" w:customStyle="1" w:styleId="WW8Num21z0">
    <w:name w:val="WW8Num21z0"/>
    <w:rsid w:val="00191459"/>
    <w:rPr>
      <w:rFonts w:ascii="Symbol" w:hAnsi="Symbol" w:hint="default"/>
    </w:rPr>
  </w:style>
  <w:style w:type="character" w:customStyle="1" w:styleId="WW8Num21z1">
    <w:name w:val="WW8Num21z1"/>
    <w:rsid w:val="00191459"/>
    <w:rPr>
      <w:rFonts w:ascii="Courier New" w:hAnsi="Courier New" w:cs="Courier New" w:hint="default"/>
    </w:rPr>
  </w:style>
  <w:style w:type="character" w:customStyle="1" w:styleId="WW8Num21z2">
    <w:name w:val="WW8Num21z2"/>
    <w:rsid w:val="00191459"/>
    <w:rPr>
      <w:rFonts w:ascii="Wingdings" w:hAnsi="Wingdings" w:hint="default"/>
    </w:rPr>
  </w:style>
  <w:style w:type="character" w:customStyle="1" w:styleId="WW8Num22z0">
    <w:name w:val="WW8Num22z0"/>
    <w:rsid w:val="00191459"/>
    <w:rPr>
      <w:rFonts w:ascii="Symbol" w:hAnsi="Symbol" w:hint="default"/>
      <w:shadow/>
      <w:color w:val="auto"/>
    </w:rPr>
  </w:style>
  <w:style w:type="character" w:customStyle="1" w:styleId="WW8Num22z1">
    <w:name w:val="WW8Num22z1"/>
    <w:rsid w:val="00191459"/>
    <w:rPr>
      <w:rFonts w:ascii="Courier New" w:hAnsi="Courier New" w:cs="Courier New" w:hint="default"/>
    </w:rPr>
  </w:style>
  <w:style w:type="character" w:customStyle="1" w:styleId="WW8Num22z2">
    <w:name w:val="WW8Num22z2"/>
    <w:rsid w:val="00191459"/>
    <w:rPr>
      <w:rFonts w:ascii="Wingdings" w:hAnsi="Wingdings" w:hint="default"/>
    </w:rPr>
  </w:style>
  <w:style w:type="character" w:customStyle="1" w:styleId="WW8Num22z3">
    <w:name w:val="WW8Num22z3"/>
    <w:rsid w:val="00191459"/>
    <w:rPr>
      <w:rFonts w:ascii="Symbol" w:hAnsi="Symbol" w:hint="default"/>
    </w:rPr>
  </w:style>
  <w:style w:type="character" w:customStyle="1" w:styleId="WW8Num23z0">
    <w:name w:val="WW8Num23z0"/>
    <w:rsid w:val="00191459"/>
    <w:rPr>
      <w:rFonts w:ascii="Symbol" w:hAnsi="Symbol" w:hint="default"/>
    </w:rPr>
  </w:style>
  <w:style w:type="character" w:customStyle="1" w:styleId="WW8Num23z1">
    <w:name w:val="WW8Num23z1"/>
    <w:rsid w:val="00191459"/>
    <w:rPr>
      <w:rFonts w:ascii="Courier New" w:hAnsi="Courier New" w:cs="Courier New" w:hint="default"/>
    </w:rPr>
  </w:style>
  <w:style w:type="character" w:customStyle="1" w:styleId="WW8Num23z2">
    <w:name w:val="WW8Num23z2"/>
    <w:rsid w:val="00191459"/>
    <w:rPr>
      <w:rFonts w:ascii="Wingdings" w:hAnsi="Wingdings" w:hint="default"/>
    </w:rPr>
  </w:style>
  <w:style w:type="character" w:customStyle="1" w:styleId="WW8Num27z0">
    <w:name w:val="WW8Num27z0"/>
    <w:rsid w:val="00191459"/>
    <w:rPr>
      <w:rFonts w:ascii="Symbol" w:hAnsi="Symbol" w:hint="default"/>
    </w:rPr>
  </w:style>
  <w:style w:type="character" w:customStyle="1" w:styleId="WW8Num27z1">
    <w:name w:val="WW8Num27z1"/>
    <w:rsid w:val="00191459"/>
    <w:rPr>
      <w:rFonts w:ascii="Courier New" w:hAnsi="Courier New" w:cs="Courier New" w:hint="default"/>
    </w:rPr>
  </w:style>
  <w:style w:type="character" w:customStyle="1" w:styleId="WW8Num27z2">
    <w:name w:val="WW8Num27z2"/>
    <w:rsid w:val="00191459"/>
    <w:rPr>
      <w:rFonts w:ascii="Wingdings" w:hAnsi="Wingdings" w:hint="default"/>
    </w:rPr>
  </w:style>
  <w:style w:type="character" w:customStyle="1" w:styleId="WW8Num29z0">
    <w:name w:val="WW8Num29z0"/>
    <w:rsid w:val="00191459"/>
    <w:rPr>
      <w:rFonts w:ascii="Symbol" w:hAnsi="Symbol" w:hint="default"/>
    </w:rPr>
  </w:style>
  <w:style w:type="character" w:customStyle="1" w:styleId="WW8Num29z1">
    <w:name w:val="WW8Num29z1"/>
    <w:rsid w:val="00191459"/>
    <w:rPr>
      <w:rFonts w:ascii="Courier New" w:hAnsi="Courier New" w:cs="Courier New" w:hint="default"/>
    </w:rPr>
  </w:style>
  <w:style w:type="character" w:customStyle="1" w:styleId="WW8Num29z2">
    <w:name w:val="WW8Num29z2"/>
    <w:rsid w:val="00191459"/>
    <w:rPr>
      <w:rFonts w:ascii="Wingdings" w:hAnsi="Wingdings" w:hint="default"/>
    </w:rPr>
  </w:style>
  <w:style w:type="character" w:customStyle="1" w:styleId="WW8Num32z0">
    <w:name w:val="WW8Num32z0"/>
    <w:rsid w:val="00191459"/>
    <w:rPr>
      <w:rFonts w:ascii="Times New Roman" w:eastAsia="Times New Roman" w:hAnsi="Times New Roman" w:cs="Times New Roman" w:hint="default"/>
    </w:rPr>
  </w:style>
  <w:style w:type="character" w:customStyle="1" w:styleId="WW8Num32z1">
    <w:name w:val="WW8Num32z1"/>
    <w:rsid w:val="00191459"/>
    <w:rPr>
      <w:rFonts w:ascii="Courier New" w:hAnsi="Courier New" w:cs="Courier New" w:hint="default"/>
    </w:rPr>
  </w:style>
  <w:style w:type="character" w:customStyle="1" w:styleId="WW8Num32z2">
    <w:name w:val="WW8Num32z2"/>
    <w:rsid w:val="00191459"/>
    <w:rPr>
      <w:rFonts w:ascii="Wingdings" w:hAnsi="Wingdings" w:hint="default"/>
    </w:rPr>
  </w:style>
  <w:style w:type="character" w:customStyle="1" w:styleId="WW8Num32z3">
    <w:name w:val="WW8Num32z3"/>
    <w:rsid w:val="00191459"/>
    <w:rPr>
      <w:rFonts w:ascii="Symbol" w:hAnsi="Symbol" w:hint="default"/>
    </w:rPr>
  </w:style>
  <w:style w:type="character" w:customStyle="1" w:styleId="WW8Num34z0">
    <w:name w:val="WW8Num34z0"/>
    <w:rsid w:val="00191459"/>
    <w:rPr>
      <w:rFonts w:ascii="Symbol" w:hAnsi="Symbol" w:hint="default"/>
    </w:rPr>
  </w:style>
  <w:style w:type="character" w:customStyle="1" w:styleId="WW8Num34z1">
    <w:name w:val="WW8Num34z1"/>
    <w:rsid w:val="00191459"/>
    <w:rPr>
      <w:rFonts w:ascii="Courier New" w:hAnsi="Courier New" w:cs="Courier New" w:hint="default"/>
    </w:rPr>
  </w:style>
  <w:style w:type="character" w:customStyle="1" w:styleId="WW8Num34z2">
    <w:name w:val="WW8Num34z2"/>
    <w:rsid w:val="00191459"/>
    <w:rPr>
      <w:rFonts w:ascii="Wingdings" w:hAnsi="Wingdings" w:hint="default"/>
    </w:rPr>
  </w:style>
  <w:style w:type="character" w:customStyle="1" w:styleId="WW8Num35z0">
    <w:name w:val="WW8Num35z0"/>
    <w:rsid w:val="00191459"/>
    <w:rPr>
      <w:rFonts w:ascii="Wingdings" w:hAnsi="Wingdings" w:hint="default"/>
    </w:rPr>
  </w:style>
  <w:style w:type="character" w:customStyle="1" w:styleId="WW8Num35z1">
    <w:name w:val="WW8Num35z1"/>
    <w:rsid w:val="00191459"/>
    <w:rPr>
      <w:rFonts w:ascii="Courier New" w:hAnsi="Courier New" w:cs="Courier New" w:hint="default"/>
    </w:rPr>
  </w:style>
  <w:style w:type="character" w:customStyle="1" w:styleId="WW8Num35z3">
    <w:name w:val="WW8Num35z3"/>
    <w:rsid w:val="00191459"/>
    <w:rPr>
      <w:rFonts w:ascii="Symbol" w:hAnsi="Symbol" w:hint="default"/>
    </w:rPr>
  </w:style>
  <w:style w:type="character" w:customStyle="1" w:styleId="WW8Num36z0">
    <w:name w:val="WW8Num36z0"/>
    <w:rsid w:val="00191459"/>
    <w:rPr>
      <w:rFonts w:ascii="Symbol" w:hAnsi="Symbol" w:hint="default"/>
    </w:rPr>
  </w:style>
  <w:style w:type="character" w:customStyle="1" w:styleId="WW8Num36z1">
    <w:name w:val="WW8Num36z1"/>
    <w:rsid w:val="00191459"/>
    <w:rPr>
      <w:rFonts w:ascii="Courier New" w:hAnsi="Courier New" w:cs="Courier New" w:hint="default"/>
    </w:rPr>
  </w:style>
  <w:style w:type="character" w:customStyle="1" w:styleId="WW8Num36z2">
    <w:name w:val="WW8Num36z2"/>
    <w:rsid w:val="00191459"/>
    <w:rPr>
      <w:rFonts w:ascii="Wingdings" w:hAnsi="Wingdings" w:hint="default"/>
    </w:rPr>
  </w:style>
  <w:style w:type="character" w:customStyle="1" w:styleId="WW8Num38z0">
    <w:name w:val="WW8Num38z0"/>
    <w:rsid w:val="00191459"/>
    <w:rPr>
      <w:rFonts w:ascii="Symbol" w:hAnsi="Symbol" w:hint="default"/>
    </w:rPr>
  </w:style>
  <w:style w:type="character" w:customStyle="1" w:styleId="WW8Num38z1">
    <w:name w:val="WW8Num38z1"/>
    <w:rsid w:val="00191459"/>
    <w:rPr>
      <w:rFonts w:ascii="Courier New" w:hAnsi="Courier New" w:cs="Courier New" w:hint="default"/>
    </w:rPr>
  </w:style>
  <w:style w:type="character" w:customStyle="1" w:styleId="WW8Num38z2">
    <w:name w:val="WW8Num38z2"/>
    <w:rsid w:val="00191459"/>
    <w:rPr>
      <w:rFonts w:ascii="Wingdings" w:hAnsi="Wingdings" w:hint="default"/>
    </w:rPr>
  </w:style>
  <w:style w:type="character" w:customStyle="1" w:styleId="WW8Num39z0">
    <w:name w:val="WW8Num39z0"/>
    <w:rsid w:val="00191459"/>
    <w:rPr>
      <w:rFonts w:ascii="Symbol" w:hAnsi="Symbol" w:hint="default"/>
      <w:shadow/>
      <w:color w:val="auto"/>
    </w:rPr>
  </w:style>
  <w:style w:type="character" w:customStyle="1" w:styleId="WW8Num39z1">
    <w:name w:val="WW8Num39z1"/>
    <w:rsid w:val="00191459"/>
    <w:rPr>
      <w:rFonts w:ascii="Courier New" w:hAnsi="Courier New" w:cs="Courier New" w:hint="default"/>
    </w:rPr>
  </w:style>
  <w:style w:type="character" w:customStyle="1" w:styleId="WW8Num39z2">
    <w:name w:val="WW8Num39z2"/>
    <w:rsid w:val="00191459"/>
    <w:rPr>
      <w:rFonts w:ascii="Wingdings" w:hAnsi="Wingdings" w:hint="default"/>
    </w:rPr>
  </w:style>
  <w:style w:type="character" w:customStyle="1" w:styleId="WW8Num39z3">
    <w:name w:val="WW8Num39z3"/>
    <w:rsid w:val="00191459"/>
    <w:rPr>
      <w:rFonts w:ascii="Symbol" w:hAnsi="Symbol" w:hint="default"/>
    </w:rPr>
  </w:style>
  <w:style w:type="character" w:customStyle="1" w:styleId="WW8Num40z0">
    <w:name w:val="WW8Num40z0"/>
    <w:rsid w:val="00191459"/>
    <w:rPr>
      <w:rFonts w:ascii="Wingdings" w:hAnsi="Wingdings" w:hint="default"/>
    </w:rPr>
  </w:style>
  <w:style w:type="character" w:customStyle="1" w:styleId="WW8Num40z1">
    <w:name w:val="WW8Num40z1"/>
    <w:rsid w:val="00191459"/>
    <w:rPr>
      <w:rFonts w:ascii="Courier New" w:hAnsi="Courier New" w:cs="Courier New" w:hint="default"/>
    </w:rPr>
  </w:style>
  <w:style w:type="character" w:customStyle="1" w:styleId="WW8Num40z3">
    <w:name w:val="WW8Num40z3"/>
    <w:rsid w:val="00191459"/>
    <w:rPr>
      <w:rFonts w:ascii="Symbol" w:hAnsi="Symbol" w:hint="default"/>
    </w:rPr>
  </w:style>
  <w:style w:type="character" w:customStyle="1" w:styleId="WW8Num41z0">
    <w:name w:val="WW8Num41z0"/>
    <w:rsid w:val="00191459"/>
    <w:rPr>
      <w:rFonts w:ascii="Symbol" w:hAnsi="Symbol" w:hint="default"/>
    </w:rPr>
  </w:style>
  <w:style w:type="character" w:customStyle="1" w:styleId="WW8Num41z1">
    <w:name w:val="WW8Num41z1"/>
    <w:rsid w:val="00191459"/>
    <w:rPr>
      <w:rFonts w:ascii="Courier New" w:hAnsi="Courier New" w:cs="Courier New" w:hint="default"/>
    </w:rPr>
  </w:style>
  <w:style w:type="character" w:customStyle="1" w:styleId="WW8Num41z2">
    <w:name w:val="WW8Num41z2"/>
    <w:rsid w:val="00191459"/>
    <w:rPr>
      <w:rFonts w:ascii="Wingdings" w:hAnsi="Wingdings" w:hint="default"/>
    </w:rPr>
  </w:style>
  <w:style w:type="character" w:customStyle="1" w:styleId="WW8Num43z1">
    <w:name w:val="WW8Num43z1"/>
    <w:rsid w:val="00191459"/>
    <w:rPr>
      <w:rFonts w:ascii="Times New Roman" w:eastAsia="Times New Roman" w:hAnsi="Times New Roman" w:cs="Times New Roman" w:hint="default"/>
    </w:rPr>
  </w:style>
  <w:style w:type="character" w:customStyle="1" w:styleId="WW8Num44z0">
    <w:name w:val="WW8Num44z0"/>
    <w:rsid w:val="00191459"/>
    <w:rPr>
      <w:rFonts w:ascii="Times New Roman" w:eastAsia="Times New Roman" w:hAnsi="Times New Roman" w:cs="Times New Roman" w:hint="default"/>
    </w:rPr>
  </w:style>
  <w:style w:type="character" w:customStyle="1" w:styleId="WW8Num44z1">
    <w:name w:val="WW8Num44z1"/>
    <w:rsid w:val="00191459"/>
    <w:rPr>
      <w:rFonts w:ascii="Courier New" w:hAnsi="Courier New" w:cs="Courier New" w:hint="default"/>
    </w:rPr>
  </w:style>
  <w:style w:type="character" w:customStyle="1" w:styleId="WW8Num44z2">
    <w:name w:val="WW8Num44z2"/>
    <w:rsid w:val="00191459"/>
    <w:rPr>
      <w:rFonts w:ascii="Wingdings" w:hAnsi="Wingdings" w:hint="default"/>
    </w:rPr>
  </w:style>
  <w:style w:type="character" w:customStyle="1" w:styleId="WW8Num44z3">
    <w:name w:val="WW8Num44z3"/>
    <w:rsid w:val="00191459"/>
    <w:rPr>
      <w:rFonts w:ascii="Symbol" w:hAnsi="Symbol" w:hint="default"/>
    </w:rPr>
  </w:style>
  <w:style w:type="character" w:customStyle="1" w:styleId="WW8Num50z0">
    <w:name w:val="WW8Num50z0"/>
    <w:rsid w:val="00191459"/>
    <w:rPr>
      <w:rFonts w:ascii="Wingdings" w:hAnsi="Wingdings" w:hint="default"/>
    </w:rPr>
  </w:style>
  <w:style w:type="character" w:customStyle="1" w:styleId="WW8Num50z1">
    <w:name w:val="WW8Num50z1"/>
    <w:rsid w:val="00191459"/>
    <w:rPr>
      <w:rFonts w:ascii="Courier New" w:hAnsi="Courier New" w:cs="Courier New" w:hint="default"/>
    </w:rPr>
  </w:style>
  <w:style w:type="character" w:customStyle="1" w:styleId="WW8Num50z3">
    <w:name w:val="WW8Num50z3"/>
    <w:rsid w:val="00191459"/>
    <w:rPr>
      <w:rFonts w:ascii="Symbol" w:hAnsi="Symbol" w:hint="default"/>
    </w:rPr>
  </w:style>
  <w:style w:type="character" w:customStyle="1" w:styleId="WW8Num56z0">
    <w:name w:val="WW8Num56z0"/>
    <w:rsid w:val="00191459"/>
    <w:rPr>
      <w:rFonts w:ascii="Symbol" w:hAnsi="Symbol" w:hint="default"/>
    </w:rPr>
  </w:style>
  <w:style w:type="character" w:customStyle="1" w:styleId="WW8Num56z1">
    <w:name w:val="WW8Num56z1"/>
    <w:rsid w:val="00191459"/>
    <w:rPr>
      <w:rFonts w:ascii="Courier New" w:hAnsi="Courier New" w:cs="Courier New" w:hint="default"/>
    </w:rPr>
  </w:style>
  <w:style w:type="character" w:customStyle="1" w:styleId="WW8Num56z2">
    <w:name w:val="WW8Num56z2"/>
    <w:rsid w:val="00191459"/>
    <w:rPr>
      <w:rFonts w:ascii="Wingdings" w:hAnsi="Wingdings" w:hint="default"/>
    </w:rPr>
  </w:style>
  <w:style w:type="character" w:customStyle="1" w:styleId="WW8Num59z0">
    <w:name w:val="WW8Num59z0"/>
    <w:rsid w:val="00191459"/>
    <w:rPr>
      <w:rFonts w:ascii="Wingdings" w:hAnsi="Wingdings" w:hint="default"/>
    </w:rPr>
  </w:style>
  <w:style w:type="character" w:customStyle="1" w:styleId="WW8Num59z1">
    <w:name w:val="WW8Num59z1"/>
    <w:rsid w:val="00191459"/>
    <w:rPr>
      <w:rFonts w:ascii="Courier New" w:hAnsi="Courier New" w:cs="Courier New" w:hint="default"/>
    </w:rPr>
  </w:style>
  <w:style w:type="character" w:customStyle="1" w:styleId="WW8Num59z3">
    <w:name w:val="WW8Num59z3"/>
    <w:rsid w:val="00191459"/>
    <w:rPr>
      <w:rFonts w:ascii="Symbol" w:hAnsi="Symbol" w:hint="default"/>
    </w:rPr>
  </w:style>
  <w:style w:type="character" w:customStyle="1" w:styleId="WW8Num60z0">
    <w:name w:val="WW8Num60z0"/>
    <w:rsid w:val="00191459"/>
    <w:rPr>
      <w:u w:val="single"/>
    </w:rPr>
  </w:style>
  <w:style w:type="character" w:customStyle="1" w:styleId="WW8Num37z0">
    <w:name w:val="WW8Num37z0"/>
    <w:rsid w:val="00191459"/>
    <w:rPr>
      <w:rFonts w:ascii="Wingdings" w:hAnsi="Wingdings" w:hint="default"/>
    </w:rPr>
  </w:style>
  <w:style w:type="character" w:customStyle="1" w:styleId="moz-txt-tag">
    <w:name w:val="moz-txt-tag"/>
    <w:basedOn w:val="Fuentedeprrafopredeter"/>
    <w:rsid w:val="00191459"/>
  </w:style>
  <w:style w:type="character" w:customStyle="1" w:styleId="Smbolodenotaalpie">
    <w:name w:val="Símbolo de nota al pie"/>
    <w:rsid w:val="00191459"/>
    <w:rPr>
      <w:vertAlign w:val="superscript"/>
    </w:rPr>
  </w:style>
  <w:style w:type="character" w:customStyle="1" w:styleId="WW8Num4z1">
    <w:name w:val="WW8Num4z1"/>
    <w:rsid w:val="00191459"/>
    <w:rPr>
      <w:rFonts w:ascii="Courier New" w:hAnsi="Courier New" w:cs="Courier New" w:hint="default"/>
    </w:rPr>
  </w:style>
  <w:style w:type="character" w:customStyle="1" w:styleId="moz-txt-citetags">
    <w:name w:val="moz-txt-citetags"/>
    <w:basedOn w:val="Fuentedeprrafopredeter"/>
    <w:rsid w:val="00191459"/>
  </w:style>
  <w:style w:type="character" w:styleId="CitaHTML">
    <w:name w:val="HTML Cite"/>
    <w:basedOn w:val="Fuentedeprrafopredeter"/>
    <w:uiPriority w:val="99"/>
    <w:semiHidden/>
    <w:unhideWhenUsed/>
    <w:rsid w:val="000C156B"/>
    <w:rPr>
      <w:i/>
      <w:iCs/>
    </w:rPr>
  </w:style>
  <w:style w:type="character" w:customStyle="1" w:styleId="style12">
    <w:name w:val="style12"/>
    <w:rsid w:val="00D10712"/>
  </w:style>
  <w:style w:type="paragraph" w:customStyle="1" w:styleId="estilo41">
    <w:name w:val="estilo41"/>
    <w:basedOn w:val="Normal"/>
    <w:rsid w:val="00C25673"/>
    <w:pPr>
      <w:suppressAutoHyphens/>
      <w:spacing w:before="280" w:after="280"/>
    </w:pPr>
    <w:rPr>
      <w:rFonts w:ascii="Times New Roman" w:hAnsi="Times New Roman"/>
      <w:sz w:val="24"/>
      <w:szCs w:val="24"/>
      <w:lang w:val="es-ES" w:eastAsia="ar-SA"/>
    </w:rPr>
  </w:style>
  <w:style w:type="character" w:customStyle="1" w:styleId="estilo8">
    <w:name w:val="estilo8"/>
    <w:basedOn w:val="Fuentedeprrafopredeter"/>
    <w:rsid w:val="00C256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dnote text" w:uiPriority="0"/>
    <w:lsdException w:name="List" w:uiPriority="0"/>
    <w:lsdException w:name="Title" w:semiHidden="0" w:uiPriority="10" w:unhideWhenUsed="0" w:qFormat="1"/>
    <w:lsdException w:name="Default Paragraph Font" w:uiPriority="1"/>
    <w:lsdException w:name="Body Text Indent" w:uiPriority="0"/>
    <w:lsdException w:name="List Continue"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unhideWhenUsed/>
    <w:qFormat/>
    <w:rsid w:val="00C160EC"/>
    <w:pPr>
      <w:keepNext/>
      <w:suppressAutoHyphens/>
      <w:jc w:val="center"/>
      <w:outlineLvl w:val="3"/>
    </w:pPr>
    <w:rPr>
      <w:rFonts w:ascii="Verdana" w:hAnsi="Verdana" w:cs="Arial"/>
      <w:sz w:val="24"/>
      <w:szCs w:val="24"/>
      <w:lang w:val="es-ES" w:eastAsia="ar-SA"/>
    </w:rPr>
  </w:style>
  <w:style w:type="paragraph" w:styleId="Ttulo7">
    <w:name w:val="heading 7"/>
    <w:basedOn w:val="Normal"/>
    <w:next w:val="Normal"/>
    <w:link w:val="Ttulo7Car"/>
    <w:unhideWhenUsed/>
    <w:qFormat/>
    <w:rsid w:val="00191459"/>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semiHidden/>
    <w:unhideWhenUsed/>
    <w:qFormat/>
    <w:rsid w:val="00191459"/>
    <w:pPr>
      <w:keepNext/>
      <w:spacing w:line="276" w:lineRule="auto"/>
      <w:outlineLvl w:val="7"/>
    </w:pPr>
    <w:rPr>
      <w:rFonts w:ascii="Verdana" w:eastAsia="Calibri" w:hAnsi="Verdana"/>
      <w:b/>
      <w:bCs/>
      <w:sz w:val="20"/>
      <w:lang w:val="es-ES" w:eastAsia="en-US"/>
    </w:rPr>
  </w:style>
  <w:style w:type="paragraph" w:styleId="Ttulo9">
    <w:name w:val="heading 9"/>
    <w:basedOn w:val="Normal"/>
    <w:next w:val="Normal"/>
    <w:link w:val="Ttulo9Car"/>
    <w:semiHidden/>
    <w:unhideWhenUsed/>
    <w:qFormat/>
    <w:rsid w:val="00191459"/>
    <w:pPr>
      <w:keepNext/>
      <w:outlineLvl w:val="8"/>
    </w:pPr>
    <w:rPr>
      <w:rFonts w:ascii="Verdana" w:eastAsia="Calibri" w:hAnsi="Verdana"/>
      <w:b/>
      <w:bCs/>
      <w:sz w:val="16"/>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rsid w:val="00602906"/>
  </w:style>
  <w:style w:type="paragraph" w:styleId="Piedepgina">
    <w:name w:val="footer"/>
    <w:basedOn w:val="Normal"/>
    <w:link w:val="Piedepgina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rsid w:val="00602906"/>
  </w:style>
  <w:style w:type="paragraph" w:styleId="Textodeglobo">
    <w:name w:val="Balloon Text"/>
    <w:basedOn w:val="Normal"/>
    <w:link w:val="TextodegloboCar"/>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uiPriority w:val="99"/>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uiPriority w:val="99"/>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uiPriority w:val="99"/>
    <w:rsid w:val="00136788"/>
    <w:pPr>
      <w:spacing w:after="0"/>
      <w:jc w:val="both"/>
    </w:pPr>
    <w:rPr>
      <w:rFonts w:ascii="Arial" w:hAnsi="Arial"/>
      <w:szCs w:val="20"/>
      <w:lang w:val="es-ES_tradnl"/>
    </w:rPr>
  </w:style>
  <w:style w:type="paragraph" w:styleId="Textoindependiente3">
    <w:name w:val="Body Text 3"/>
    <w:basedOn w:val="Normal"/>
    <w:link w:val="Textoindependiente3Car"/>
    <w:uiPriority w:val="99"/>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uiPriority w:val="99"/>
    <w:semiHidden/>
    <w:rsid w:val="00136788"/>
    <w:rPr>
      <w:rFonts w:ascii="Arial" w:eastAsia="Times New Roman" w:hAnsi="Arial" w:cs="Arial"/>
      <w:bCs/>
      <w:sz w:val="22"/>
      <w:lang w:val="es-ES" w:eastAsia="ar-SA"/>
    </w:rPr>
  </w:style>
  <w:style w:type="paragraph" w:customStyle="1" w:styleId="Style3">
    <w:name w:val="Style 3"/>
    <w:uiPriority w:val="99"/>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semiHidden/>
    <w:unhideWhenUsed/>
    <w:rsid w:val="009E138F"/>
    <w:pPr>
      <w:spacing w:after="120" w:line="480" w:lineRule="auto"/>
    </w:pPr>
  </w:style>
  <w:style w:type="character" w:customStyle="1" w:styleId="Textoindependiente2Car">
    <w:name w:val="Texto independiente 2 Car"/>
    <w:basedOn w:val="Fuentedeprrafopredeter"/>
    <w:link w:val="Textoindependiente2"/>
    <w:semiHidden/>
    <w:rsid w:val="009E138F"/>
    <w:rPr>
      <w:rFonts w:ascii="Arial" w:eastAsia="Times New Roman" w:hAnsi="Arial" w:cs="Times New Roman"/>
      <w:sz w:val="22"/>
      <w:szCs w:val="22"/>
    </w:rPr>
  </w:style>
  <w:style w:type="paragraph" w:styleId="NormalWeb">
    <w:name w:val="Normal (Web)"/>
    <w:basedOn w:val="Normal"/>
    <w:uiPriority w:val="99"/>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uiPriority w:val="99"/>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uiPriority w:val="99"/>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uiPriority w:val="99"/>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uiPriority w:val="34"/>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uiPriority w:val="99"/>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rsid w:val="0018675A"/>
  </w:style>
  <w:style w:type="character" w:customStyle="1" w:styleId="Ttulo2Car">
    <w:name w:val="Título 2 Car"/>
    <w:basedOn w:val="Fuentedeprrafopredeter"/>
    <w:link w:val="Ttulo2"/>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 w:type="paragraph" w:customStyle="1" w:styleId="Textoindependiente21">
    <w:name w:val="Texto independiente 21"/>
    <w:basedOn w:val="Normal"/>
    <w:rsid w:val="00236F86"/>
    <w:pPr>
      <w:suppressAutoHyphens/>
      <w:jc w:val="both"/>
    </w:pPr>
    <w:rPr>
      <w:rFonts w:ascii="Times New Roman" w:hAnsi="Times New Roman"/>
      <w:sz w:val="24"/>
      <w:szCs w:val="24"/>
      <w:lang w:val="es-ES_tradnl" w:eastAsia="ar-SA"/>
    </w:rPr>
  </w:style>
  <w:style w:type="paragraph" w:styleId="Textonotaalfinal">
    <w:name w:val="endnote text"/>
    <w:basedOn w:val="Normal"/>
    <w:link w:val="TextonotaalfinalCar"/>
    <w:semiHidden/>
    <w:unhideWhenUsed/>
    <w:rsid w:val="003702DE"/>
    <w:rPr>
      <w:rFonts w:ascii="Times New Roman" w:hAnsi="Times New Roman"/>
      <w:sz w:val="20"/>
      <w:szCs w:val="20"/>
      <w:lang w:val="es-ES"/>
    </w:rPr>
  </w:style>
  <w:style w:type="character" w:customStyle="1" w:styleId="TextonotaalfinalCar">
    <w:name w:val="Texto nota al final Car"/>
    <w:basedOn w:val="Fuentedeprrafopredeter"/>
    <w:link w:val="Textonotaalfinal"/>
    <w:semiHidden/>
    <w:rsid w:val="003702DE"/>
    <w:rPr>
      <w:rFonts w:ascii="Times New Roman" w:eastAsia="Times New Roman" w:hAnsi="Times New Roman" w:cs="Times New Roman"/>
      <w:sz w:val="20"/>
      <w:szCs w:val="20"/>
      <w:lang w:val="es-ES"/>
    </w:rPr>
  </w:style>
  <w:style w:type="paragraph" w:customStyle="1" w:styleId="Sangradetextonormal1">
    <w:name w:val="Sangría de texto normal1"/>
    <w:basedOn w:val="Normal"/>
    <w:rsid w:val="007A32FA"/>
    <w:pPr>
      <w:spacing w:after="120"/>
      <w:ind w:left="283"/>
    </w:pPr>
    <w:rPr>
      <w:rFonts w:ascii="Times New Roman" w:hAnsi="Times New Roman"/>
      <w:sz w:val="24"/>
      <w:szCs w:val="24"/>
    </w:rPr>
  </w:style>
  <w:style w:type="table" w:styleId="Tablaconcuadrcula">
    <w:name w:val="Table Grid"/>
    <w:basedOn w:val="Tablanormal"/>
    <w:uiPriority w:val="39"/>
    <w:rsid w:val="00031033"/>
    <w:rPr>
      <w:rFonts w:cs="Times New Roman"/>
      <w:sz w:val="22"/>
      <w:szCs w:val="22"/>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1">
    <w:name w:val="Texto independiente 31"/>
    <w:basedOn w:val="Normal"/>
    <w:rsid w:val="00521D9D"/>
    <w:pPr>
      <w:suppressAutoHyphens/>
      <w:jc w:val="both"/>
    </w:pPr>
    <w:rPr>
      <w:rFonts w:cs="Arial"/>
      <w:lang w:val="es-ES_tradnl" w:eastAsia="ar-SA"/>
    </w:rPr>
  </w:style>
  <w:style w:type="character" w:customStyle="1" w:styleId="ms-rtecustom-texto-normal">
    <w:name w:val="ms-rtecustom-texto-normal"/>
    <w:basedOn w:val="Fuentedeprrafopredeter"/>
    <w:rsid w:val="00521D9D"/>
  </w:style>
  <w:style w:type="paragraph" w:customStyle="1" w:styleId="Textbody">
    <w:name w:val="Text body"/>
    <w:basedOn w:val="Normal"/>
    <w:rsid w:val="0062472C"/>
    <w:pPr>
      <w:widowControl w:val="0"/>
      <w:suppressAutoHyphens/>
      <w:autoSpaceDN w:val="0"/>
      <w:spacing w:after="120"/>
      <w:textAlignment w:val="baseline"/>
    </w:pPr>
    <w:rPr>
      <w:rFonts w:ascii="Times New Roman" w:eastAsia="Arial Unicode MS" w:hAnsi="Times New Roman" w:cs="Tahoma"/>
      <w:kern w:val="3"/>
      <w:sz w:val="24"/>
      <w:szCs w:val="24"/>
      <w:lang w:val="es-ES" w:bidi="es-ES"/>
    </w:rPr>
  </w:style>
  <w:style w:type="character" w:customStyle="1" w:styleId="Ttulo7Car">
    <w:name w:val="Título 7 Car"/>
    <w:basedOn w:val="Fuentedeprrafopredeter"/>
    <w:link w:val="Ttulo7"/>
    <w:rsid w:val="00191459"/>
    <w:rPr>
      <w:rFonts w:asciiTheme="majorHAnsi" w:eastAsiaTheme="majorEastAsia" w:hAnsiTheme="majorHAnsi" w:cstheme="majorBidi"/>
      <w:i/>
      <w:iCs/>
      <w:color w:val="404040" w:themeColor="text1" w:themeTint="BF"/>
      <w:sz w:val="22"/>
      <w:szCs w:val="22"/>
    </w:rPr>
  </w:style>
  <w:style w:type="paragraph" w:styleId="Sangra2detindependiente">
    <w:name w:val="Body Text Indent 2"/>
    <w:basedOn w:val="Normal"/>
    <w:link w:val="Sangra2detindependienteCar"/>
    <w:semiHidden/>
    <w:unhideWhenUsed/>
    <w:rsid w:val="00191459"/>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191459"/>
    <w:rPr>
      <w:rFonts w:ascii="Arial" w:eastAsia="Times New Roman" w:hAnsi="Arial" w:cs="Times New Roman"/>
      <w:sz w:val="22"/>
      <w:szCs w:val="22"/>
    </w:rPr>
  </w:style>
  <w:style w:type="paragraph" w:styleId="Sangra3detindependiente">
    <w:name w:val="Body Text Indent 3"/>
    <w:basedOn w:val="Normal"/>
    <w:link w:val="Sangra3detindependienteCar"/>
    <w:semiHidden/>
    <w:unhideWhenUsed/>
    <w:rsid w:val="00191459"/>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191459"/>
    <w:rPr>
      <w:rFonts w:ascii="Arial" w:eastAsia="Times New Roman" w:hAnsi="Arial" w:cs="Times New Roman"/>
      <w:sz w:val="16"/>
      <w:szCs w:val="16"/>
    </w:rPr>
  </w:style>
  <w:style w:type="character" w:customStyle="1" w:styleId="Ttulo8Car">
    <w:name w:val="Título 8 Car"/>
    <w:basedOn w:val="Fuentedeprrafopredeter"/>
    <w:link w:val="Ttulo8"/>
    <w:semiHidden/>
    <w:rsid w:val="00191459"/>
    <w:rPr>
      <w:rFonts w:ascii="Verdana" w:eastAsia="Calibri" w:hAnsi="Verdana" w:cs="Times New Roman"/>
      <w:b/>
      <w:bCs/>
      <w:sz w:val="20"/>
      <w:szCs w:val="22"/>
      <w:lang w:val="es-ES" w:eastAsia="en-US"/>
    </w:rPr>
  </w:style>
  <w:style w:type="character" w:customStyle="1" w:styleId="Ttulo9Car">
    <w:name w:val="Título 9 Car"/>
    <w:basedOn w:val="Fuentedeprrafopredeter"/>
    <w:link w:val="Ttulo9"/>
    <w:semiHidden/>
    <w:rsid w:val="00191459"/>
    <w:rPr>
      <w:rFonts w:ascii="Verdana" w:eastAsia="Calibri" w:hAnsi="Verdana" w:cs="Times New Roman"/>
      <w:b/>
      <w:bCs/>
      <w:sz w:val="16"/>
      <w:szCs w:val="22"/>
      <w:lang w:val="es-ES" w:eastAsia="en-US"/>
    </w:rPr>
  </w:style>
  <w:style w:type="character" w:styleId="Hipervnculovisitado">
    <w:name w:val="FollowedHyperlink"/>
    <w:semiHidden/>
    <w:unhideWhenUsed/>
    <w:rsid w:val="00191459"/>
    <w:rPr>
      <w:color w:val="800080"/>
      <w:u w:val="single"/>
    </w:rPr>
  </w:style>
  <w:style w:type="paragraph" w:styleId="HTMLconformatoprevio">
    <w:name w:val="HTML Preformatted"/>
    <w:basedOn w:val="Normal"/>
    <w:link w:val="HTMLconformatoprevioCar"/>
    <w:semiHidden/>
    <w:unhideWhenUsed/>
    <w:rsid w:val="00191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val="es-ES" w:eastAsia="ar-SA"/>
    </w:rPr>
  </w:style>
  <w:style w:type="character" w:customStyle="1" w:styleId="HTMLconformatoprevioCar">
    <w:name w:val="HTML con formato previo Car"/>
    <w:basedOn w:val="Fuentedeprrafopredeter"/>
    <w:link w:val="HTMLconformatoprevio"/>
    <w:semiHidden/>
    <w:rsid w:val="00191459"/>
    <w:rPr>
      <w:rFonts w:ascii="Arial Unicode MS" w:eastAsia="Arial Unicode MS" w:hAnsi="Arial Unicode MS" w:cs="Arial Unicode MS"/>
      <w:sz w:val="20"/>
      <w:szCs w:val="20"/>
      <w:lang w:val="es-ES" w:eastAsia="ar-SA"/>
    </w:rPr>
  </w:style>
  <w:style w:type="paragraph" w:styleId="Lista">
    <w:name w:val="List"/>
    <w:basedOn w:val="Normal"/>
    <w:semiHidden/>
    <w:unhideWhenUsed/>
    <w:rsid w:val="00191459"/>
    <w:pPr>
      <w:suppressAutoHyphens/>
      <w:ind w:left="283" w:hanging="283"/>
    </w:pPr>
    <w:rPr>
      <w:rFonts w:ascii="Times New Roman" w:hAnsi="Times New Roman"/>
      <w:sz w:val="24"/>
      <w:szCs w:val="24"/>
      <w:lang w:val="es-ES" w:eastAsia="ar-SA"/>
    </w:rPr>
  </w:style>
  <w:style w:type="paragraph" w:styleId="Continuarlista">
    <w:name w:val="List Continue"/>
    <w:basedOn w:val="Normal"/>
    <w:semiHidden/>
    <w:unhideWhenUsed/>
    <w:rsid w:val="00191459"/>
    <w:pPr>
      <w:suppressAutoHyphens/>
      <w:spacing w:after="120"/>
      <w:ind w:left="283"/>
    </w:pPr>
    <w:rPr>
      <w:rFonts w:ascii="Times New Roman" w:hAnsi="Times New Roman"/>
      <w:sz w:val="24"/>
      <w:szCs w:val="24"/>
      <w:lang w:val="es-ES" w:eastAsia="ar-SA"/>
    </w:rPr>
  </w:style>
  <w:style w:type="paragraph" w:styleId="Subttulo">
    <w:name w:val="Subtitle"/>
    <w:basedOn w:val="Normal"/>
    <w:next w:val="Textoindependiente"/>
    <w:link w:val="SubttuloCar"/>
    <w:qFormat/>
    <w:rsid w:val="00191459"/>
    <w:pPr>
      <w:suppressAutoHyphens/>
    </w:pPr>
    <w:rPr>
      <w:sz w:val="24"/>
      <w:lang w:eastAsia="ar-SA"/>
    </w:rPr>
  </w:style>
  <w:style w:type="character" w:customStyle="1" w:styleId="SubttuloCar">
    <w:name w:val="Subtítulo Car"/>
    <w:basedOn w:val="Fuentedeprrafopredeter"/>
    <w:link w:val="Subttulo"/>
    <w:rsid w:val="00191459"/>
    <w:rPr>
      <w:rFonts w:ascii="Arial" w:eastAsia="Times New Roman" w:hAnsi="Arial" w:cs="Times New Roman"/>
      <w:szCs w:val="22"/>
      <w:lang w:eastAsia="ar-SA"/>
    </w:rPr>
  </w:style>
  <w:style w:type="paragraph" w:customStyle="1" w:styleId="Etiqueta">
    <w:name w:val="Etiqueta"/>
    <w:basedOn w:val="Normal"/>
    <w:semiHidden/>
    <w:rsid w:val="00191459"/>
    <w:pPr>
      <w:suppressLineNumbers/>
      <w:suppressAutoHyphens/>
      <w:spacing w:before="120" w:after="120"/>
    </w:pPr>
    <w:rPr>
      <w:rFonts w:ascii="Times New Roman" w:hAnsi="Times New Roman" w:cs="Tahoma"/>
      <w:i/>
      <w:iCs/>
      <w:sz w:val="24"/>
      <w:szCs w:val="24"/>
      <w:lang w:val="es-ES" w:eastAsia="ar-SA"/>
    </w:rPr>
  </w:style>
  <w:style w:type="paragraph" w:customStyle="1" w:styleId="Contenidodelmarco">
    <w:name w:val="Contenido del marco"/>
    <w:basedOn w:val="Textoindependiente"/>
    <w:semiHidden/>
    <w:rsid w:val="00191459"/>
  </w:style>
  <w:style w:type="paragraph" w:customStyle="1" w:styleId="msolistparagraph0">
    <w:name w:val="msolistparagraph"/>
    <w:basedOn w:val="Normal"/>
    <w:semiHidden/>
    <w:rsid w:val="00191459"/>
    <w:pPr>
      <w:ind w:left="720"/>
    </w:pPr>
    <w:rPr>
      <w:rFonts w:ascii="Calibri" w:eastAsia="Arial Unicode MS" w:hAnsi="Calibri" w:cs="Arial Unicode MS"/>
      <w:lang w:val="es-ES" w:eastAsia="en-US"/>
    </w:rPr>
  </w:style>
  <w:style w:type="paragraph" w:customStyle="1" w:styleId="Sangradetextonormal2">
    <w:name w:val="Sangría de texto normal2"/>
    <w:basedOn w:val="Normal"/>
    <w:semiHidden/>
    <w:rsid w:val="00191459"/>
    <w:pPr>
      <w:spacing w:after="120"/>
      <w:ind w:left="283"/>
    </w:pPr>
    <w:rPr>
      <w:rFonts w:ascii="Times New Roman" w:hAnsi="Times New Roman"/>
      <w:sz w:val="24"/>
      <w:szCs w:val="24"/>
    </w:rPr>
  </w:style>
  <w:style w:type="character" w:customStyle="1" w:styleId="WW8Num1z0">
    <w:name w:val="WW8Num1z0"/>
    <w:rsid w:val="00191459"/>
    <w:rPr>
      <w:rFonts w:ascii="Times New Roman" w:eastAsia="Times New Roman" w:hAnsi="Times New Roman" w:cs="Times New Roman" w:hint="default"/>
    </w:rPr>
  </w:style>
  <w:style w:type="character" w:customStyle="1" w:styleId="WW8Num6z0">
    <w:name w:val="WW8Num6z0"/>
    <w:rsid w:val="00191459"/>
    <w:rPr>
      <w:rFonts w:ascii="Symbol" w:hAnsi="Symbol" w:hint="default"/>
    </w:rPr>
  </w:style>
  <w:style w:type="character" w:customStyle="1" w:styleId="WW8Num6z1">
    <w:name w:val="WW8Num6z1"/>
    <w:rsid w:val="00191459"/>
    <w:rPr>
      <w:rFonts w:ascii="Courier New" w:hAnsi="Courier New" w:cs="Courier New" w:hint="default"/>
    </w:rPr>
  </w:style>
  <w:style w:type="character" w:customStyle="1" w:styleId="WW8Num6z2">
    <w:name w:val="WW8Num6z2"/>
    <w:rsid w:val="00191459"/>
    <w:rPr>
      <w:rFonts w:ascii="Wingdings" w:hAnsi="Wingdings" w:hint="default"/>
    </w:rPr>
  </w:style>
  <w:style w:type="character" w:customStyle="1" w:styleId="WW8Num7z0">
    <w:name w:val="WW8Num7z0"/>
    <w:rsid w:val="00191459"/>
    <w:rPr>
      <w:rFonts w:ascii="Symbol" w:hAnsi="Symbol" w:hint="default"/>
    </w:rPr>
  </w:style>
  <w:style w:type="character" w:customStyle="1" w:styleId="WW8Num7z2">
    <w:name w:val="WW8Num7z2"/>
    <w:rsid w:val="00191459"/>
    <w:rPr>
      <w:rFonts w:ascii="Wingdings" w:hAnsi="Wingdings" w:hint="default"/>
    </w:rPr>
  </w:style>
  <w:style w:type="character" w:customStyle="1" w:styleId="WW8Num7z4">
    <w:name w:val="WW8Num7z4"/>
    <w:rsid w:val="00191459"/>
    <w:rPr>
      <w:rFonts w:ascii="Courier New" w:hAnsi="Courier New" w:cs="Courier New" w:hint="default"/>
    </w:rPr>
  </w:style>
  <w:style w:type="character" w:customStyle="1" w:styleId="WW8Num8z0">
    <w:name w:val="WW8Num8z0"/>
    <w:rsid w:val="00191459"/>
    <w:rPr>
      <w:rFonts w:ascii="Times New Roman" w:eastAsia="Times New Roman" w:hAnsi="Times New Roman" w:cs="Times New Roman" w:hint="default"/>
    </w:rPr>
  </w:style>
  <w:style w:type="character" w:customStyle="1" w:styleId="WW8Num8z1">
    <w:name w:val="WW8Num8z1"/>
    <w:rsid w:val="00191459"/>
    <w:rPr>
      <w:rFonts w:ascii="Courier New" w:hAnsi="Courier New" w:cs="Courier New" w:hint="default"/>
    </w:rPr>
  </w:style>
  <w:style w:type="character" w:customStyle="1" w:styleId="WW8Num8z2">
    <w:name w:val="WW8Num8z2"/>
    <w:rsid w:val="00191459"/>
    <w:rPr>
      <w:rFonts w:ascii="Wingdings" w:hAnsi="Wingdings" w:hint="default"/>
    </w:rPr>
  </w:style>
  <w:style w:type="character" w:customStyle="1" w:styleId="WW8Num8z3">
    <w:name w:val="WW8Num8z3"/>
    <w:rsid w:val="00191459"/>
    <w:rPr>
      <w:rFonts w:ascii="Symbol" w:hAnsi="Symbol" w:hint="default"/>
    </w:rPr>
  </w:style>
  <w:style w:type="character" w:customStyle="1" w:styleId="WW8Num11z0">
    <w:name w:val="WW8Num11z0"/>
    <w:rsid w:val="00191459"/>
    <w:rPr>
      <w:rFonts w:ascii="Symbol" w:hAnsi="Symbol" w:hint="default"/>
    </w:rPr>
  </w:style>
  <w:style w:type="character" w:customStyle="1" w:styleId="WW8Num13z1">
    <w:name w:val="WW8Num13z1"/>
    <w:rsid w:val="00191459"/>
    <w:rPr>
      <w:rFonts w:ascii="Symbol" w:hAnsi="Symbol" w:hint="default"/>
    </w:rPr>
  </w:style>
  <w:style w:type="character" w:customStyle="1" w:styleId="WW8Num13z2">
    <w:name w:val="WW8Num13z2"/>
    <w:rsid w:val="00191459"/>
    <w:rPr>
      <w:rFonts w:ascii="Wingdings" w:hAnsi="Wingdings" w:hint="default"/>
    </w:rPr>
  </w:style>
  <w:style w:type="character" w:customStyle="1" w:styleId="WW8Num13z4">
    <w:name w:val="WW8Num13z4"/>
    <w:rsid w:val="00191459"/>
    <w:rPr>
      <w:rFonts w:ascii="Courier New" w:hAnsi="Courier New" w:cs="Courier New" w:hint="default"/>
    </w:rPr>
  </w:style>
  <w:style w:type="character" w:customStyle="1" w:styleId="WW8Num15z0">
    <w:name w:val="WW8Num15z0"/>
    <w:rsid w:val="00191459"/>
    <w:rPr>
      <w:b/>
      <w:bCs w:val="0"/>
    </w:rPr>
  </w:style>
  <w:style w:type="character" w:customStyle="1" w:styleId="WW8Num19z0">
    <w:name w:val="WW8Num19z0"/>
    <w:rsid w:val="00191459"/>
    <w:rPr>
      <w:rFonts w:ascii="Wingdings" w:hAnsi="Wingdings" w:hint="default"/>
    </w:rPr>
  </w:style>
  <w:style w:type="character" w:customStyle="1" w:styleId="WW8Num19z1">
    <w:name w:val="WW8Num19z1"/>
    <w:rsid w:val="00191459"/>
    <w:rPr>
      <w:rFonts w:ascii="Courier New" w:hAnsi="Courier New" w:cs="Courier New" w:hint="default"/>
    </w:rPr>
  </w:style>
  <w:style w:type="character" w:customStyle="1" w:styleId="WW8Num19z3">
    <w:name w:val="WW8Num19z3"/>
    <w:rsid w:val="00191459"/>
    <w:rPr>
      <w:rFonts w:ascii="Symbol" w:hAnsi="Symbol" w:hint="default"/>
    </w:rPr>
  </w:style>
  <w:style w:type="character" w:customStyle="1" w:styleId="WW8Num21z0">
    <w:name w:val="WW8Num21z0"/>
    <w:rsid w:val="00191459"/>
    <w:rPr>
      <w:rFonts w:ascii="Symbol" w:hAnsi="Symbol" w:hint="default"/>
    </w:rPr>
  </w:style>
  <w:style w:type="character" w:customStyle="1" w:styleId="WW8Num21z1">
    <w:name w:val="WW8Num21z1"/>
    <w:rsid w:val="00191459"/>
    <w:rPr>
      <w:rFonts w:ascii="Courier New" w:hAnsi="Courier New" w:cs="Courier New" w:hint="default"/>
    </w:rPr>
  </w:style>
  <w:style w:type="character" w:customStyle="1" w:styleId="WW8Num21z2">
    <w:name w:val="WW8Num21z2"/>
    <w:rsid w:val="00191459"/>
    <w:rPr>
      <w:rFonts w:ascii="Wingdings" w:hAnsi="Wingdings" w:hint="default"/>
    </w:rPr>
  </w:style>
  <w:style w:type="character" w:customStyle="1" w:styleId="WW8Num22z0">
    <w:name w:val="WW8Num22z0"/>
    <w:rsid w:val="00191459"/>
    <w:rPr>
      <w:rFonts w:ascii="Symbol" w:hAnsi="Symbol" w:hint="default"/>
      <w:shadow/>
      <w:color w:val="auto"/>
    </w:rPr>
  </w:style>
  <w:style w:type="character" w:customStyle="1" w:styleId="WW8Num22z1">
    <w:name w:val="WW8Num22z1"/>
    <w:rsid w:val="00191459"/>
    <w:rPr>
      <w:rFonts w:ascii="Courier New" w:hAnsi="Courier New" w:cs="Courier New" w:hint="default"/>
    </w:rPr>
  </w:style>
  <w:style w:type="character" w:customStyle="1" w:styleId="WW8Num22z2">
    <w:name w:val="WW8Num22z2"/>
    <w:rsid w:val="00191459"/>
    <w:rPr>
      <w:rFonts w:ascii="Wingdings" w:hAnsi="Wingdings" w:hint="default"/>
    </w:rPr>
  </w:style>
  <w:style w:type="character" w:customStyle="1" w:styleId="WW8Num22z3">
    <w:name w:val="WW8Num22z3"/>
    <w:rsid w:val="00191459"/>
    <w:rPr>
      <w:rFonts w:ascii="Symbol" w:hAnsi="Symbol" w:hint="default"/>
    </w:rPr>
  </w:style>
  <w:style w:type="character" w:customStyle="1" w:styleId="WW8Num23z0">
    <w:name w:val="WW8Num23z0"/>
    <w:rsid w:val="00191459"/>
    <w:rPr>
      <w:rFonts w:ascii="Symbol" w:hAnsi="Symbol" w:hint="default"/>
    </w:rPr>
  </w:style>
  <w:style w:type="character" w:customStyle="1" w:styleId="WW8Num23z1">
    <w:name w:val="WW8Num23z1"/>
    <w:rsid w:val="00191459"/>
    <w:rPr>
      <w:rFonts w:ascii="Courier New" w:hAnsi="Courier New" w:cs="Courier New" w:hint="default"/>
    </w:rPr>
  </w:style>
  <w:style w:type="character" w:customStyle="1" w:styleId="WW8Num23z2">
    <w:name w:val="WW8Num23z2"/>
    <w:rsid w:val="00191459"/>
    <w:rPr>
      <w:rFonts w:ascii="Wingdings" w:hAnsi="Wingdings" w:hint="default"/>
    </w:rPr>
  </w:style>
  <w:style w:type="character" w:customStyle="1" w:styleId="WW8Num27z0">
    <w:name w:val="WW8Num27z0"/>
    <w:rsid w:val="00191459"/>
    <w:rPr>
      <w:rFonts w:ascii="Symbol" w:hAnsi="Symbol" w:hint="default"/>
    </w:rPr>
  </w:style>
  <w:style w:type="character" w:customStyle="1" w:styleId="WW8Num27z1">
    <w:name w:val="WW8Num27z1"/>
    <w:rsid w:val="00191459"/>
    <w:rPr>
      <w:rFonts w:ascii="Courier New" w:hAnsi="Courier New" w:cs="Courier New" w:hint="default"/>
    </w:rPr>
  </w:style>
  <w:style w:type="character" w:customStyle="1" w:styleId="WW8Num27z2">
    <w:name w:val="WW8Num27z2"/>
    <w:rsid w:val="00191459"/>
    <w:rPr>
      <w:rFonts w:ascii="Wingdings" w:hAnsi="Wingdings" w:hint="default"/>
    </w:rPr>
  </w:style>
  <w:style w:type="character" w:customStyle="1" w:styleId="WW8Num29z0">
    <w:name w:val="WW8Num29z0"/>
    <w:rsid w:val="00191459"/>
    <w:rPr>
      <w:rFonts w:ascii="Symbol" w:hAnsi="Symbol" w:hint="default"/>
    </w:rPr>
  </w:style>
  <w:style w:type="character" w:customStyle="1" w:styleId="WW8Num29z1">
    <w:name w:val="WW8Num29z1"/>
    <w:rsid w:val="00191459"/>
    <w:rPr>
      <w:rFonts w:ascii="Courier New" w:hAnsi="Courier New" w:cs="Courier New" w:hint="default"/>
    </w:rPr>
  </w:style>
  <w:style w:type="character" w:customStyle="1" w:styleId="WW8Num29z2">
    <w:name w:val="WW8Num29z2"/>
    <w:rsid w:val="00191459"/>
    <w:rPr>
      <w:rFonts w:ascii="Wingdings" w:hAnsi="Wingdings" w:hint="default"/>
    </w:rPr>
  </w:style>
  <w:style w:type="character" w:customStyle="1" w:styleId="WW8Num32z0">
    <w:name w:val="WW8Num32z0"/>
    <w:rsid w:val="00191459"/>
    <w:rPr>
      <w:rFonts w:ascii="Times New Roman" w:eastAsia="Times New Roman" w:hAnsi="Times New Roman" w:cs="Times New Roman" w:hint="default"/>
    </w:rPr>
  </w:style>
  <w:style w:type="character" w:customStyle="1" w:styleId="WW8Num32z1">
    <w:name w:val="WW8Num32z1"/>
    <w:rsid w:val="00191459"/>
    <w:rPr>
      <w:rFonts w:ascii="Courier New" w:hAnsi="Courier New" w:cs="Courier New" w:hint="default"/>
    </w:rPr>
  </w:style>
  <w:style w:type="character" w:customStyle="1" w:styleId="WW8Num32z2">
    <w:name w:val="WW8Num32z2"/>
    <w:rsid w:val="00191459"/>
    <w:rPr>
      <w:rFonts w:ascii="Wingdings" w:hAnsi="Wingdings" w:hint="default"/>
    </w:rPr>
  </w:style>
  <w:style w:type="character" w:customStyle="1" w:styleId="WW8Num32z3">
    <w:name w:val="WW8Num32z3"/>
    <w:rsid w:val="00191459"/>
    <w:rPr>
      <w:rFonts w:ascii="Symbol" w:hAnsi="Symbol" w:hint="default"/>
    </w:rPr>
  </w:style>
  <w:style w:type="character" w:customStyle="1" w:styleId="WW8Num34z0">
    <w:name w:val="WW8Num34z0"/>
    <w:rsid w:val="00191459"/>
    <w:rPr>
      <w:rFonts w:ascii="Symbol" w:hAnsi="Symbol" w:hint="default"/>
    </w:rPr>
  </w:style>
  <w:style w:type="character" w:customStyle="1" w:styleId="WW8Num34z1">
    <w:name w:val="WW8Num34z1"/>
    <w:rsid w:val="00191459"/>
    <w:rPr>
      <w:rFonts w:ascii="Courier New" w:hAnsi="Courier New" w:cs="Courier New" w:hint="default"/>
    </w:rPr>
  </w:style>
  <w:style w:type="character" w:customStyle="1" w:styleId="WW8Num34z2">
    <w:name w:val="WW8Num34z2"/>
    <w:rsid w:val="00191459"/>
    <w:rPr>
      <w:rFonts w:ascii="Wingdings" w:hAnsi="Wingdings" w:hint="default"/>
    </w:rPr>
  </w:style>
  <w:style w:type="character" w:customStyle="1" w:styleId="WW8Num35z0">
    <w:name w:val="WW8Num35z0"/>
    <w:rsid w:val="00191459"/>
    <w:rPr>
      <w:rFonts w:ascii="Wingdings" w:hAnsi="Wingdings" w:hint="default"/>
    </w:rPr>
  </w:style>
  <w:style w:type="character" w:customStyle="1" w:styleId="WW8Num35z1">
    <w:name w:val="WW8Num35z1"/>
    <w:rsid w:val="00191459"/>
    <w:rPr>
      <w:rFonts w:ascii="Courier New" w:hAnsi="Courier New" w:cs="Courier New" w:hint="default"/>
    </w:rPr>
  </w:style>
  <w:style w:type="character" w:customStyle="1" w:styleId="WW8Num35z3">
    <w:name w:val="WW8Num35z3"/>
    <w:rsid w:val="00191459"/>
    <w:rPr>
      <w:rFonts w:ascii="Symbol" w:hAnsi="Symbol" w:hint="default"/>
    </w:rPr>
  </w:style>
  <w:style w:type="character" w:customStyle="1" w:styleId="WW8Num36z0">
    <w:name w:val="WW8Num36z0"/>
    <w:rsid w:val="00191459"/>
    <w:rPr>
      <w:rFonts w:ascii="Symbol" w:hAnsi="Symbol" w:hint="default"/>
    </w:rPr>
  </w:style>
  <w:style w:type="character" w:customStyle="1" w:styleId="WW8Num36z1">
    <w:name w:val="WW8Num36z1"/>
    <w:rsid w:val="00191459"/>
    <w:rPr>
      <w:rFonts w:ascii="Courier New" w:hAnsi="Courier New" w:cs="Courier New" w:hint="default"/>
    </w:rPr>
  </w:style>
  <w:style w:type="character" w:customStyle="1" w:styleId="WW8Num36z2">
    <w:name w:val="WW8Num36z2"/>
    <w:rsid w:val="00191459"/>
    <w:rPr>
      <w:rFonts w:ascii="Wingdings" w:hAnsi="Wingdings" w:hint="default"/>
    </w:rPr>
  </w:style>
  <w:style w:type="character" w:customStyle="1" w:styleId="WW8Num38z0">
    <w:name w:val="WW8Num38z0"/>
    <w:rsid w:val="00191459"/>
    <w:rPr>
      <w:rFonts w:ascii="Symbol" w:hAnsi="Symbol" w:hint="default"/>
    </w:rPr>
  </w:style>
  <w:style w:type="character" w:customStyle="1" w:styleId="WW8Num38z1">
    <w:name w:val="WW8Num38z1"/>
    <w:rsid w:val="00191459"/>
    <w:rPr>
      <w:rFonts w:ascii="Courier New" w:hAnsi="Courier New" w:cs="Courier New" w:hint="default"/>
    </w:rPr>
  </w:style>
  <w:style w:type="character" w:customStyle="1" w:styleId="WW8Num38z2">
    <w:name w:val="WW8Num38z2"/>
    <w:rsid w:val="00191459"/>
    <w:rPr>
      <w:rFonts w:ascii="Wingdings" w:hAnsi="Wingdings" w:hint="default"/>
    </w:rPr>
  </w:style>
  <w:style w:type="character" w:customStyle="1" w:styleId="WW8Num39z0">
    <w:name w:val="WW8Num39z0"/>
    <w:rsid w:val="00191459"/>
    <w:rPr>
      <w:rFonts w:ascii="Symbol" w:hAnsi="Symbol" w:hint="default"/>
      <w:shadow/>
      <w:color w:val="auto"/>
    </w:rPr>
  </w:style>
  <w:style w:type="character" w:customStyle="1" w:styleId="WW8Num39z1">
    <w:name w:val="WW8Num39z1"/>
    <w:rsid w:val="00191459"/>
    <w:rPr>
      <w:rFonts w:ascii="Courier New" w:hAnsi="Courier New" w:cs="Courier New" w:hint="default"/>
    </w:rPr>
  </w:style>
  <w:style w:type="character" w:customStyle="1" w:styleId="WW8Num39z2">
    <w:name w:val="WW8Num39z2"/>
    <w:rsid w:val="00191459"/>
    <w:rPr>
      <w:rFonts w:ascii="Wingdings" w:hAnsi="Wingdings" w:hint="default"/>
    </w:rPr>
  </w:style>
  <w:style w:type="character" w:customStyle="1" w:styleId="WW8Num39z3">
    <w:name w:val="WW8Num39z3"/>
    <w:rsid w:val="00191459"/>
    <w:rPr>
      <w:rFonts w:ascii="Symbol" w:hAnsi="Symbol" w:hint="default"/>
    </w:rPr>
  </w:style>
  <w:style w:type="character" w:customStyle="1" w:styleId="WW8Num40z0">
    <w:name w:val="WW8Num40z0"/>
    <w:rsid w:val="00191459"/>
    <w:rPr>
      <w:rFonts w:ascii="Wingdings" w:hAnsi="Wingdings" w:hint="default"/>
    </w:rPr>
  </w:style>
  <w:style w:type="character" w:customStyle="1" w:styleId="WW8Num40z1">
    <w:name w:val="WW8Num40z1"/>
    <w:rsid w:val="00191459"/>
    <w:rPr>
      <w:rFonts w:ascii="Courier New" w:hAnsi="Courier New" w:cs="Courier New" w:hint="default"/>
    </w:rPr>
  </w:style>
  <w:style w:type="character" w:customStyle="1" w:styleId="WW8Num40z3">
    <w:name w:val="WW8Num40z3"/>
    <w:rsid w:val="00191459"/>
    <w:rPr>
      <w:rFonts w:ascii="Symbol" w:hAnsi="Symbol" w:hint="default"/>
    </w:rPr>
  </w:style>
  <w:style w:type="character" w:customStyle="1" w:styleId="WW8Num41z0">
    <w:name w:val="WW8Num41z0"/>
    <w:rsid w:val="00191459"/>
    <w:rPr>
      <w:rFonts w:ascii="Symbol" w:hAnsi="Symbol" w:hint="default"/>
    </w:rPr>
  </w:style>
  <w:style w:type="character" w:customStyle="1" w:styleId="WW8Num41z1">
    <w:name w:val="WW8Num41z1"/>
    <w:rsid w:val="00191459"/>
    <w:rPr>
      <w:rFonts w:ascii="Courier New" w:hAnsi="Courier New" w:cs="Courier New" w:hint="default"/>
    </w:rPr>
  </w:style>
  <w:style w:type="character" w:customStyle="1" w:styleId="WW8Num41z2">
    <w:name w:val="WW8Num41z2"/>
    <w:rsid w:val="00191459"/>
    <w:rPr>
      <w:rFonts w:ascii="Wingdings" w:hAnsi="Wingdings" w:hint="default"/>
    </w:rPr>
  </w:style>
  <w:style w:type="character" w:customStyle="1" w:styleId="WW8Num43z1">
    <w:name w:val="WW8Num43z1"/>
    <w:rsid w:val="00191459"/>
    <w:rPr>
      <w:rFonts w:ascii="Times New Roman" w:eastAsia="Times New Roman" w:hAnsi="Times New Roman" w:cs="Times New Roman" w:hint="default"/>
    </w:rPr>
  </w:style>
  <w:style w:type="character" w:customStyle="1" w:styleId="WW8Num44z0">
    <w:name w:val="WW8Num44z0"/>
    <w:rsid w:val="00191459"/>
    <w:rPr>
      <w:rFonts w:ascii="Times New Roman" w:eastAsia="Times New Roman" w:hAnsi="Times New Roman" w:cs="Times New Roman" w:hint="default"/>
    </w:rPr>
  </w:style>
  <w:style w:type="character" w:customStyle="1" w:styleId="WW8Num44z1">
    <w:name w:val="WW8Num44z1"/>
    <w:rsid w:val="00191459"/>
    <w:rPr>
      <w:rFonts w:ascii="Courier New" w:hAnsi="Courier New" w:cs="Courier New" w:hint="default"/>
    </w:rPr>
  </w:style>
  <w:style w:type="character" w:customStyle="1" w:styleId="WW8Num44z2">
    <w:name w:val="WW8Num44z2"/>
    <w:rsid w:val="00191459"/>
    <w:rPr>
      <w:rFonts w:ascii="Wingdings" w:hAnsi="Wingdings" w:hint="default"/>
    </w:rPr>
  </w:style>
  <w:style w:type="character" w:customStyle="1" w:styleId="WW8Num44z3">
    <w:name w:val="WW8Num44z3"/>
    <w:rsid w:val="00191459"/>
    <w:rPr>
      <w:rFonts w:ascii="Symbol" w:hAnsi="Symbol" w:hint="default"/>
    </w:rPr>
  </w:style>
  <w:style w:type="character" w:customStyle="1" w:styleId="WW8Num50z0">
    <w:name w:val="WW8Num50z0"/>
    <w:rsid w:val="00191459"/>
    <w:rPr>
      <w:rFonts w:ascii="Wingdings" w:hAnsi="Wingdings" w:hint="default"/>
    </w:rPr>
  </w:style>
  <w:style w:type="character" w:customStyle="1" w:styleId="WW8Num50z1">
    <w:name w:val="WW8Num50z1"/>
    <w:rsid w:val="00191459"/>
    <w:rPr>
      <w:rFonts w:ascii="Courier New" w:hAnsi="Courier New" w:cs="Courier New" w:hint="default"/>
    </w:rPr>
  </w:style>
  <w:style w:type="character" w:customStyle="1" w:styleId="WW8Num50z3">
    <w:name w:val="WW8Num50z3"/>
    <w:rsid w:val="00191459"/>
    <w:rPr>
      <w:rFonts w:ascii="Symbol" w:hAnsi="Symbol" w:hint="default"/>
    </w:rPr>
  </w:style>
  <w:style w:type="character" w:customStyle="1" w:styleId="WW8Num56z0">
    <w:name w:val="WW8Num56z0"/>
    <w:rsid w:val="00191459"/>
    <w:rPr>
      <w:rFonts w:ascii="Symbol" w:hAnsi="Symbol" w:hint="default"/>
    </w:rPr>
  </w:style>
  <w:style w:type="character" w:customStyle="1" w:styleId="WW8Num56z1">
    <w:name w:val="WW8Num56z1"/>
    <w:rsid w:val="00191459"/>
    <w:rPr>
      <w:rFonts w:ascii="Courier New" w:hAnsi="Courier New" w:cs="Courier New" w:hint="default"/>
    </w:rPr>
  </w:style>
  <w:style w:type="character" w:customStyle="1" w:styleId="WW8Num56z2">
    <w:name w:val="WW8Num56z2"/>
    <w:rsid w:val="00191459"/>
    <w:rPr>
      <w:rFonts w:ascii="Wingdings" w:hAnsi="Wingdings" w:hint="default"/>
    </w:rPr>
  </w:style>
  <w:style w:type="character" w:customStyle="1" w:styleId="WW8Num59z0">
    <w:name w:val="WW8Num59z0"/>
    <w:rsid w:val="00191459"/>
    <w:rPr>
      <w:rFonts w:ascii="Wingdings" w:hAnsi="Wingdings" w:hint="default"/>
    </w:rPr>
  </w:style>
  <w:style w:type="character" w:customStyle="1" w:styleId="WW8Num59z1">
    <w:name w:val="WW8Num59z1"/>
    <w:rsid w:val="00191459"/>
    <w:rPr>
      <w:rFonts w:ascii="Courier New" w:hAnsi="Courier New" w:cs="Courier New" w:hint="default"/>
    </w:rPr>
  </w:style>
  <w:style w:type="character" w:customStyle="1" w:styleId="WW8Num59z3">
    <w:name w:val="WW8Num59z3"/>
    <w:rsid w:val="00191459"/>
    <w:rPr>
      <w:rFonts w:ascii="Symbol" w:hAnsi="Symbol" w:hint="default"/>
    </w:rPr>
  </w:style>
  <w:style w:type="character" w:customStyle="1" w:styleId="WW8Num60z0">
    <w:name w:val="WW8Num60z0"/>
    <w:rsid w:val="00191459"/>
    <w:rPr>
      <w:u w:val="single"/>
    </w:rPr>
  </w:style>
  <w:style w:type="character" w:customStyle="1" w:styleId="WW8Num37z0">
    <w:name w:val="WW8Num37z0"/>
    <w:rsid w:val="00191459"/>
    <w:rPr>
      <w:rFonts w:ascii="Wingdings" w:hAnsi="Wingdings" w:hint="default"/>
    </w:rPr>
  </w:style>
  <w:style w:type="character" w:customStyle="1" w:styleId="moz-txt-tag">
    <w:name w:val="moz-txt-tag"/>
    <w:basedOn w:val="Fuentedeprrafopredeter"/>
    <w:rsid w:val="00191459"/>
  </w:style>
  <w:style w:type="character" w:customStyle="1" w:styleId="Smbolodenotaalpie">
    <w:name w:val="Símbolo de nota al pie"/>
    <w:rsid w:val="00191459"/>
    <w:rPr>
      <w:vertAlign w:val="superscript"/>
    </w:rPr>
  </w:style>
  <w:style w:type="character" w:customStyle="1" w:styleId="WW8Num4z1">
    <w:name w:val="WW8Num4z1"/>
    <w:rsid w:val="00191459"/>
    <w:rPr>
      <w:rFonts w:ascii="Courier New" w:hAnsi="Courier New" w:cs="Courier New" w:hint="default"/>
    </w:rPr>
  </w:style>
  <w:style w:type="character" w:customStyle="1" w:styleId="moz-txt-citetags">
    <w:name w:val="moz-txt-citetags"/>
    <w:basedOn w:val="Fuentedeprrafopredeter"/>
    <w:rsid w:val="00191459"/>
  </w:style>
  <w:style w:type="character" w:styleId="CitaHTML">
    <w:name w:val="HTML Cite"/>
    <w:basedOn w:val="Fuentedeprrafopredeter"/>
    <w:uiPriority w:val="99"/>
    <w:semiHidden/>
    <w:unhideWhenUsed/>
    <w:rsid w:val="000C156B"/>
    <w:rPr>
      <w:i/>
      <w:iCs/>
    </w:rPr>
  </w:style>
  <w:style w:type="character" w:customStyle="1" w:styleId="style12">
    <w:name w:val="style12"/>
    <w:rsid w:val="00D10712"/>
  </w:style>
  <w:style w:type="paragraph" w:customStyle="1" w:styleId="estilo41">
    <w:name w:val="estilo41"/>
    <w:basedOn w:val="Normal"/>
    <w:rsid w:val="00C25673"/>
    <w:pPr>
      <w:suppressAutoHyphens/>
      <w:spacing w:before="280" w:after="280"/>
    </w:pPr>
    <w:rPr>
      <w:rFonts w:ascii="Times New Roman" w:hAnsi="Times New Roman"/>
      <w:sz w:val="24"/>
      <w:szCs w:val="24"/>
      <w:lang w:val="es-ES" w:eastAsia="ar-SA"/>
    </w:rPr>
  </w:style>
  <w:style w:type="character" w:customStyle="1" w:styleId="estilo8">
    <w:name w:val="estilo8"/>
    <w:basedOn w:val="Fuentedeprrafopredeter"/>
    <w:rsid w:val="00C25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5565">
      <w:bodyDiv w:val="1"/>
      <w:marLeft w:val="0"/>
      <w:marRight w:val="0"/>
      <w:marTop w:val="0"/>
      <w:marBottom w:val="0"/>
      <w:divBdr>
        <w:top w:val="none" w:sz="0" w:space="0" w:color="auto"/>
        <w:left w:val="none" w:sz="0" w:space="0" w:color="auto"/>
        <w:bottom w:val="none" w:sz="0" w:space="0" w:color="auto"/>
        <w:right w:val="none" w:sz="0" w:space="0" w:color="auto"/>
      </w:divBdr>
    </w:div>
    <w:div w:id="44453411">
      <w:bodyDiv w:val="1"/>
      <w:marLeft w:val="0"/>
      <w:marRight w:val="0"/>
      <w:marTop w:val="0"/>
      <w:marBottom w:val="0"/>
      <w:divBdr>
        <w:top w:val="none" w:sz="0" w:space="0" w:color="auto"/>
        <w:left w:val="none" w:sz="0" w:space="0" w:color="auto"/>
        <w:bottom w:val="none" w:sz="0" w:space="0" w:color="auto"/>
        <w:right w:val="none" w:sz="0" w:space="0" w:color="auto"/>
      </w:divBdr>
    </w:div>
    <w:div w:id="102919702">
      <w:bodyDiv w:val="1"/>
      <w:marLeft w:val="0"/>
      <w:marRight w:val="0"/>
      <w:marTop w:val="0"/>
      <w:marBottom w:val="0"/>
      <w:divBdr>
        <w:top w:val="none" w:sz="0" w:space="0" w:color="auto"/>
        <w:left w:val="none" w:sz="0" w:space="0" w:color="auto"/>
        <w:bottom w:val="none" w:sz="0" w:space="0" w:color="auto"/>
        <w:right w:val="none" w:sz="0" w:space="0" w:color="auto"/>
      </w:divBdr>
    </w:div>
    <w:div w:id="125391591">
      <w:bodyDiv w:val="1"/>
      <w:marLeft w:val="0"/>
      <w:marRight w:val="0"/>
      <w:marTop w:val="0"/>
      <w:marBottom w:val="0"/>
      <w:divBdr>
        <w:top w:val="none" w:sz="0" w:space="0" w:color="auto"/>
        <w:left w:val="none" w:sz="0" w:space="0" w:color="auto"/>
        <w:bottom w:val="none" w:sz="0" w:space="0" w:color="auto"/>
        <w:right w:val="none" w:sz="0" w:space="0" w:color="auto"/>
      </w:divBdr>
    </w:div>
    <w:div w:id="162940960">
      <w:bodyDiv w:val="1"/>
      <w:marLeft w:val="0"/>
      <w:marRight w:val="0"/>
      <w:marTop w:val="0"/>
      <w:marBottom w:val="0"/>
      <w:divBdr>
        <w:top w:val="none" w:sz="0" w:space="0" w:color="auto"/>
        <w:left w:val="none" w:sz="0" w:space="0" w:color="auto"/>
        <w:bottom w:val="none" w:sz="0" w:space="0" w:color="auto"/>
        <w:right w:val="none" w:sz="0" w:space="0" w:color="auto"/>
      </w:divBdr>
    </w:div>
    <w:div w:id="192962281">
      <w:bodyDiv w:val="1"/>
      <w:marLeft w:val="0"/>
      <w:marRight w:val="0"/>
      <w:marTop w:val="0"/>
      <w:marBottom w:val="0"/>
      <w:divBdr>
        <w:top w:val="none" w:sz="0" w:space="0" w:color="auto"/>
        <w:left w:val="none" w:sz="0" w:space="0" w:color="auto"/>
        <w:bottom w:val="none" w:sz="0" w:space="0" w:color="auto"/>
        <w:right w:val="none" w:sz="0" w:space="0" w:color="auto"/>
      </w:divBdr>
    </w:div>
    <w:div w:id="194931327">
      <w:bodyDiv w:val="1"/>
      <w:marLeft w:val="0"/>
      <w:marRight w:val="0"/>
      <w:marTop w:val="0"/>
      <w:marBottom w:val="0"/>
      <w:divBdr>
        <w:top w:val="none" w:sz="0" w:space="0" w:color="auto"/>
        <w:left w:val="none" w:sz="0" w:space="0" w:color="auto"/>
        <w:bottom w:val="none" w:sz="0" w:space="0" w:color="auto"/>
        <w:right w:val="none" w:sz="0" w:space="0" w:color="auto"/>
      </w:divBdr>
    </w:div>
    <w:div w:id="208539141">
      <w:bodyDiv w:val="1"/>
      <w:marLeft w:val="0"/>
      <w:marRight w:val="0"/>
      <w:marTop w:val="0"/>
      <w:marBottom w:val="0"/>
      <w:divBdr>
        <w:top w:val="none" w:sz="0" w:space="0" w:color="auto"/>
        <w:left w:val="none" w:sz="0" w:space="0" w:color="auto"/>
        <w:bottom w:val="none" w:sz="0" w:space="0" w:color="auto"/>
        <w:right w:val="none" w:sz="0" w:space="0" w:color="auto"/>
      </w:divBdr>
    </w:div>
    <w:div w:id="208804352">
      <w:bodyDiv w:val="1"/>
      <w:marLeft w:val="0"/>
      <w:marRight w:val="0"/>
      <w:marTop w:val="0"/>
      <w:marBottom w:val="0"/>
      <w:divBdr>
        <w:top w:val="none" w:sz="0" w:space="0" w:color="auto"/>
        <w:left w:val="none" w:sz="0" w:space="0" w:color="auto"/>
        <w:bottom w:val="none" w:sz="0" w:space="0" w:color="auto"/>
        <w:right w:val="none" w:sz="0" w:space="0" w:color="auto"/>
      </w:divBdr>
    </w:div>
    <w:div w:id="215435133">
      <w:bodyDiv w:val="1"/>
      <w:marLeft w:val="0"/>
      <w:marRight w:val="0"/>
      <w:marTop w:val="0"/>
      <w:marBottom w:val="0"/>
      <w:divBdr>
        <w:top w:val="none" w:sz="0" w:space="0" w:color="auto"/>
        <w:left w:val="none" w:sz="0" w:space="0" w:color="auto"/>
        <w:bottom w:val="none" w:sz="0" w:space="0" w:color="auto"/>
        <w:right w:val="none" w:sz="0" w:space="0" w:color="auto"/>
      </w:divBdr>
    </w:div>
    <w:div w:id="290749890">
      <w:bodyDiv w:val="1"/>
      <w:marLeft w:val="0"/>
      <w:marRight w:val="0"/>
      <w:marTop w:val="0"/>
      <w:marBottom w:val="0"/>
      <w:divBdr>
        <w:top w:val="none" w:sz="0" w:space="0" w:color="auto"/>
        <w:left w:val="none" w:sz="0" w:space="0" w:color="auto"/>
        <w:bottom w:val="none" w:sz="0" w:space="0" w:color="auto"/>
        <w:right w:val="none" w:sz="0" w:space="0" w:color="auto"/>
      </w:divBdr>
    </w:div>
    <w:div w:id="382563256">
      <w:bodyDiv w:val="1"/>
      <w:marLeft w:val="0"/>
      <w:marRight w:val="0"/>
      <w:marTop w:val="0"/>
      <w:marBottom w:val="0"/>
      <w:divBdr>
        <w:top w:val="none" w:sz="0" w:space="0" w:color="auto"/>
        <w:left w:val="none" w:sz="0" w:space="0" w:color="auto"/>
        <w:bottom w:val="none" w:sz="0" w:space="0" w:color="auto"/>
        <w:right w:val="none" w:sz="0" w:space="0" w:color="auto"/>
      </w:divBdr>
    </w:div>
    <w:div w:id="385764306">
      <w:bodyDiv w:val="1"/>
      <w:marLeft w:val="0"/>
      <w:marRight w:val="0"/>
      <w:marTop w:val="0"/>
      <w:marBottom w:val="0"/>
      <w:divBdr>
        <w:top w:val="none" w:sz="0" w:space="0" w:color="auto"/>
        <w:left w:val="none" w:sz="0" w:space="0" w:color="auto"/>
        <w:bottom w:val="none" w:sz="0" w:space="0" w:color="auto"/>
        <w:right w:val="none" w:sz="0" w:space="0" w:color="auto"/>
      </w:divBdr>
    </w:div>
    <w:div w:id="496922738">
      <w:bodyDiv w:val="1"/>
      <w:marLeft w:val="0"/>
      <w:marRight w:val="0"/>
      <w:marTop w:val="0"/>
      <w:marBottom w:val="0"/>
      <w:divBdr>
        <w:top w:val="none" w:sz="0" w:space="0" w:color="auto"/>
        <w:left w:val="none" w:sz="0" w:space="0" w:color="auto"/>
        <w:bottom w:val="none" w:sz="0" w:space="0" w:color="auto"/>
        <w:right w:val="none" w:sz="0" w:space="0" w:color="auto"/>
      </w:divBdr>
    </w:div>
    <w:div w:id="530848614">
      <w:bodyDiv w:val="1"/>
      <w:marLeft w:val="0"/>
      <w:marRight w:val="0"/>
      <w:marTop w:val="0"/>
      <w:marBottom w:val="0"/>
      <w:divBdr>
        <w:top w:val="none" w:sz="0" w:space="0" w:color="auto"/>
        <w:left w:val="none" w:sz="0" w:space="0" w:color="auto"/>
        <w:bottom w:val="none" w:sz="0" w:space="0" w:color="auto"/>
        <w:right w:val="none" w:sz="0" w:space="0" w:color="auto"/>
      </w:divBdr>
    </w:div>
    <w:div w:id="577011509">
      <w:bodyDiv w:val="1"/>
      <w:marLeft w:val="0"/>
      <w:marRight w:val="0"/>
      <w:marTop w:val="0"/>
      <w:marBottom w:val="0"/>
      <w:divBdr>
        <w:top w:val="none" w:sz="0" w:space="0" w:color="auto"/>
        <w:left w:val="none" w:sz="0" w:space="0" w:color="auto"/>
        <w:bottom w:val="none" w:sz="0" w:space="0" w:color="auto"/>
        <w:right w:val="none" w:sz="0" w:space="0" w:color="auto"/>
      </w:divBdr>
    </w:div>
    <w:div w:id="577061737">
      <w:bodyDiv w:val="1"/>
      <w:marLeft w:val="0"/>
      <w:marRight w:val="0"/>
      <w:marTop w:val="0"/>
      <w:marBottom w:val="0"/>
      <w:divBdr>
        <w:top w:val="none" w:sz="0" w:space="0" w:color="auto"/>
        <w:left w:val="none" w:sz="0" w:space="0" w:color="auto"/>
        <w:bottom w:val="none" w:sz="0" w:space="0" w:color="auto"/>
        <w:right w:val="none" w:sz="0" w:space="0" w:color="auto"/>
      </w:divBdr>
    </w:div>
    <w:div w:id="584262170">
      <w:bodyDiv w:val="1"/>
      <w:marLeft w:val="0"/>
      <w:marRight w:val="0"/>
      <w:marTop w:val="0"/>
      <w:marBottom w:val="0"/>
      <w:divBdr>
        <w:top w:val="none" w:sz="0" w:space="0" w:color="auto"/>
        <w:left w:val="none" w:sz="0" w:space="0" w:color="auto"/>
        <w:bottom w:val="none" w:sz="0" w:space="0" w:color="auto"/>
        <w:right w:val="none" w:sz="0" w:space="0" w:color="auto"/>
      </w:divBdr>
    </w:div>
    <w:div w:id="656496392">
      <w:bodyDiv w:val="1"/>
      <w:marLeft w:val="0"/>
      <w:marRight w:val="0"/>
      <w:marTop w:val="0"/>
      <w:marBottom w:val="0"/>
      <w:divBdr>
        <w:top w:val="none" w:sz="0" w:space="0" w:color="auto"/>
        <w:left w:val="none" w:sz="0" w:space="0" w:color="auto"/>
        <w:bottom w:val="none" w:sz="0" w:space="0" w:color="auto"/>
        <w:right w:val="none" w:sz="0" w:space="0" w:color="auto"/>
      </w:divBdr>
    </w:div>
    <w:div w:id="704870423">
      <w:bodyDiv w:val="1"/>
      <w:marLeft w:val="0"/>
      <w:marRight w:val="0"/>
      <w:marTop w:val="0"/>
      <w:marBottom w:val="0"/>
      <w:divBdr>
        <w:top w:val="none" w:sz="0" w:space="0" w:color="auto"/>
        <w:left w:val="none" w:sz="0" w:space="0" w:color="auto"/>
        <w:bottom w:val="none" w:sz="0" w:space="0" w:color="auto"/>
        <w:right w:val="none" w:sz="0" w:space="0" w:color="auto"/>
      </w:divBdr>
    </w:div>
    <w:div w:id="711074858">
      <w:bodyDiv w:val="1"/>
      <w:marLeft w:val="0"/>
      <w:marRight w:val="0"/>
      <w:marTop w:val="0"/>
      <w:marBottom w:val="0"/>
      <w:divBdr>
        <w:top w:val="none" w:sz="0" w:space="0" w:color="auto"/>
        <w:left w:val="none" w:sz="0" w:space="0" w:color="auto"/>
        <w:bottom w:val="none" w:sz="0" w:space="0" w:color="auto"/>
        <w:right w:val="none" w:sz="0" w:space="0" w:color="auto"/>
      </w:divBdr>
    </w:div>
    <w:div w:id="839389670">
      <w:bodyDiv w:val="1"/>
      <w:marLeft w:val="0"/>
      <w:marRight w:val="0"/>
      <w:marTop w:val="0"/>
      <w:marBottom w:val="0"/>
      <w:divBdr>
        <w:top w:val="none" w:sz="0" w:space="0" w:color="auto"/>
        <w:left w:val="none" w:sz="0" w:space="0" w:color="auto"/>
        <w:bottom w:val="none" w:sz="0" w:space="0" w:color="auto"/>
        <w:right w:val="none" w:sz="0" w:space="0" w:color="auto"/>
      </w:divBdr>
    </w:div>
    <w:div w:id="861238555">
      <w:bodyDiv w:val="1"/>
      <w:marLeft w:val="0"/>
      <w:marRight w:val="0"/>
      <w:marTop w:val="0"/>
      <w:marBottom w:val="0"/>
      <w:divBdr>
        <w:top w:val="none" w:sz="0" w:space="0" w:color="auto"/>
        <w:left w:val="none" w:sz="0" w:space="0" w:color="auto"/>
        <w:bottom w:val="none" w:sz="0" w:space="0" w:color="auto"/>
        <w:right w:val="none" w:sz="0" w:space="0" w:color="auto"/>
      </w:divBdr>
    </w:div>
    <w:div w:id="931544643">
      <w:bodyDiv w:val="1"/>
      <w:marLeft w:val="0"/>
      <w:marRight w:val="0"/>
      <w:marTop w:val="0"/>
      <w:marBottom w:val="0"/>
      <w:divBdr>
        <w:top w:val="none" w:sz="0" w:space="0" w:color="auto"/>
        <w:left w:val="none" w:sz="0" w:space="0" w:color="auto"/>
        <w:bottom w:val="none" w:sz="0" w:space="0" w:color="auto"/>
        <w:right w:val="none" w:sz="0" w:space="0" w:color="auto"/>
      </w:divBdr>
    </w:div>
    <w:div w:id="971248567">
      <w:bodyDiv w:val="1"/>
      <w:marLeft w:val="0"/>
      <w:marRight w:val="0"/>
      <w:marTop w:val="0"/>
      <w:marBottom w:val="0"/>
      <w:divBdr>
        <w:top w:val="none" w:sz="0" w:space="0" w:color="auto"/>
        <w:left w:val="none" w:sz="0" w:space="0" w:color="auto"/>
        <w:bottom w:val="none" w:sz="0" w:space="0" w:color="auto"/>
        <w:right w:val="none" w:sz="0" w:space="0" w:color="auto"/>
      </w:divBdr>
    </w:div>
    <w:div w:id="981814681">
      <w:bodyDiv w:val="1"/>
      <w:marLeft w:val="0"/>
      <w:marRight w:val="0"/>
      <w:marTop w:val="0"/>
      <w:marBottom w:val="0"/>
      <w:divBdr>
        <w:top w:val="none" w:sz="0" w:space="0" w:color="auto"/>
        <w:left w:val="none" w:sz="0" w:space="0" w:color="auto"/>
        <w:bottom w:val="none" w:sz="0" w:space="0" w:color="auto"/>
        <w:right w:val="none" w:sz="0" w:space="0" w:color="auto"/>
      </w:divBdr>
    </w:div>
    <w:div w:id="1088650733">
      <w:bodyDiv w:val="1"/>
      <w:marLeft w:val="0"/>
      <w:marRight w:val="0"/>
      <w:marTop w:val="0"/>
      <w:marBottom w:val="0"/>
      <w:divBdr>
        <w:top w:val="none" w:sz="0" w:space="0" w:color="auto"/>
        <w:left w:val="none" w:sz="0" w:space="0" w:color="auto"/>
        <w:bottom w:val="none" w:sz="0" w:space="0" w:color="auto"/>
        <w:right w:val="none" w:sz="0" w:space="0" w:color="auto"/>
      </w:divBdr>
    </w:div>
    <w:div w:id="1127041361">
      <w:bodyDiv w:val="1"/>
      <w:marLeft w:val="0"/>
      <w:marRight w:val="0"/>
      <w:marTop w:val="0"/>
      <w:marBottom w:val="0"/>
      <w:divBdr>
        <w:top w:val="none" w:sz="0" w:space="0" w:color="auto"/>
        <w:left w:val="none" w:sz="0" w:space="0" w:color="auto"/>
        <w:bottom w:val="none" w:sz="0" w:space="0" w:color="auto"/>
        <w:right w:val="none" w:sz="0" w:space="0" w:color="auto"/>
      </w:divBdr>
    </w:div>
    <w:div w:id="1206287080">
      <w:bodyDiv w:val="1"/>
      <w:marLeft w:val="0"/>
      <w:marRight w:val="0"/>
      <w:marTop w:val="0"/>
      <w:marBottom w:val="0"/>
      <w:divBdr>
        <w:top w:val="none" w:sz="0" w:space="0" w:color="auto"/>
        <w:left w:val="none" w:sz="0" w:space="0" w:color="auto"/>
        <w:bottom w:val="none" w:sz="0" w:space="0" w:color="auto"/>
        <w:right w:val="none" w:sz="0" w:space="0" w:color="auto"/>
      </w:divBdr>
    </w:div>
    <w:div w:id="1259606816">
      <w:bodyDiv w:val="1"/>
      <w:marLeft w:val="0"/>
      <w:marRight w:val="0"/>
      <w:marTop w:val="0"/>
      <w:marBottom w:val="0"/>
      <w:divBdr>
        <w:top w:val="none" w:sz="0" w:space="0" w:color="auto"/>
        <w:left w:val="none" w:sz="0" w:space="0" w:color="auto"/>
        <w:bottom w:val="none" w:sz="0" w:space="0" w:color="auto"/>
        <w:right w:val="none" w:sz="0" w:space="0" w:color="auto"/>
      </w:divBdr>
    </w:div>
    <w:div w:id="1349602829">
      <w:bodyDiv w:val="1"/>
      <w:marLeft w:val="0"/>
      <w:marRight w:val="0"/>
      <w:marTop w:val="0"/>
      <w:marBottom w:val="0"/>
      <w:divBdr>
        <w:top w:val="none" w:sz="0" w:space="0" w:color="auto"/>
        <w:left w:val="none" w:sz="0" w:space="0" w:color="auto"/>
        <w:bottom w:val="none" w:sz="0" w:space="0" w:color="auto"/>
        <w:right w:val="none" w:sz="0" w:space="0" w:color="auto"/>
      </w:divBdr>
    </w:div>
    <w:div w:id="1350597157">
      <w:bodyDiv w:val="1"/>
      <w:marLeft w:val="0"/>
      <w:marRight w:val="0"/>
      <w:marTop w:val="0"/>
      <w:marBottom w:val="0"/>
      <w:divBdr>
        <w:top w:val="none" w:sz="0" w:space="0" w:color="auto"/>
        <w:left w:val="none" w:sz="0" w:space="0" w:color="auto"/>
        <w:bottom w:val="none" w:sz="0" w:space="0" w:color="auto"/>
        <w:right w:val="none" w:sz="0" w:space="0" w:color="auto"/>
      </w:divBdr>
    </w:div>
    <w:div w:id="1462721604">
      <w:bodyDiv w:val="1"/>
      <w:marLeft w:val="0"/>
      <w:marRight w:val="0"/>
      <w:marTop w:val="0"/>
      <w:marBottom w:val="0"/>
      <w:divBdr>
        <w:top w:val="none" w:sz="0" w:space="0" w:color="auto"/>
        <w:left w:val="none" w:sz="0" w:space="0" w:color="auto"/>
        <w:bottom w:val="none" w:sz="0" w:space="0" w:color="auto"/>
        <w:right w:val="none" w:sz="0" w:space="0" w:color="auto"/>
      </w:divBdr>
    </w:div>
    <w:div w:id="1470978056">
      <w:bodyDiv w:val="1"/>
      <w:marLeft w:val="0"/>
      <w:marRight w:val="0"/>
      <w:marTop w:val="0"/>
      <w:marBottom w:val="0"/>
      <w:divBdr>
        <w:top w:val="none" w:sz="0" w:space="0" w:color="auto"/>
        <w:left w:val="none" w:sz="0" w:space="0" w:color="auto"/>
        <w:bottom w:val="none" w:sz="0" w:space="0" w:color="auto"/>
        <w:right w:val="none" w:sz="0" w:space="0" w:color="auto"/>
      </w:divBdr>
    </w:div>
    <w:div w:id="1494570079">
      <w:bodyDiv w:val="1"/>
      <w:marLeft w:val="0"/>
      <w:marRight w:val="0"/>
      <w:marTop w:val="0"/>
      <w:marBottom w:val="0"/>
      <w:divBdr>
        <w:top w:val="none" w:sz="0" w:space="0" w:color="auto"/>
        <w:left w:val="none" w:sz="0" w:space="0" w:color="auto"/>
        <w:bottom w:val="none" w:sz="0" w:space="0" w:color="auto"/>
        <w:right w:val="none" w:sz="0" w:space="0" w:color="auto"/>
      </w:divBdr>
    </w:div>
    <w:div w:id="1549417628">
      <w:bodyDiv w:val="1"/>
      <w:marLeft w:val="0"/>
      <w:marRight w:val="0"/>
      <w:marTop w:val="0"/>
      <w:marBottom w:val="0"/>
      <w:divBdr>
        <w:top w:val="none" w:sz="0" w:space="0" w:color="auto"/>
        <w:left w:val="none" w:sz="0" w:space="0" w:color="auto"/>
        <w:bottom w:val="none" w:sz="0" w:space="0" w:color="auto"/>
        <w:right w:val="none" w:sz="0" w:space="0" w:color="auto"/>
      </w:divBdr>
    </w:div>
    <w:div w:id="1563561578">
      <w:bodyDiv w:val="1"/>
      <w:marLeft w:val="0"/>
      <w:marRight w:val="0"/>
      <w:marTop w:val="0"/>
      <w:marBottom w:val="0"/>
      <w:divBdr>
        <w:top w:val="none" w:sz="0" w:space="0" w:color="auto"/>
        <w:left w:val="none" w:sz="0" w:space="0" w:color="auto"/>
        <w:bottom w:val="none" w:sz="0" w:space="0" w:color="auto"/>
        <w:right w:val="none" w:sz="0" w:space="0" w:color="auto"/>
      </w:divBdr>
    </w:div>
    <w:div w:id="1565331734">
      <w:bodyDiv w:val="1"/>
      <w:marLeft w:val="0"/>
      <w:marRight w:val="0"/>
      <w:marTop w:val="0"/>
      <w:marBottom w:val="0"/>
      <w:divBdr>
        <w:top w:val="none" w:sz="0" w:space="0" w:color="auto"/>
        <w:left w:val="none" w:sz="0" w:space="0" w:color="auto"/>
        <w:bottom w:val="none" w:sz="0" w:space="0" w:color="auto"/>
        <w:right w:val="none" w:sz="0" w:space="0" w:color="auto"/>
      </w:divBdr>
    </w:div>
    <w:div w:id="1567691311">
      <w:bodyDiv w:val="1"/>
      <w:marLeft w:val="0"/>
      <w:marRight w:val="0"/>
      <w:marTop w:val="0"/>
      <w:marBottom w:val="0"/>
      <w:divBdr>
        <w:top w:val="none" w:sz="0" w:space="0" w:color="auto"/>
        <w:left w:val="none" w:sz="0" w:space="0" w:color="auto"/>
        <w:bottom w:val="none" w:sz="0" w:space="0" w:color="auto"/>
        <w:right w:val="none" w:sz="0" w:space="0" w:color="auto"/>
      </w:divBdr>
    </w:div>
    <w:div w:id="1572616001">
      <w:bodyDiv w:val="1"/>
      <w:marLeft w:val="0"/>
      <w:marRight w:val="0"/>
      <w:marTop w:val="0"/>
      <w:marBottom w:val="0"/>
      <w:divBdr>
        <w:top w:val="none" w:sz="0" w:space="0" w:color="auto"/>
        <w:left w:val="none" w:sz="0" w:space="0" w:color="auto"/>
        <w:bottom w:val="none" w:sz="0" w:space="0" w:color="auto"/>
        <w:right w:val="none" w:sz="0" w:space="0" w:color="auto"/>
      </w:divBdr>
    </w:div>
    <w:div w:id="1579368386">
      <w:bodyDiv w:val="1"/>
      <w:marLeft w:val="0"/>
      <w:marRight w:val="0"/>
      <w:marTop w:val="0"/>
      <w:marBottom w:val="0"/>
      <w:divBdr>
        <w:top w:val="none" w:sz="0" w:space="0" w:color="auto"/>
        <w:left w:val="none" w:sz="0" w:space="0" w:color="auto"/>
        <w:bottom w:val="none" w:sz="0" w:space="0" w:color="auto"/>
        <w:right w:val="none" w:sz="0" w:space="0" w:color="auto"/>
      </w:divBdr>
    </w:div>
    <w:div w:id="1598563043">
      <w:bodyDiv w:val="1"/>
      <w:marLeft w:val="0"/>
      <w:marRight w:val="0"/>
      <w:marTop w:val="0"/>
      <w:marBottom w:val="0"/>
      <w:divBdr>
        <w:top w:val="none" w:sz="0" w:space="0" w:color="auto"/>
        <w:left w:val="none" w:sz="0" w:space="0" w:color="auto"/>
        <w:bottom w:val="none" w:sz="0" w:space="0" w:color="auto"/>
        <w:right w:val="none" w:sz="0" w:space="0" w:color="auto"/>
      </w:divBdr>
    </w:div>
    <w:div w:id="1634095509">
      <w:bodyDiv w:val="1"/>
      <w:marLeft w:val="0"/>
      <w:marRight w:val="0"/>
      <w:marTop w:val="0"/>
      <w:marBottom w:val="0"/>
      <w:divBdr>
        <w:top w:val="none" w:sz="0" w:space="0" w:color="auto"/>
        <w:left w:val="none" w:sz="0" w:space="0" w:color="auto"/>
        <w:bottom w:val="none" w:sz="0" w:space="0" w:color="auto"/>
        <w:right w:val="none" w:sz="0" w:space="0" w:color="auto"/>
      </w:divBdr>
    </w:div>
    <w:div w:id="1669864481">
      <w:bodyDiv w:val="1"/>
      <w:marLeft w:val="0"/>
      <w:marRight w:val="0"/>
      <w:marTop w:val="0"/>
      <w:marBottom w:val="0"/>
      <w:divBdr>
        <w:top w:val="none" w:sz="0" w:space="0" w:color="auto"/>
        <w:left w:val="none" w:sz="0" w:space="0" w:color="auto"/>
        <w:bottom w:val="none" w:sz="0" w:space="0" w:color="auto"/>
        <w:right w:val="none" w:sz="0" w:space="0" w:color="auto"/>
      </w:divBdr>
    </w:div>
    <w:div w:id="1677880521">
      <w:bodyDiv w:val="1"/>
      <w:marLeft w:val="0"/>
      <w:marRight w:val="0"/>
      <w:marTop w:val="0"/>
      <w:marBottom w:val="0"/>
      <w:divBdr>
        <w:top w:val="none" w:sz="0" w:space="0" w:color="auto"/>
        <w:left w:val="none" w:sz="0" w:space="0" w:color="auto"/>
        <w:bottom w:val="none" w:sz="0" w:space="0" w:color="auto"/>
        <w:right w:val="none" w:sz="0" w:space="0" w:color="auto"/>
      </w:divBdr>
    </w:div>
    <w:div w:id="1787769740">
      <w:bodyDiv w:val="1"/>
      <w:marLeft w:val="0"/>
      <w:marRight w:val="0"/>
      <w:marTop w:val="0"/>
      <w:marBottom w:val="0"/>
      <w:divBdr>
        <w:top w:val="none" w:sz="0" w:space="0" w:color="auto"/>
        <w:left w:val="none" w:sz="0" w:space="0" w:color="auto"/>
        <w:bottom w:val="none" w:sz="0" w:space="0" w:color="auto"/>
        <w:right w:val="none" w:sz="0" w:space="0" w:color="auto"/>
      </w:divBdr>
    </w:div>
    <w:div w:id="1916891260">
      <w:bodyDiv w:val="1"/>
      <w:marLeft w:val="0"/>
      <w:marRight w:val="0"/>
      <w:marTop w:val="0"/>
      <w:marBottom w:val="0"/>
      <w:divBdr>
        <w:top w:val="none" w:sz="0" w:space="0" w:color="auto"/>
        <w:left w:val="none" w:sz="0" w:space="0" w:color="auto"/>
        <w:bottom w:val="none" w:sz="0" w:space="0" w:color="auto"/>
        <w:right w:val="none" w:sz="0" w:space="0" w:color="auto"/>
      </w:divBdr>
    </w:div>
    <w:div w:id="1932154224">
      <w:bodyDiv w:val="1"/>
      <w:marLeft w:val="0"/>
      <w:marRight w:val="0"/>
      <w:marTop w:val="0"/>
      <w:marBottom w:val="0"/>
      <w:divBdr>
        <w:top w:val="none" w:sz="0" w:space="0" w:color="auto"/>
        <w:left w:val="none" w:sz="0" w:space="0" w:color="auto"/>
        <w:bottom w:val="none" w:sz="0" w:space="0" w:color="auto"/>
        <w:right w:val="none" w:sz="0" w:space="0" w:color="auto"/>
      </w:divBdr>
    </w:div>
    <w:div w:id="1959094575">
      <w:bodyDiv w:val="1"/>
      <w:marLeft w:val="0"/>
      <w:marRight w:val="0"/>
      <w:marTop w:val="0"/>
      <w:marBottom w:val="0"/>
      <w:divBdr>
        <w:top w:val="none" w:sz="0" w:space="0" w:color="auto"/>
        <w:left w:val="none" w:sz="0" w:space="0" w:color="auto"/>
        <w:bottom w:val="none" w:sz="0" w:space="0" w:color="auto"/>
        <w:right w:val="none" w:sz="0" w:space="0" w:color="auto"/>
      </w:divBdr>
    </w:div>
    <w:div w:id="1969626975">
      <w:bodyDiv w:val="1"/>
      <w:marLeft w:val="0"/>
      <w:marRight w:val="0"/>
      <w:marTop w:val="0"/>
      <w:marBottom w:val="0"/>
      <w:divBdr>
        <w:top w:val="none" w:sz="0" w:space="0" w:color="auto"/>
        <w:left w:val="none" w:sz="0" w:space="0" w:color="auto"/>
        <w:bottom w:val="none" w:sz="0" w:space="0" w:color="auto"/>
        <w:right w:val="none" w:sz="0" w:space="0" w:color="auto"/>
      </w:divBdr>
    </w:div>
    <w:div w:id="2030831455">
      <w:bodyDiv w:val="1"/>
      <w:marLeft w:val="0"/>
      <w:marRight w:val="0"/>
      <w:marTop w:val="0"/>
      <w:marBottom w:val="0"/>
      <w:divBdr>
        <w:top w:val="none" w:sz="0" w:space="0" w:color="auto"/>
        <w:left w:val="none" w:sz="0" w:space="0" w:color="auto"/>
        <w:bottom w:val="none" w:sz="0" w:space="0" w:color="auto"/>
        <w:right w:val="none" w:sz="0" w:space="0" w:color="auto"/>
      </w:divBdr>
    </w:div>
    <w:div w:id="2035299007">
      <w:bodyDiv w:val="1"/>
      <w:marLeft w:val="0"/>
      <w:marRight w:val="0"/>
      <w:marTop w:val="0"/>
      <w:marBottom w:val="0"/>
      <w:divBdr>
        <w:top w:val="none" w:sz="0" w:space="0" w:color="auto"/>
        <w:left w:val="none" w:sz="0" w:space="0" w:color="auto"/>
        <w:bottom w:val="none" w:sz="0" w:space="0" w:color="auto"/>
        <w:right w:val="none" w:sz="0" w:space="0" w:color="auto"/>
      </w:divBdr>
    </w:div>
    <w:div w:id="2045325382">
      <w:bodyDiv w:val="1"/>
      <w:marLeft w:val="0"/>
      <w:marRight w:val="0"/>
      <w:marTop w:val="0"/>
      <w:marBottom w:val="0"/>
      <w:divBdr>
        <w:top w:val="none" w:sz="0" w:space="0" w:color="auto"/>
        <w:left w:val="none" w:sz="0" w:space="0" w:color="auto"/>
        <w:bottom w:val="none" w:sz="0" w:space="0" w:color="auto"/>
        <w:right w:val="none" w:sz="0" w:space="0" w:color="auto"/>
      </w:divBdr>
    </w:div>
    <w:div w:id="2048024885">
      <w:bodyDiv w:val="1"/>
      <w:marLeft w:val="0"/>
      <w:marRight w:val="0"/>
      <w:marTop w:val="0"/>
      <w:marBottom w:val="0"/>
      <w:divBdr>
        <w:top w:val="none" w:sz="0" w:space="0" w:color="auto"/>
        <w:left w:val="none" w:sz="0" w:space="0" w:color="auto"/>
        <w:bottom w:val="none" w:sz="0" w:space="0" w:color="auto"/>
        <w:right w:val="none" w:sz="0" w:space="0" w:color="auto"/>
      </w:divBdr>
    </w:div>
    <w:div w:id="2068873198">
      <w:bodyDiv w:val="1"/>
      <w:marLeft w:val="0"/>
      <w:marRight w:val="0"/>
      <w:marTop w:val="0"/>
      <w:marBottom w:val="0"/>
      <w:divBdr>
        <w:top w:val="none" w:sz="0" w:space="0" w:color="auto"/>
        <w:left w:val="none" w:sz="0" w:space="0" w:color="auto"/>
        <w:bottom w:val="none" w:sz="0" w:space="0" w:color="auto"/>
        <w:right w:val="none" w:sz="0" w:space="0" w:color="auto"/>
      </w:divBdr>
    </w:div>
    <w:div w:id="2071268947">
      <w:bodyDiv w:val="1"/>
      <w:marLeft w:val="0"/>
      <w:marRight w:val="0"/>
      <w:marTop w:val="0"/>
      <w:marBottom w:val="0"/>
      <w:divBdr>
        <w:top w:val="none" w:sz="0" w:space="0" w:color="auto"/>
        <w:left w:val="none" w:sz="0" w:space="0" w:color="auto"/>
        <w:bottom w:val="none" w:sz="0" w:space="0" w:color="auto"/>
        <w:right w:val="none" w:sz="0" w:space="0" w:color="auto"/>
      </w:divBdr>
    </w:div>
    <w:div w:id="21136228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B1F2E-2AD8-42B8-B128-D74429265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2216</Words>
  <Characters>12189</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Archivo Nacional</Company>
  <LinksUpToDate>false</LinksUpToDate>
  <CharactersWithSpaces>14377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Soto</dc:creator>
  <cp:lastModifiedBy>Gabriela Moya Jiménez</cp:lastModifiedBy>
  <cp:revision>3</cp:revision>
  <cp:lastPrinted>2017-03-21T21:31:00Z</cp:lastPrinted>
  <dcterms:created xsi:type="dcterms:W3CDTF">2017-04-17T21:14:00Z</dcterms:created>
  <dcterms:modified xsi:type="dcterms:W3CDTF">2017-04-19T20:22:00Z</dcterms:modified>
</cp:coreProperties>
</file>