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8804" w14:textId="77777777" w:rsidR="00DF4E15" w:rsidRPr="00BF6CF7" w:rsidRDefault="00DF4E15" w:rsidP="0093221C">
      <w:pPr>
        <w:pStyle w:val="Ttulo1"/>
        <w:spacing w:before="0"/>
        <w:jc w:val="center"/>
        <w:rPr>
          <w:rFonts w:ascii="Arial" w:eastAsia="Times New Roman" w:hAnsi="Arial" w:cs="Arial"/>
          <w:color w:val="000000"/>
          <w:sz w:val="22"/>
          <w:szCs w:val="22"/>
        </w:rPr>
      </w:pPr>
    </w:p>
    <w:p w14:paraId="2B768C85" w14:textId="77777777" w:rsidR="00DF4E15" w:rsidRPr="00BF6CF7" w:rsidRDefault="00DF4E15" w:rsidP="0093221C">
      <w:pPr>
        <w:pStyle w:val="Ttulo1"/>
        <w:spacing w:before="0"/>
        <w:jc w:val="center"/>
        <w:rPr>
          <w:rFonts w:ascii="Arial" w:eastAsia="Times New Roman" w:hAnsi="Arial" w:cs="Arial"/>
          <w:color w:val="000000"/>
          <w:sz w:val="22"/>
          <w:szCs w:val="22"/>
        </w:rPr>
      </w:pPr>
    </w:p>
    <w:p w14:paraId="6A32E5B2" w14:textId="77777777" w:rsidR="00DF4E15" w:rsidRPr="00BF6CF7" w:rsidRDefault="00DF4E15" w:rsidP="0093221C">
      <w:pPr>
        <w:pStyle w:val="Ttulo1"/>
        <w:spacing w:before="0"/>
        <w:jc w:val="center"/>
        <w:rPr>
          <w:rFonts w:ascii="Arial" w:eastAsia="Times New Roman" w:hAnsi="Arial" w:cs="Arial"/>
          <w:color w:val="000000"/>
          <w:sz w:val="22"/>
          <w:szCs w:val="22"/>
        </w:rPr>
      </w:pPr>
    </w:p>
    <w:p w14:paraId="318B878B" w14:textId="7CBBF0AC" w:rsidR="00AB5FA2" w:rsidRPr="0038301A" w:rsidRDefault="00AB5FA2" w:rsidP="0093221C">
      <w:pPr>
        <w:pStyle w:val="Ttulo1"/>
        <w:spacing w:before="0"/>
        <w:jc w:val="center"/>
        <w:rPr>
          <w:rFonts w:ascii="Arial" w:eastAsia="Times New Roman" w:hAnsi="Arial" w:cs="Arial"/>
          <w:color w:val="000000"/>
          <w:sz w:val="22"/>
          <w:szCs w:val="22"/>
        </w:rPr>
      </w:pPr>
      <w:r w:rsidRPr="0038301A">
        <w:rPr>
          <w:rFonts w:ascii="Arial" w:eastAsia="Times New Roman" w:hAnsi="Arial" w:cs="Arial"/>
          <w:color w:val="000000"/>
          <w:sz w:val="22"/>
          <w:szCs w:val="22"/>
        </w:rPr>
        <w:t>ENTRADA DESCRIPTIVA CON LA APLICACIÓN DE LA NORMA APROBADA PARA EL ARCHIVO NACIONAL Y CON BASE NORMA ISAD (G)</w:t>
      </w:r>
    </w:p>
    <w:p w14:paraId="21C977BB" w14:textId="21A62647" w:rsidR="003A45FC" w:rsidRPr="0038301A" w:rsidRDefault="004D07F1" w:rsidP="0093221C">
      <w:pPr>
        <w:pStyle w:val="Ttulo1"/>
        <w:spacing w:before="0"/>
        <w:jc w:val="center"/>
        <w:rPr>
          <w:rFonts w:ascii="Arial" w:eastAsia="Times New Roman" w:hAnsi="Arial" w:cs="Arial"/>
          <w:color w:val="000000"/>
          <w:sz w:val="22"/>
          <w:szCs w:val="22"/>
        </w:rPr>
      </w:pPr>
      <w:r w:rsidRPr="0038301A">
        <w:rPr>
          <w:rFonts w:ascii="Arial" w:eastAsia="Times New Roman" w:hAnsi="Arial" w:cs="Arial"/>
          <w:color w:val="000000"/>
          <w:sz w:val="22"/>
          <w:szCs w:val="22"/>
        </w:rPr>
        <w:t>FONDO</w:t>
      </w:r>
      <w:r w:rsidR="003A45FC" w:rsidRPr="0038301A">
        <w:rPr>
          <w:rFonts w:ascii="Arial" w:eastAsia="Times New Roman" w:hAnsi="Arial" w:cs="Arial"/>
          <w:color w:val="000000"/>
          <w:sz w:val="22"/>
          <w:szCs w:val="22"/>
        </w:rPr>
        <w:t xml:space="preserve"> </w:t>
      </w:r>
      <w:r w:rsidR="00A601DF" w:rsidRPr="0038301A">
        <w:rPr>
          <w:rFonts w:ascii="Arial" w:eastAsia="Times New Roman" w:hAnsi="Arial" w:cs="Arial"/>
          <w:color w:val="000000"/>
          <w:sz w:val="22"/>
          <w:szCs w:val="22"/>
        </w:rPr>
        <w:t>INSTITUTO GEOGRÁFICO NACIONAL</w:t>
      </w:r>
    </w:p>
    <w:p w14:paraId="2C9BE54D" w14:textId="77777777" w:rsidR="006819E8" w:rsidRPr="0038301A" w:rsidRDefault="006819E8" w:rsidP="0093221C">
      <w:pPr>
        <w:rPr>
          <w:rFonts w:cs="Arial"/>
          <w:color w:val="000000"/>
        </w:rPr>
      </w:pPr>
    </w:p>
    <w:p w14:paraId="22C62711" w14:textId="77777777" w:rsidR="00882CCE" w:rsidRPr="0038301A" w:rsidRDefault="00882CCE" w:rsidP="0093221C">
      <w:pPr>
        <w:rPr>
          <w:rFonts w:cs="Arial"/>
          <w:b/>
          <w:bCs/>
          <w:color w:val="000000"/>
        </w:rPr>
      </w:pPr>
    </w:p>
    <w:p w14:paraId="49030305" w14:textId="7FFED802" w:rsidR="003A45FC" w:rsidRPr="0038301A" w:rsidRDefault="004D1208" w:rsidP="0093221C">
      <w:pPr>
        <w:numPr>
          <w:ilvl w:val="0"/>
          <w:numId w:val="3"/>
        </w:numPr>
        <w:jc w:val="both"/>
        <w:rPr>
          <w:rFonts w:cs="Arial"/>
          <w:b/>
          <w:bCs/>
          <w:color w:val="000000"/>
        </w:rPr>
      </w:pPr>
      <w:r w:rsidRPr="0038301A">
        <w:rPr>
          <w:rFonts w:cs="Arial"/>
          <w:b/>
          <w:bCs/>
          <w:color w:val="000000"/>
        </w:rPr>
        <w:t>ÁREA DE IDENTIFICACIÓN</w:t>
      </w:r>
    </w:p>
    <w:p w14:paraId="1397B89A" w14:textId="77777777" w:rsidR="003A45FC" w:rsidRPr="0038301A" w:rsidRDefault="003A45FC" w:rsidP="0093221C">
      <w:pPr>
        <w:jc w:val="both"/>
        <w:rPr>
          <w:rFonts w:cs="Arial"/>
          <w:color w:val="000000"/>
        </w:rPr>
      </w:pPr>
    </w:p>
    <w:p w14:paraId="73DA2130" w14:textId="2E3CDECE" w:rsidR="003A45FC" w:rsidRPr="0038301A" w:rsidRDefault="0093221C" w:rsidP="00643858">
      <w:pPr>
        <w:jc w:val="both"/>
        <w:rPr>
          <w:rFonts w:cs="Arial"/>
          <w:color w:val="000000"/>
        </w:rPr>
      </w:pPr>
      <w:r w:rsidRPr="0038301A">
        <w:rPr>
          <w:rFonts w:cs="Arial"/>
          <w:b/>
          <w:bCs/>
          <w:color w:val="000000"/>
        </w:rPr>
        <w:t xml:space="preserve">1.1 </w:t>
      </w:r>
      <w:r w:rsidR="003A45FC" w:rsidRPr="0038301A">
        <w:rPr>
          <w:rFonts w:cs="Arial"/>
          <w:b/>
          <w:bCs/>
          <w:color w:val="000000"/>
        </w:rPr>
        <w:t>CÓDIGO DE REFERENCIA:</w:t>
      </w:r>
      <w:r w:rsidR="003A45FC" w:rsidRPr="0038301A">
        <w:rPr>
          <w:rFonts w:cs="Arial"/>
          <w:color w:val="000000"/>
        </w:rPr>
        <w:t xml:space="preserve"> </w:t>
      </w:r>
      <w:r w:rsidR="00CF39FE" w:rsidRPr="0038301A">
        <w:rPr>
          <w:rFonts w:cs="Arial"/>
          <w:color w:val="000000"/>
        </w:rPr>
        <w:t>CR-AN-AH</w:t>
      </w:r>
      <w:r w:rsidR="004F307A" w:rsidRPr="0038301A">
        <w:rPr>
          <w:rFonts w:cs="Arial"/>
          <w:color w:val="000000"/>
        </w:rPr>
        <w:t>-</w:t>
      </w:r>
      <w:r w:rsidR="00DD7AB4" w:rsidRPr="0038301A">
        <w:rPr>
          <w:rFonts w:cs="Arial"/>
          <w:color w:val="000000"/>
        </w:rPr>
        <w:t>FO-</w:t>
      </w:r>
      <w:r w:rsidR="009E2BD5" w:rsidRPr="0038301A">
        <w:rPr>
          <w:rFonts w:cs="Arial"/>
          <w:color w:val="000000"/>
        </w:rPr>
        <w:t>00</w:t>
      </w:r>
      <w:r w:rsidR="00C232BC" w:rsidRPr="0038301A">
        <w:rPr>
          <w:rFonts w:cs="Arial"/>
          <w:color w:val="000000"/>
        </w:rPr>
        <w:t>2544-1</w:t>
      </w:r>
      <w:r w:rsidR="00DD7AB4" w:rsidRPr="0038301A">
        <w:rPr>
          <w:rFonts w:cs="Arial"/>
          <w:color w:val="000000"/>
        </w:rPr>
        <w:t>-</w:t>
      </w:r>
      <w:r w:rsidR="009E2BD5" w:rsidRPr="0038301A">
        <w:rPr>
          <w:rFonts w:cs="Arial"/>
          <w:color w:val="000000"/>
        </w:rPr>
        <w:t>; 002544-</w:t>
      </w:r>
      <w:r w:rsidR="00A842C0" w:rsidRPr="0038301A">
        <w:rPr>
          <w:rFonts w:cs="Arial"/>
          <w:color w:val="000000"/>
        </w:rPr>
        <w:t>3; MYP</w:t>
      </w:r>
      <w:r w:rsidR="0090661D" w:rsidRPr="0038301A">
        <w:rPr>
          <w:rFonts w:cs="Arial"/>
          <w:color w:val="000000"/>
        </w:rPr>
        <w:t>-</w:t>
      </w:r>
      <w:r w:rsidR="0078287C" w:rsidRPr="0038301A">
        <w:rPr>
          <w:rFonts w:cs="Arial"/>
          <w:color w:val="000000"/>
        </w:rPr>
        <w:t>0</w:t>
      </w:r>
      <w:r w:rsidR="0090661D" w:rsidRPr="0038301A">
        <w:rPr>
          <w:rFonts w:cs="Arial"/>
          <w:color w:val="000000"/>
        </w:rPr>
        <w:t>4703</w:t>
      </w:r>
      <w:r w:rsidR="00B51F2F" w:rsidRPr="0038301A">
        <w:rPr>
          <w:rFonts w:cs="Arial"/>
          <w:color w:val="000000"/>
        </w:rPr>
        <w:t>2</w:t>
      </w:r>
      <w:r w:rsidR="0090661D" w:rsidRPr="0038301A">
        <w:rPr>
          <w:rFonts w:cs="Arial"/>
          <w:color w:val="000000"/>
        </w:rPr>
        <w:t>-</w:t>
      </w:r>
      <w:r w:rsidR="0078287C" w:rsidRPr="0038301A">
        <w:rPr>
          <w:rFonts w:cs="Arial"/>
          <w:color w:val="000000"/>
        </w:rPr>
        <w:t>0</w:t>
      </w:r>
      <w:r w:rsidR="0090661D" w:rsidRPr="0038301A">
        <w:rPr>
          <w:rFonts w:cs="Arial"/>
          <w:color w:val="000000"/>
        </w:rPr>
        <w:t xml:space="preserve">47087; </w:t>
      </w:r>
      <w:r w:rsidR="0078287C" w:rsidRPr="0038301A">
        <w:rPr>
          <w:rFonts w:cs="Arial"/>
          <w:color w:val="000000"/>
        </w:rPr>
        <w:t>0</w:t>
      </w:r>
      <w:r w:rsidR="00577B0E" w:rsidRPr="0038301A">
        <w:rPr>
          <w:rFonts w:cs="Arial"/>
          <w:color w:val="000000"/>
        </w:rPr>
        <w:t>62140-</w:t>
      </w:r>
      <w:r w:rsidR="0078287C" w:rsidRPr="0038301A">
        <w:rPr>
          <w:rFonts w:cs="Arial"/>
          <w:color w:val="000000"/>
        </w:rPr>
        <w:t>0</w:t>
      </w:r>
      <w:r w:rsidR="00577B0E" w:rsidRPr="0038301A">
        <w:rPr>
          <w:rFonts w:cs="Arial"/>
          <w:color w:val="000000"/>
        </w:rPr>
        <w:t xml:space="preserve">62146; </w:t>
      </w:r>
      <w:r w:rsidR="0078287C" w:rsidRPr="0038301A">
        <w:rPr>
          <w:rFonts w:cs="Arial"/>
          <w:color w:val="000000"/>
        </w:rPr>
        <w:t>0</w:t>
      </w:r>
      <w:r w:rsidR="00577B0E" w:rsidRPr="0038301A">
        <w:rPr>
          <w:rFonts w:cs="Arial"/>
          <w:color w:val="000000"/>
        </w:rPr>
        <w:t xml:space="preserve">63603; </w:t>
      </w:r>
      <w:r w:rsidR="0078287C" w:rsidRPr="0038301A">
        <w:rPr>
          <w:rFonts w:cs="Arial"/>
          <w:color w:val="000000"/>
        </w:rPr>
        <w:t>0</w:t>
      </w:r>
      <w:r w:rsidR="00577B0E" w:rsidRPr="0038301A">
        <w:rPr>
          <w:rFonts w:cs="Arial"/>
          <w:color w:val="000000"/>
        </w:rPr>
        <w:t>64445</w:t>
      </w:r>
    </w:p>
    <w:p w14:paraId="384C0FE8" w14:textId="77777777" w:rsidR="00AC7F06" w:rsidRPr="0038301A" w:rsidRDefault="00AC7F06" w:rsidP="0093221C">
      <w:pPr>
        <w:jc w:val="both"/>
        <w:rPr>
          <w:rFonts w:cs="Arial"/>
          <w:color w:val="000000"/>
        </w:rPr>
      </w:pPr>
    </w:p>
    <w:p w14:paraId="0ED84D1F" w14:textId="6541F8EF" w:rsidR="003A45FC" w:rsidRPr="0038301A" w:rsidRDefault="0093221C" w:rsidP="0093221C">
      <w:pPr>
        <w:jc w:val="both"/>
        <w:rPr>
          <w:rFonts w:cs="Arial"/>
          <w:color w:val="000000"/>
        </w:rPr>
      </w:pPr>
      <w:r w:rsidRPr="0038301A">
        <w:rPr>
          <w:rFonts w:cs="Arial"/>
          <w:b/>
          <w:bCs/>
          <w:color w:val="000000"/>
        </w:rPr>
        <w:t xml:space="preserve">1.2 </w:t>
      </w:r>
      <w:r w:rsidR="003A45FC" w:rsidRPr="0038301A">
        <w:rPr>
          <w:rFonts w:cs="Arial"/>
          <w:b/>
          <w:bCs/>
          <w:color w:val="000000"/>
        </w:rPr>
        <w:t>TÍTULO:</w:t>
      </w:r>
      <w:r w:rsidR="003A45FC" w:rsidRPr="0038301A">
        <w:rPr>
          <w:rFonts w:cs="Arial"/>
          <w:color w:val="000000"/>
        </w:rPr>
        <w:t xml:space="preserve"> </w:t>
      </w:r>
      <w:r w:rsidR="00A601DF" w:rsidRPr="0038301A">
        <w:rPr>
          <w:rFonts w:cs="Arial"/>
          <w:color w:val="000000"/>
        </w:rPr>
        <w:t>Instituto Geográfico Nacional</w:t>
      </w:r>
    </w:p>
    <w:p w14:paraId="2BADE459" w14:textId="77777777" w:rsidR="00790EB9" w:rsidRPr="0038301A" w:rsidRDefault="00790EB9" w:rsidP="0093221C">
      <w:pPr>
        <w:pStyle w:val="Prrafodelista"/>
        <w:rPr>
          <w:rFonts w:ascii="Arial" w:hAnsi="Arial" w:cs="Arial"/>
          <w:b/>
          <w:bCs/>
          <w:color w:val="000000"/>
          <w:sz w:val="22"/>
          <w:szCs w:val="22"/>
          <w:lang w:val="es-CR"/>
        </w:rPr>
      </w:pPr>
    </w:p>
    <w:p w14:paraId="1B13545D" w14:textId="3F40B3F7" w:rsidR="003A45FC" w:rsidRPr="0038301A" w:rsidRDefault="0093221C" w:rsidP="0093221C">
      <w:pPr>
        <w:jc w:val="both"/>
        <w:rPr>
          <w:rFonts w:cs="Arial"/>
          <w:color w:val="000000"/>
        </w:rPr>
      </w:pPr>
      <w:r w:rsidRPr="0038301A">
        <w:rPr>
          <w:rFonts w:cs="Arial"/>
          <w:b/>
          <w:bCs/>
          <w:color w:val="000000"/>
        </w:rPr>
        <w:t xml:space="preserve">1.3 </w:t>
      </w:r>
      <w:r w:rsidR="003A45FC" w:rsidRPr="0038301A">
        <w:rPr>
          <w:rFonts w:cs="Arial"/>
          <w:b/>
          <w:bCs/>
          <w:color w:val="000000"/>
        </w:rPr>
        <w:t>FECHAS (S</w:t>
      </w:r>
      <w:r w:rsidR="003A45FC" w:rsidRPr="0038301A">
        <w:rPr>
          <w:rFonts w:cs="Arial"/>
          <w:color w:val="000000"/>
        </w:rPr>
        <w:t xml:space="preserve">): </w:t>
      </w:r>
      <w:r w:rsidR="00850903" w:rsidRPr="0038301A">
        <w:rPr>
          <w:rFonts w:cs="Arial"/>
        </w:rPr>
        <w:t>1</w:t>
      </w:r>
      <w:r w:rsidR="007637F6" w:rsidRPr="0038301A">
        <w:rPr>
          <w:rFonts w:cs="Arial"/>
        </w:rPr>
        <w:t>885</w:t>
      </w:r>
      <w:r w:rsidR="0078287C" w:rsidRPr="0038301A">
        <w:rPr>
          <w:rFonts w:cs="Arial"/>
        </w:rPr>
        <w:t xml:space="preserve"> </w:t>
      </w:r>
      <w:r w:rsidR="00E41959" w:rsidRPr="0038301A">
        <w:rPr>
          <w:rFonts w:cs="Arial"/>
          <w:color w:val="000000"/>
        </w:rPr>
        <w:t>2001</w:t>
      </w:r>
    </w:p>
    <w:p w14:paraId="4F982CCE" w14:textId="77214407" w:rsidR="003A45FC" w:rsidRPr="0038301A" w:rsidRDefault="002010A9" w:rsidP="0093221C">
      <w:pPr>
        <w:jc w:val="both"/>
        <w:rPr>
          <w:rFonts w:cs="Arial"/>
          <w:color w:val="000000"/>
        </w:rPr>
      </w:pPr>
      <w:r w:rsidRPr="0038301A">
        <w:rPr>
          <w:rFonts w:cs="Arial"/>
          <w:color w:val="000000"/>
        </w:rPr>
        <w:t xml:space="preserve"> </w:t>
      </w:r>
    </w:p>
    <w:p w14:paraId="1BFBBD72" w14:textId="1009EDEC" w:rsidR="003A45FC" w:rsidRPr="0038301A" w:rsidRDefault="0093221C" w:rsidP="0093221C">
      <w:pPr>
        <w:jc w:val="both"/>
        <w:rPr>
          <w:rFonts w:cs="Arial"/>
          <w:color w:val="000000"/>
        </w:rPr>
      </w:pPr>
      <w:r w:rsidRPr="0038301A">
        <w:rPr>
          <w:rFonts w:cs="Arial"/>
          <w:b/>
          <w:bCs/>
          <w:color w:val="000000"/>
        </w:rPr>
        <w:t xml:space="preserve">1.4 </w:t>
      </w:r>
      <w:r w:rsidR="003A45FC" w:rsidRPr="0038301A">
        <w:rPr>
          <w:rFonts w:cs="Arial"/>
          <w:b/>
          <w:bCs/>
          <w:color w:val="000000"/>
        </w:rPr>
        <w:t>NIVEL DE DESCRIPCIÓN:</w:t>
      </w:r>
      <w:r w:rsidR="003A45FC" w:rsidRPr="0038301A">
        <w:rPr>
          <w:rFonts w:cs="Arial"/>
          <w:color w:val="000000"/>
        </w:rPr>
        <w:t xml:space="preserve"> Fondo</w:t>
      </w:r>
    </w:p>
    <w:p w14:paraId="239F7364" w14:textId="77777777" w:rsidR="003A45FC" w:rsidRPr="0038301A" w:rsidRDefault="003A45FC" w:rsidP="0093221C">
      <w:pPr>
        <w:jc w:val="both"/>
        <w:rPr>
          <w:rFonts w:cs="Arial"/>
        </w:rPr>
      </w:pPr>
    </w:p>
    <w:p w14:paraId="6A26D91B" w14:textId="3EBFB6D8" w:rsidR="003A45FC" w:rsidRPr="0038301A" w:rsidRDefault="0093221C" w:rsidP="0093221C">
      <w:pPr>
        <w:jc w:val="both"/>
        <w:rPr>
          <w:rFonts w:cs="Arial"/>
        </w:rPr>
      </w:pPr>
      <w:r w:rsidRPr="0038301A">
        <w:rPr>
          <w:rFonts w:cs="Arial"/>
          <w:b/>
          <w:bCs/>
        </w:rPr>
        <w:t xml:space="preserve">1.5 </w:t>
      </w:r>
      <w:r w:rsidR="003A45FC" w:rsidRPr="0038301A">
        <w:rPr>
          <w:rFonts w:cs="Arial"/>
          <w:b/>
          <w:bCs/>
        </w:rPr>
        <w:t>VOLUMEN Y SOPORTE DE LA UNIDAD DE DESCRIPCIÓN:</w:t>
      </w:r>
      <w:r w:rsidR="003A45FC" w:rsidRPr="0038301A">
        <w:rPr>
          <w:rFonts w:cs="Arial"/>
        </w:rPr>
        <w:t xml:space="preserve"> </w:t>
      </w:r>
      <w:r w:rsidR="008B7B7D" w:rsidRPr="0038301A">
        <w:rPr>
          <w:rFonts w:cs="Arial"/>
        </w:rPr>
        <w:t>0</w:t>
      </w:r>
      <w:r w:rsidR="003A45FC" w:rsidRPr="0038301A">
        <w:rPr>
          <w:rFonts w:cs="Arial"/>
        </w:rPr>
        <w:t>.</w:t>
      </w:r>
      <w:r w:rsidR="001823F1" w:rsidRPr="0038301A">
        <w:rPr>
          <w:rFonts w:cs="Arial"/>
        </w:rPr>
        <w:t>10</w:t>
      </w:r>
      <w:r w:rsidR="003A45FC" w:rsidRPr="0038301A">
        <w:rPr>
          <w:rFonts w:cs="Arial"/>
        </w:rPr>
        <w:t xml:space="preserve"> m</w:t>
      </w:r>
      <w:r w:rsidR="00F20379" w:rsidRPr="0038301A">
        <w:rPr>
          <w:rFonts w:cs="Arial"/>
        </w:rPr>
        <w:t xml:space="preserve"> </w:t>
      </w:r>
      <w:r w:rsidR="007F3278" w:rsidRPr="0038301A">
        <w:rPr>
          <w:rFonts w:cs="Arial"/>
        </w:rPr>
        <w:t>(</w:t>
      </w:r>
      <w:r w:rsidR="001823F1" w:rsidRPr="0038301A">
        <w:rPr>
          <w:rFonts w:cs="Arial"/>
        </w:rPr>
        <w:t>3 fotografías y 63 mapas y planos</w:t>
      </w:r>
      <w:r w:rsidR="007858B3" w:rsidRPr="0038301A">
        <w:rPr>
          <w:rFonts w:cs="Arial"/>
        </w:rPr>
        <w:t>)</w:t>
      </w:r>
      <w:r w:rsidR="005028BC" w:rsidRPr="0038301A">
        <w:rPr>
          <w:rFonts w:cs="Arial"/>
        </w:rPr>
        <w:t xml:space="preserve"> </w:t>
      </w:r>
    </w:p>
    <w:p w14:paraId="03E73D70" w14:textId="77777777" w:rsidR="007F3278" w:rsidRPr="0038301A" w:rsidRDefault="007F3278" w:rsidP="0093221C">
      <w:pPr>
        <w:pStyle w:val="Prrafodelista"/>
        <w:rPr>
          <w:rFonts w:ascii="Arial" w:hAnsi="Arial" w:cs="Arial"/>
          <w:sz w:val="22"/>
          <w:szCs w:val="22"/>
          <w:lang w:val="es-CR"/>
        </w:rPr>
      </w:pPr>
    </w:p>
    <w:p w14:paraId="6DE52C1E" w14:textId="77777777" w:rsidR="007F589C" w:rsidRPr="0038301A" w:rsidRDefault="004D1208" w:rsidP="0093221C">
      <w:pPr>
        <w:numPr>
          <w:ilvl w:val="0"/>
          <w:numId w:val="3"/>
        </w:numPr>
        <w:jc w:val="both"/>
        <w:rPr>
          <w:rFonts w:cs="Arial"/>
          <w:b/>
          <w:bCs/>
          <w:color w:val="000000"/>
        </w:rPr>
      </w:pPr>
      <w:r w:rsidRPr="0038301A">
        <w:rPr>
          <w:rFonts w:cs="Arial"/>
          <w:b/>
          <w:bCs/>
          <w:color w:val="000000"/>
        </w:rPr>
        <w:t>ÁREA DE CONTEXTO</w:t>
      </w:r>
    </w:p>
    <w:p w14:paraId="7F58087D" w14:textId="77777777" w:rsidR="007F589C" w:rsidRPr="0038301A" w:rsidRDefault="007F589C" w:rsidP="0093221C">
      <w:pPr>
        <w:ind w:left="360"/>
        <w:jc w:val="both"/>
        <w:rPr>
          <w:rFonts w:cs="Arial"/>
          <w:b/>
          <w:bCs/>
          <w:color w:val="000000"/>
        </w:rPr>
      </w:pPr>
    </w:p>
    <w:p w14:paraId="4D692350" w14:textId="009602F3" w:rsidR="003A45FC" w:rsidRPr="0038301A" w:rsidRDefault="00277EFC" w:rsidP="0093221C">
      <w:pPr>
        <w:jc w:val="both"/>
        <w:rPr>
          <w:rFonts w:cs="Arial"/>
          <w:b/>
          <w:bCs/>
          <w:color w:val="000000"/>
        </w:rPr>
      </w:pPr>
      <w:r w:rsidRPr="0038301A">
        <w:rPr>
          <w:rFonts w:cs="Arial"/>
          <w:b/>
          <w:bCs/>
          <w:color w:val="000000"/>
        </w:rPr>
        <w:t xml:space="preserve">2.1 </w:t>
      </w:r>
      <w:r w:rsidR="003A45FC" w:rsidRPr="0038301A">
        <w:rPr>
          <w:rFonts w:cs="Arial"/>
          <w:b/>
          <w:bCs/>
          <w:color w:val="000000"/>
        </w:rPr>
        <w:t>NOMBRE DEL O DE LOS PRODUCTOR (ES) / COLECCIONISTA (S):</w:t>
      </w:r>
      <w:r w:rsidR="003A45FC" w:rsidRPr="0038301A">
        <w:rPr>
          <w:rFonts w:cs="Arial"/>
          <w:color w:val="000000"/>
        </w:rPr>
        <w:t xml:space="preserve"> </w:t>
      </w:r>
      <w:r w:rsidR="00F310E4" w:rsidRPr="0038301A">
        <w:rPr>
          <w:rFonts w:cs="Arial"/>
          <w:color w:val="000000"/>
        </w:rPr>
        <w:t>Instituto Geográfico Nacional</w:t>
      </w:r>
    </w:p>
    <w:p w14:paraId="706F5BEB" w14:textId="77777777" w:rsidR="003C79CC" w:rsidRPr="0038301A" w:rsidRDefault="003C79CC" w:rsidP="0093221C">
      <w:pPr>
        <w:jc w:val="both"/>
        <w:rPr>
          <w:rFonts w:cs="Arial"/>
          <w:color w:val="000000"/>
        </w:rPr>
      </w:pPr>
    </w:p>
    <w:p w14:paraId="237AE2BB" w14:textId="2ADDD36E" w:rsidR="00B11F2D" w:rsidRPr="0038301A" w:rsidRDefault="007D5E55" w:rsidP="00DD6CD9">
      <w:pPr>
        <w:contextualSpacing/>
        <w:jc w:val="both"/>
        <w:rPr>
          <w:rFonts w:cs="Arial"/>
          <w:color w:val="000000"/>
        </w:rPr>
      </w:pPr>
      <w:r w:rsidRPr="0038301A">
        <w:rPr>
          <w:rFonts w:cs="Arial"/>
          <w:b/>
          <w:bCs/>
          <w:color w:val="000000"/>
        </w:rPr>
        <w:t xml:space="preserve">2.2 </w:t>
      </w:r>
      <w:r w:rsidR="003A45FC" w:rsidRPr="0038301A">
        <w:rPr>
          <w:rFonts w:cs="Arial"/>
          <w:b/>
          <w:bCs/>
          <w:color w:val="000000"/>
        </w:rPr>
        <w:t>HISTORIA INSTITUCIONAL / RESEÑA BIOGRÁFICA:</w:t>
      </w:r>
      <w:r w:rsidR="00B11558" w:rsidRPr="0038301A">
        <w:rPr>
          <w:rFonts w:cs="Arial"/>
          <w:color w:val="000000"/>
        </w:rPr>
        <w:t xml:space="preserve"> </w:t>
      </w:r>
      <w:r w:rsidR="00B11F2D" w:rsidRPr="0038301A">
        <w:rPr>
          <w:rFonts w:cs="Arial"/>
          <w:color w:val="000000"/>
        </w:rPr>
        <w:t>El Instituto Geográfico Nacional (IGN) es la autoridad oficial del Estado en materia cartográfica, además de ser un ente científico y técnico de carácter permanente. Su misión principal es elaborar el mapa básico oficial y la descripción geográfica fundamental de Costa Rica. Asimismo, lidera investigaciones, estudios y políticas nacionales en cartografía, geografía, geodesia, geofísica y disciplinas relacionadas, con el propósito de apoyar los procesos de planificación del país. Su competencia abarca todas las actividades vinculadas directa o indirectamente con las funciones que le han sido encomendadas.</w:t>
      </w:r>
    </w:p>
    <w:p w14:paraId="3C58F5F4" w14:textId="0CACE17D" w:rsidR="00B11F2D" w:rsidRPr="0038301A" w:rsidRDefault="00B11F2D" w:rsidP="00DD6CD9">
      <w:pPr>
        <w:contextualSpacing/>
        <w:jc w:val="both"/>
        <w:rPr>
          <w:rFonts w:cs="Arial"/>
          <w:color w:val="000000"/>
        </w:rPr>
      </w:pPr>
    </w:p>
    <w:p w14:paraId="28CABEEA" w14:textId="6156FB5F" w:rsidR="00B11F2D" w:rsidRPr="0038301A" w:rsidRDefault="00B11F2D" w:rsidP="00DD6CD9">
      <w:pPr>
        <w:contextualSpacing/>
        <w:jc w:val="both"/>
        <w:rPr>
          <w:rFonts w:cs="Arial"/>
          <w:color w:val="000000"/>
        </w:rPr>
      </w:pPr>
      <w:r w:rsidRPr="0038301A">
        <w:rPr>
          <w:rFonts w:cs="Arial"/>
          <w:color w:val="000000"/>
        </w:rPr>
        <w:t xml:space="preserve">Todo </w:t>
      </w:r>
      <w:r w:rsidR="002E06BB" w:rsidRPr="0038301A">
        <w:rPr>
          <w:rFonts w:cs="Arial"/>
          <w:color w:val="000000"/>
        </w:rPr>
        <w:t xml:space="preserve">el </w:t>
      </w:r>
      <w:r w:rsidRPr="0038301A">
        <w:rPr>
          <w:rFonts w:cs="Arial"/>
          <w:color w:val="000000"/>
        </w:rPr>
        <w:t>Estado necesita conocer, gestionar y desarrollar el espacio sobre el que ejerce soberanía, ya sea terrestre, marítimo o aéreo. En Centroamérica, Costa Rica fue pionera en institucionalizar la geografía, la cartografía y áreas afines</w:t>
      </w:r>
      <w:r w:rsidR="00435B4A" w:rsidRPr="0038301A">
        <w:rPr>
          <w:rFonts w:cs="Arial"/>
          <w:color w:val="000000"/>
        </w:rPr>
        <w:t>, a</w:t>
      </w:r>
      <w:r w:rsidRPr="0038301A">
        <w:rPr>
          <w:rFonts w:cs="Arial"/>
          <w:color w:val="000000"/>
        </w:rPr>
        <w:t xml:space="preserve">unque este proceso se dio después </w:t>
      </w:r>
      <w:r w:rsidR="009919BA" w:rsidRPr="0038301A">
        <w:rPr>
          <w:rFonts w:cs="Arial"/>
          <w:color w:val="000000"/>
        </w:rPr>
        <w:t>de o</w:t>
      </w:r>
      <w:r w:rsidRPr="0038301A">
        <w:rPr>
          <w:rFonts w:cs="Arial"/>
          <w:color w:val="000000"/>
        </w:rPr>
        <w:t>tros países del continente, en nuestro territorio tiene más de 125 años de trayectoria, divididos en distintas etapas clave.</w:t>
      </w:r>
    </w:p>
    <w:p w14:paraId="35777E41" w14:textId="77777777" w:rsidR="00C80555" w:rsidRPr="0038301A" w:rsidRDefault="00C80555" w:rsidP="00DD6CD9">
      <w:pPr>
        <w:contextualSpacing/>
        <w:jc w:val="both"/>
        <w:rPr>
          <w:rFonts w:cs="Arial"/>
          <w:color w:val="000000"/>
        </w:rPr>
      </w:pPr>
    </w:p>
    <w:p w14:paraId="050AD221" w14:textId="3FBFA05A" w:rsidR="00B11F2D" w:rsidRPr="0038301A" w:rsidRDefault="00B11F2D" w:rsidP="00DD6CD9">
      <w:pPr>
        <w:contextualSpacing/>
        <w:jc w:val="both"/>
        <w:rPr>
          <w:rFonts w:cs="Arial"/>
          <w:color w:val="000000"/>
        </w:rPr>
      </w:pPr>
      <w:r w:rsidRPr="0038301A">
        <w:rPr>
          <w:rFonts w:cs="Arial"/>
          <w:color w:val="000000"/>
        </w:rPr>
        <w:t>La historia del IGN se puede entender en dos grandes periodos:</w:t>
      </w:r>
    </w:p>
    <w:p w14:paraId="0B2BFB88" w14:textId="10003A06" w:rsidR="00B11F2D" w:rsidRPr="0038301A" w:rsidRDefault="00B11F2D" w:rsidP="00DD6CD9">
      <w:pPr>
        <w:contextualSpacing/>
        <w:jc w:val="both"/>
        <w:rPr>
          <w:rFonts w:cs="Arial"/>
          <w:color w:val="000000"/>
        </w:rPr>
      </w:pPr>
    </w:p>
    <w:p w14:paraId="623004B4" w14:textId="0CB9EF52" w:rsidR="00B11F2D" w:rsidRPr="0038301A" w:rsidRDefault="00B11F2D" w:rsidP="00DD6CD9">
      <w:pPr>
        <w:contextualSpacing/>
        <w:jc w:val="both"/>
        <w:rPr>
          <w:rFonts w:cs="Arial"/>
          <w:color w:val="000000"/>
        </w:rPr>
      </w:pPr>
      <w:r w:rsidRPr="0038301A">
        <w:rPr>
          <w:rFonts w:cs="Arial"/>
          <w:b/>
          <w:bCs/>
          <w:color w:val="000000"/>
        </w:rPr>
        <w:t>Primera etapa: Instituto Físico Geográfico (1889)</w:t>
      </w:r>
      <w:r w:rsidR="009919BA" w:rsidRPr="0038301A">
        <w:rPr>
          <w:rFonts w:cs="Arial"/>
          <w:b/>
          <w:bCs/>
          <w:color w:val="000000"/>
        </w:rPr>
        <w:t xml:space="preserve">: </w:t>
      </w:r>
      <w:r w:rsidRPr="0038301A">
        <w:rPr>
          <w:rFonts w:cs="Arial"/>
          <w:color w:val="000000"/>
        </w:rPr>
        <w:t>El 11 de junio de 1889, mediante el Decreto No. XLII, bajo la presidencia de Bernardo Soto Alfaro y con Mauro Fernández Acuña como secretario de Instrucción Pública, se creó el Instituto Físico Geográfico de Costa Rica. Su objetivo era estudiar la diversidad ecológica y geográfica del país, además de elaborar un mapa oficial que facilitara el conocimiento del territorio y sirviera como herramienta para el desarrollo y la planificación.</w:t>
      </w:r>
    </w:p>
    <w:p w14:paraId="67315191" w14:textId="77777777" w:rsidR="00B11F2D" w:rsidRPr="0038301A" w:rsidRDefault="00B11F2D" w:rsidP="00DD6CD9">
      <w:pPr>
        <w:contextualSpacing/>
        <w:jc w:val="both"/>
        <w:rPr>
          <w:rFonts w:cs="Arial"/>
          <w:color w:val="000000"/>
        </w:rPr>
      </w:pPr>
      <w:r w:rsidRPr="0038301A">
        <w:rPr>
          <w:rFonts w:cs="Arial"/>
          <w:color w:val="000000"/>
        </w:rPr>
        <w:lastRenderedPageBreak/>
        <w:t>En 1887, el gobierno contrató profesores europeos para fortalecer la educación en el Liceo de Costa Rica. Entre ellos se encontraba el suizo Dr. Henry Pittier, quien en 1889 asumió la dirección del Instituto Físico Geográfico, puesto que ocupó hasta 1903. Bajo su liderazgo, la institución alcanzó reconocimiento nacional e internacional gracias, entre otros aportes, a la revista Anales del Instituto Físico Geográfico y al mapa más exacto del país publicado en 1903.</w:t>
      </w:r>
    </w:p>
    <w:p w14:paraId="6A132242" w14:textId="77777777" w:rsidR="00B11F2D" w:rsidRPr="0038301A" w:rsidRDefault="00B11F2D" w:rsidP="00DD6CD9">
      <w:pPr>
        <w:contextualSpacing/>
        <w:jc w:val="both"/>
        <w:rPr>
          <w:rFonts w:cs="Arial"/>
          <w:color w:val="000000"/>
        </w:rPr>
      </w:pPr>
      <w:r w:rsidRPr="0038301A">
        <w:rPr>
          <w:rFonts w:cs="Arial"/>
          <w:color w:val="000000"/>
        </w:rPr>
        <w:t>Por motivos económicos, el instituto fue clausurado el 29 de mayo de 1936 mediante el Decreto Ejecutivo No. 6, lo que dejó al país sin una entidad oficial encargada de la cartografía y la investigación geográfica.</w:t>
      </w:r>
    </w:p>
    <w:p w14:paraId="7B161E1B" w14:textId="2818B029" w:rsidR="00B11F2D" w:rsidRPr="0038301A" w:rsidRDefault="00B11F2D" w:rsidP="00DD6CD9">
      <w:pPr>
        <w:contextualSpacing/>
        <w:jc w:val="both"/>
        <w:rPr>
          <w:rFonts w:cs="Arial"/>
          <w:color w:val="000000"/>
        </w:rPr>
      </w:pPr>
    </w:p>
    <w:p w14:paraId="52CC4BF0" w14:textId="375C0A17" w:rsidR="00B11F2D" w:rsidRPr="0038301A" w:rsidRDefault="00B11F2D" w:rsidP="00DD6CD9">
      <w:pPr>
        <w:contextualSpacing/>
        <w:jc w:val="both"/>
        <w:rPr>
          <w:rFonts w:cs="Arial"/>
          <w:color w:val="000000"/>
        </w:rPr>
      </w:pPr>
      <w:r w:rsidRPr="0038301A">
        <w:rPr>
          <w:rFonts w:cs="Arial"/>
          <w:b/>
          <w:bCs/>
          <w:color w:val="000000"/>
        </w:rPr>
        <w:t>Segunda etapa: Instituto Geográfico Nacional (1944)</w:t>
      </w:r>
      <w:r w:rsidR="00C241D1" w:rsidRPr="0038301A">
        <w:rPr>
          <w:rFonts w:cs="Arial"/>
          <w:b/>
          <w:bCs/>
          <w:color w:val="000000"/>
        </w:rPr>
        <w:t>:</w:t>
      </w:r>
      <w:r w:rsidR="009919BA" w:rsidRPr="0038301A">
        <w:rPr>
          <w:rFonts w:cs="Arial"/>
          <w:b/>
          <w:bCs/>
          <w:color w:val="000000"/>
        </w:rPr>
        <w:t xml:space="preserve"> </w:t>
      </w:r>
      <w:r w:rsidRPr="0038301A">
        <w:rPr>
          <w:rFonts w:cs="Arial"/>
          <w:color w:val="000000"/>
        </w:rPr>
        <w:t>Entre 1936 y 1944, Costa Rica careció de una institución encargada de coordinar las actividades cartográficas, geográficas, geodésicas y geofísicas. En ese contexto, el 1 de mayo de 1941, Costa Rica y Panamá firmaron el Tratado de Límites Territoriales Echandi Montero - Fernández Jaén, lo cual motivó la creación de comisiones mixtas para demarcar la frontera.</w:t>
      </w:r>
    </w:p>
    <w:p w14:paraId="028A0B76" w14:textId="77777777" w:rsidR="00B11F2D" w:rsidRPr="0038301A" w:rsidRDefault="00B11F2D" w:rsidP="00DD6CD9">
      <w:pPr>
        <w:contextualSpacing/>
        <w:jc w:val="both"/>
        <w:rPr>
          <w:rFonts w:cs="Arial"/>
          <w:color w:val="000000"/>
        </w:rPr>
      </w:pPr>
      <w:r w:rsidRPr="0038301A">
        <w:rPr>
          <w:rFonts w:cs="Arial"/>
          <w:color w:val="000000"/>
        </w:rPr>
        <w:t>Los trabajos de delimitación, concluidos en septiembre de 1944, contaron con la participación de ingenieros costarricenses, panameños y expertos internacionales. Entre ellos destacó el comandante chileno Manuel Hormazábal, quien además de aportar sus conocimientos técnicos, redactó el proyecto de ley que daría origen al IGN.</w:t>
      </w:r>
    </w:p>
    <w:p w14:paraId="04E6561C" w14:textId="38517C37" w:rsidR="00B11F2D" w:rsidRPr="0038301A" w:rsidRDefault="00B11F2D" w:rsidP="00DD6CD9">
      <w:pPr>
        <w:contextualSpacing/>
        <w:jc w:val="both"/>
        <w:rPr>
          <w:rFonts w:cs="Arial"/>
          <w:color w:val="000000"/>
        </w:rPr>
      </w:pPr>
      <w:r w:rsidRPr="0038301A">
        <w:rPr>
          <w:rFonts w:cs="Arial"/>
          <w:color w:val="000000"/>
        </w:rPr>
        <w:t xml:space="preserve">Posteriormente, gracias a la propuesta del ingeniero Ricardo Fernández Peralta al presidente Teodoro Picado </w:t>
      </w:r>
      <w:proofErr w:type="spellStart"/>
      <w:r w:rsidRPr="0038301A">
        <w:rPr>
          <w:rFonts w:cs="Arial"/>
          <w:color w:val="000000"/>
        </w:rPr>
        <w:t>Michalski</w:t>
      </w:r>
      <w:proofErr w:type="spellEnd"/>
      <w:r w:rsidRPr="0038301A">
        <w:rPr>
          <w:rFonts w:cs="Arial"/>
          <w:color w:val="000000"/>
        </w:rPr>
        <w:t>, el proyecto fue presentado ante el Congreso Constitucional. El 3 de julio de 1944 se aprobó la Ley No. 59, firmada el 4 de julio del mismo año, que creó oficialmente el Instituto Geográfico Nacional como entidad adscrita al entonces Ministerio de Fomento (hoy M</w:t>
      </w:r>
      <w:r w:rsidR="007564BD" w:rsidRPr="0038301A">
        <w:rPr>
          <w:rFonts w:cs="Arial"/>
          <w:color w:val="000000"/>
        </w:rPr>
        <w:t xml:space="preserve">inisterio de Obras </w:t>
      </w:r>
      <w:r w:rsidR="00872546" w:rsidRPr="0038301A">
        <w:rPr>
          <w:rFonts w:cs="Arial"/>
          <w:color w:val="000000"/>
        </w:rPr>
        <w:t>Públicas y Transportes</w:t>
      </w:r>
      <w:r w:rsidRPr="0038301A">
        <w:rPr>
          <w:rFonts w:cs="Arial"/>
          <w:color w:val="000000"/>
        </w:rPr>
        <w:t>).</w:t>
      </w:r>
    </w:p>
    <w:p w14:paraId="1382120B" w14:textId="77777777" w:rsidR="00B11F2D" w:rsidRPr="0038301A" w:rsidRDefault="00B11F2D" w:rsidP="00DD6CD9">
      <w:pPr>
        <w:contextualSpacing/>
        <w:jc w:val="both"/>
        <w:rPr>
          <w:rFonts w:cs="Arial"/>
          <w:color w:val="000000"/>
        </w:rPr>
      </w:pPr>
      <w:r w:rsidRPr="0038301A">
        <w:rPr>
          <w:rFonts w:cs="Arial"/>
          <w:color w:val="000000"/>
        </w:rPr>
        <w:t>El expediente legislativo de la Ley No. 59 resalta las contribuciones técnicas e intelectuales de Hormazábal, Fernández Peralta y Federico Gutiérrez Braun.</w:t>
      </w:r>
    </w:p>
    <w:p w14:paraId="7FFAFE5C" w14:textId="6BFF7C73" w:rsidR="00B11F2D" w:rsidRPr="0038301A" w:rsidRDefault="00B11F2D" w:rsidP="00DD6CD9">
      <w:pPr>
        <w:contextualSpacing/>
        <w:jc w:val="both"/>
        <w:rPr>
          <w:rFonts w:cs="Arial"/>
          <w:color w:val="000000"/>
        </w:rPr>
      </w:pPr>
    </w:p>
    <w:p w14:paraId="36FE8969" w14:textId="2DE0CA10" w:rsidR="00B11F2D" w:rsidRPr="0038301A" w:rsidRDefault="00B11F2D" w:rsidP="00DD6CD9">
      <w:pPr>
        <w:contextualSpacing/>
        <w:jc w:val="both"/>
        <w:rPr>
          <w:rFonts w:cs="Arial"/>
          <w:color w:val="000000"/>
        </w:rPr>
      </w:pPr>
      <w:r w:rsidRPr="0038301A">
        <w:rPr>
          <w:rFonts w:cs="Arial"/>
          <w:b/>
          <w:bCs/>
          <w:color w:val="000000"/>
        </w:rPr>
        <w:t>Justificación histórica de la Ley No. 59</w:t>
      </w:r>
      <w:r w:rsidR="00230BBF" w:rsidRPr="0038301A">
        <w:rPr>
          <w:rFonts w:cs="Arial"/>
          <w:b/>
          <w:bCs/>
          <w:color w:val="000000"/>
        </w:rPr>
        <w:t>1:</w:t>
      </w:r>
      <w:r w:rsidR="009919BA" w:rsidRPr="0038301A">
        <w:rPr>
          <w:rFonts w:cs="Arial"/>
          <w:b/>
          <w:bCs/>
          <w:color w:val="000000"/>
        </w:rPr>
        <w:t xml:space="preserve"> </w:t>
      </w:r>
      <w:r w:rsidRPr="0038301A">
        <w:rPr>
          <w:rFonts w:cs="Arial"/>
          <w:color w:val="000000"/>
        </w:rPr>
        <w:t>En el apartado "Considerando" del proyecto de ley se plantearon varios argumentos, entre ellos:</w:t>
      </w:r>
    </w:p>
    <w:p w14:paraId="5DEA60E7" w14:textId="77777777" w:rsidR="00B11F2D" w:rsidRPr="0038301A" w:rsidRDefault="00B11F2D" w:rsidP="00DD6CD9">
      <w:pPr>
        <w:numPr>
          <w:ilvl w:val="0"/>
          <w:numId w:val="20"/>
        </w:numPr>
        <w:contextualSpacing/>
        <w:jc w:val="both"/>
        <w:rPr>
          <w:rFonts w:cs="Arial"/>
          <w:color w:val="000000"/>
        </w:rPr>
      </w:pPr>
      <w:r w:rsidRPr="0038301A">
        <w:rPr>
          <w:rFonts w:cs="Arial"/>
          <w:color w:val="000000"/>
        </w:rPr>
        <w:t>La ausencia de una carta general que representara fielmente el territorio nacional.</w:t>
      </w:r>
    </w:p>
    <w:p w14:paraId="03945D02" w14:textId="77777777" w:rsidR="00B11F2D" w:rsidRPr="0038301A" w:rsidRDefault="00B11F2D" w:rsidP="00DD6CD9">
      <w:pPr>
        <w:numPr>
          <w:ilvl w:val="0"/>
          <w:numId w:val="20"/>
        </w:numPr>
        <w:contextualSpacing/>
        <w:jc w:val="both"/>
        <w:rPr>
          <w:rFonts w:cs="Arial"/>
          <w:color w:val="000000"/>
        </w:rPr>
      </w:pPr>
      <w:r w:rsidRPr="0038301A">
        <w:rPr>
          <w:rFonts w:cs="Arial"/>
          <w:color w:val="000000"/>
        </w:rPr>
        <w:t>La necesidad de unificar y regular los procedimientos cartográficos.</w:t>
      </w:r>
    </w:p>
    <w:p w14:paraId="6DC0B618" w14:textId="77777777" w:rsidR="00B11F2D" w:rsidRPr="0038301A" w:rsidRDefault="00B11F2D" w:rsidP="00DD6CD9">
      <w:pPr>
        <w:numPr>
          <w:ilvl w:val="0"/>
          <w:numId w:val="20"/>
        </w:numPr>
        <w:contextualSpacing/>
        <w:jc w:val="both"/>
        <w:rPr>
          <w:rFonts w:cs="Arial"/>
          <w:color w:val="000000"/>
        </w:rPr>
      </w:pPr>
      <w:r w:rsidRPr="0038301A">
        <w:rPr>
          <w:rFonts w:cs="Arial"/>
          <w:color w:val="000000"/>
        </w:rPr>
        <w:t>La conveniencia de centralizar las funciones geográficas bajo una sola autoridad responsable.</w:t>
      </w:r>
    </w:p>
    <w:p w14:paraId="1516A28B" w14:textId="77777777" w:rsidR="00B11F2D" w:rsidRPr="0038301A" w:rsidRDefault="00B11F2D" w:rsidP="00DD6CD9">
      <w:pPr>
        <w:numPr>
          <w:ilvl w:val="0"/>
          <w:numId w:val="20"/>
        </w:numPr>
        <w:contextualSpacing/>
        <w:jc w:val="both"/>
        <w:rPr>
          <w:rFonts w:cs="Arial"/>
          <w:color w:val="000000"/>
        </w:rPr>
      </w:pPr>
      <w:r w:rsidRPr="0038301A">
        <w:rPr>
          <w:rFonts w:cs="Arial"/>
          <w:color w:val="000000"/>
        </w:rPr>
        <w:t>La posibilidad de complementar con estudios científicos especializados.</w:t>
      </w:r>
    </w:p>
    <w:p w14:paraId="206670A9" w14:textId="77777777" w:rsidR="00B11F2D" w:rsidRPr="0038301A" w:rsidRDefault="00B11F2D" w:rsidP="00DD6CD9">
      <w:pPr>
        <w:numPr>
          <w:ilvl w:val="0"/>
          <w:numId w:val="20"/>
        </w:numPr>
        <w:contextualSpacing/>
        <w:jc w:val="both"/>
        <w:rPr>
          <w:rFonts w:cs="Arial"/>
          <w:color w:val="000000"/>
        </w:rPr>
      </w:pPr>
      <w:r w:rsidRPr="0038301A">
        <w:rPr>
          <w:rFonts w:cs="Arial"/>
          <w:color w:val="000000"/>
        </w:rPr>
        <w:t>La urgencia de disponer de una base cartográfica para la planificación y administración del país.</w:t>
      </w:r>
    </w:p>
    <w:p w14:paraId="14FCC5C9" w14:textId="6095433D" w:rsidR="00B11F2D" w:rsidRPr="0038301A" w:rsidRDefault="00B11F2D" w:rsidP="00DD6CD9">
      <w:pPr>
        <w:contextualSpacing/>
        <w:jc w:val="both"/>
        <w:rPr>
          <w:rFonts w:cs="Arial"/>
          <w:b/>
          <w:bCs/>
          <w:color w:val="000000"/>
        </w:rPr>
      </w:pPr>
    </w:p>
    <w:p w14:paraId="67601534" w14:textId="5789C6BC" w:rsidR="00B11F2D" w:rsidRPr="0038301A" w:rsidRDefault="00B11F2D" w:rsidP="00DD6CD9">
      <w:pPr>
        <w:contextualSpacing/>
        <w:jc w:val="both"/>
        <w:rPr>
          <w:rFonts w:cs="Arial"/>
          <w:color w:val="000000"/>
        </w:rPr>
      </w:pPr>
      <w:r w:rsidRPr="0038301A">
        <w:rPr>
          <w:rFonts w:cs="Arial"/>
          <w:b/>
          <w:bCs/>
          <w:color w:val="000000"/>
        </w:rPr>
        <w:t>Reubicación institucional del IGN (2012)</w:t>
      </w:r>
      <w:r w:rsidR="009919BA" w:rsidRPr="0038301A">
        <w:rPr>
          <w:rFonts w:cs="Arial"/>
          <w:b/>
          <w:bCs/>
          <w:color w:val="000000"/>
        </w:rPr>
        <w:t xml:space="preserve"> </w:t>
      </w:r>
      <w:r w:rsidRPr="0038301A">
        <w:rPr>
          <w:rFonts w:cs="Arial"/>
          <w:color w:val="000000"/>
        </w:rPr>
        <w:t>En 2006, la Contraloría General de la República emitió el informe No. DFOE-OP-27-2006, en el cual se señalaba que el IGN tenía limitaciones al operar como una simple partida presupuestaria dentro del MOPT, dado que sus funciones no se vinculaban de forma directa con el sector transportes. Se recomendó entonces evaluar su traslado a una entidad más acorde con su naturaleza técnica.</w:t>
      </w:r>
    </w:p>
    <w:p w14:paraId="6C1A5E4E" w14:textId="461DAE6D" w:rsidR="00B11F2D" w:rsidRPr="0038301A" w:rsidRDefault="00B11F2D" w:rsidP="007F16B1">
      <w:pPr>
        <w:contextualSpacing/>
        <w:jc w:val="both"/>
        <w:rPr>
          <w:rFonts w:cs="Arial"/>
          <w:color w:val="000000"/>
        </w:rPr>
      </w:pPr>
      <w:r w:rsidRPr="0038301A">
        <w:rPr>
          <w:rFonts w:cs="Arial"/>
          <w:color w:val="000000"/>
        </w:rPr>
        <w:t xml:space="preserve">Al mismo tiempo, el país avanzaba en el fortalecimiento de la seguridad jurídica de la propiedad inmueble mediante el Programa de Regularización del Catastro y Registro (PRCR), creado por la Ley No. 8154, vigente entre 2002 y 2014. Este programa impulsó reformas legales, consolidó la información geoespacial y fomentó sistemas como el </w:t>
      </w:r>
      <w:r w:rsidR="00855962" w:rsidRPr="0038301A">
        <w:rPr>
          <w:rFonts w:cs="Arial"/>
          <w:color w:val="000000"/>
        </w:rPr>
        <w:t>S</w:t>
      </w:r>
      <w:r w:rsidR="00016DE8" w:rsidRPr="0038301A">
        <w:rPr>
          <w:rFonts w:cs="Arial"/>
          <w:color w:val="000000"/>
        </w:rPr>
        <w:t xml:space="preserve">istema </w:t>
      </w:r>
      <w:r w:rsidR="00855962" w:rsidRPr="0038301A">
        <w:rPr>
          <w:rFonts w:cs="Arial"/>
          <w:color w:val="000000"/>
        </w:rPr>
        <w:t>N</w:t>
      </w:r>
      <w:r w:rsidR="00016DE8" w:rsidRPr="0038301A">
        <w:rPr>
          <w:rFonts w:cs="Arial"/>
          <w:color w:val="000000"/>
        </w:rPr>
        <w:t xml:space="preserve">acional de </w:t>
      </w:r>
      <w:r w:rsidR="00855962" w:rsidRPr="0038301A">
        <w:rPr>
          <w:rFonts w:cs="Arial"/>
          <w:color w:val="000000"/>
        </w:rPr>
        <w:t>I</w:t>
      </w:r>
      <w:r w:rsidR="00016DE8" w:rsidRPr="0038301A">
        <w:rPr>
          <w:rFonts w:cs="Arial"/>
          <w:color w:val="000000"/>
        </w:rPr>
        <w:t xml:space="preserve">nformación </w:t>
      </w:r>
      <w:r w:rsidR="00855962" w:rsidRPr="0038301A">
        <w:rPr>
          <w:rFonts w:cs="Arial"/>
          <w:color w:val="000000"/>
        </w:rPr>
        <w:t>T</w:t>
      </w:r>
      <w:r w:rsidR="00016DE8" w:rsidRPr="0038301A">
        <w:rPr>
          <w:rFonts w:cs="Arial"/>
          <w:color w:val="000000"/>
        </w:rPr>
        <w:t>erritorial</w:t>
      </w:r>
      <w:r w:rsidR="00855962" w:rsidRPr="0038301A">
        <w:rPr>
          <w:rFonts w:cs="Arial"/>
          <w:color w:val="000000"/>
        </w:rPr>
        <w:t xml:space="preserve"> (SNIT)</w:t>
      </w:r>
      <w:r w:rsidRPr="0038301A">
        <w:rPr>
          <w:rFonts w:cs="Arial"/>
          <w:color w:val="000000"/>
        </w:rPr>
        <w:t xml:space="preserve">, el </w:t>
      </w:r>
      <w:r w:rsidR="007F16B1" w:rsidRPr="0038301A">
        <w:rPr>
          <w:rFonts w:cs="Arial"/>
          <w:color w:val="000000"/>
        </w:rPr>
        <w:t>Sistema de Información del Registro Inmobiliario, </w:t>
      </w:r>
      <w:r w:rsidR="00617F3B" w:rsidRPr="0038301A">
        <w:rPr>
          <w:rFonts w:cs="Arial"/>
          <w:color w:val="000000"/>
        </w:rPr>
        <w:t>(</w:t>
      </w:r>
      <w:r w:rsidR="007F16B1" w:rsidRPr="0038301A">
        <w:rPr>
          <w:rFonts w:cs="Arial"/>
          <w:color w:val="000000"/>
        </w:rPr>
        <w:t>SIRI</w:t>
      </w:r>
      <w:r w:rsidR="00617F3B" w:rsidRPr="0038301A">
        <w:rPr>
          <w:rFonts w:cs="Arial"/>
          <w:color w:val="000000"/>
        </w:rPr>
        <w:t xml:space="preserve">) </w:t>
      </w:r>
      <w:r w:rsidRPr="0038301A">
        <w:rPr>
          <w:rFonts w:cs="Arial"/>
          <w:color w:val="000000"/>
        </w:rPr>
        <w:t>y nuevos productos cartográficos.</w:t>
      </w:r>
    </w:p>
    <w:p w14:paraId="4AA0BE30" w14:textId="77777777" w:rsidR="00B11F2D" w:rsidRPr="0038301A" w:rsidRDefault="00B11F2D" w:rsidP="00DD6CD9">
      <w:pPr>
        <w:contextualSpacing/>
        <w:jc w:val="both"/>
        <w:rPr>
          <w:rFonts w:cs="Arial"/>
          <w:color w:val="000000"/>
        </w:rPr>
      </w:pPr>
      <w:r w:rsidRPr="0038301A">
        <w:rPr>
          <w:rFonts w:cs="Arial"/>
          <w:color w:val="000000"/>
        </w:rPr>
        <w:t>Todo ello condujo a la promulgación de la Ley No. 8905, el 10 de diciembre de 2010, que reformó la Ley No. 59 y dispuso el traslado del IGN del MOPT al Registro Nacional, efectivo desde enero de 2012.</w:t>
      </w:r>
    </w:p>
    <w:p w14:paraId="13AD07FD" w14:textId="7BB9729F" w:rsidR="00B11F2D" w:rsidRPr="0038301A" w:rsidRDefault="00B11F2D" w:rsidP="00DD6CD9">
      <w:pPr>
        <w:contextualSpacing/>
        <w:jc w:val="both"/>
        <w:rPr>
          <w:rFonts w:cs="Arial"/>
          <w:color w:val="000000"/>
        </w:rPr>
      </w:pPr>
    </w:p>
    <w:p w14:paraId="6B563E2D" w14:textId="4805276C" w:rsidR="00B11F2D" w:rsidRPr="0038301A" w:rsidRDefault="00B11F2D" w:rsidP="00DD6CD9">
      <w:pPr>
        <w:contextualSpacing/>
        <w:jc w:val="both"/>
        <w:rPr>
          <w:rFonts w:cs="Arial"/>
          <w:color w:val="000000"/>
        </w:rPr>
      </w:pPr>
      <w:r w:rsidRPr="0038301A">
        <w:rPr>
          <w:rFonts w:cs="Arial"/>
          <w:b/>
          <w:bCs/>
          <w:color w:val="000000"/>
        </w:rPr>
        <w:t>Impacto del traslado y logros recientes</w:t>
      </w:r>
      <w:r w:rsidR="009919BA" w:rsidRPr="0038301A">
        <w:rPr>
          <w:rFonts w:cs="Arial"/>
          <w:b/>
          <w:bCs/>
          <w:color w:val="000000"/>
        </w:rPr>
        <w:t xml:space="preserve">: </w:t>
      </w:r>
      <w:r w:rsidRPr="0038301A">
        <w:rPr>
          <w:rFonts w:cs="Arial"/>
          <w:color w:val="000000"/>
        </w:rPr>
        <w:t>El cambio fortaleció al IGN, ampliando su capacidad técnica y operativa. Entre los principales logros se destacan:</w:t>
      </w:r>
    </w:p>
    <w:p w14:paraId="669C30EB" w14:textId="77777777" w:rsidR="00B11F2D" w:rsidRPr="0038301A" w:rsidRDefault="00B11F2D" w:rsidP="00DD6CD9">
      <w:pPr>
        <w:numPr>
          <w:ilvl w:val="0"/>
          <w:numId w:val="21"/>
        </w:numPr>
        <w:contextualSpacing/>
        <w:jc w:val="both"/>
        <w:rPr>
          <w:rFonts w:cs="Arial"/>
          <w:color w:val="000000"/>
        </w:rPr>
      </w:pPr>
      <w:r w:rsidRPr="0038301A">
        <w:rPr>
          <w:rFonts w:cs="Arial"/>
          <w:color w:val="000000"/>
        </w:rPr>
        <w:t>Una nueva estructura organizativa y estrategia institucional.</w:t>
      </w:r>
    </w:p>
    <w:p w14:paraId="110D88DB" w14:textId="77777777" w:rsidR="00B11F2D" w:rsidRPr="0038301A" w:rsidRDefault="00B11F2D" w:rsidP="00DD6CD9">
      <w:pPr>
        <w:numPr>
          <w:ilvl w:val="0"/>
          <w:numId w:val="21"/>
        </w:numPr>
        <w:contextualSpacing/>
        <w:jc w:val="both"/>
        <w:rPr>
          <w:rFonts w:cs="Arial"/>
          <w:color w:val="000000"/>
        </w:rPr>
      </w:pPr>
      <w:r w:rsidRPr="0038301A">
        <w:rPr>
          <w:rFonts w:cs="Arial"/>
          <w:color w:val="000000"/>
        </w:rPr>
        <w:t>Mejor coordinación con la Subdirección Catastral del Registro Inmobiliario.</w:t>
      </w:r>
    </w:p>
    <w:p w14:paraId="4F47F919" w14:textId="77777777" w:rsidR="00B11F2D" w:rsidRPr="0038301A" w:rsidRDefault="00B11F2D" w:rsidP="00DD6CD9">
      <w:pPr>
        <w:numPr>
          <w:ilvl w:val="0"/>
          <w:numId w:val="21"/>
        </w:numPr>
        <w:contextualSpacing/>
        <w:jc w:val="both"/>
        <w:rPr>
          <w:rFonts w:cs="Arial"/>
          <w:color w:val="000000"/>
        </w:rPr>
      </w:pPr>
      <w:r w:rsidRPr="0038301A">
        <w:rPr>
          <w:rFonts w:cs="Arial"/>
          <w:color w:val="000000"/>
        </w:rPr>
        <w:t xml:space="preserve">Producción y difusión de información geoespacial actualizada a través del </w:t>
      </w:r>
      <w:proofErr w:type="spellStart"/>
      <w:r w:rsidRPr="0038301A">
        <w:rPr>
          <w:rFonts w:cs="Arial"/>
          <w:color w:val="000000"/>
        </w:rPr>
        <w:t>geoportal</w:t>
      </w:r>
      <w:proofErr w:type="spellEnd"/>
      <w:r w:rsidRPr="0038301A">
        <w:rPr>
          <w:rFonts w:cs="Arial"/>
          <w:color w:val="000000"/>
        </w:rPr>
        <w:t xml:space="preserve"> del SNIT.</w:t>
      </w:r>
    </w:p>
    <w:p w14:paraId="172C0F1F" w14:textId="77777777" w:rsidR="00B11F2D" w:rsidRPr="0038301A" w:rsidRDefault="00B11F2D" w:rsidP="00DD6CD9">
      <w:pPr>
        <w:contextualSpacing/>
        <w:jc w:val="both"/>
        <w:rPr>
          <w:rFonts w:cs="Arial"/>
          <w:color w:val="000000"/>
        </w:rPr>
      </w:pPr>
      <w:r w:rsidRPr="0038301A">
        <w:rPr>
          <w:rFonts w:cs="Arial"/>
          <w:color w:val="000000"/>
        </w:rPr>
        <w:t>El IGN ha contribuido a la seguridad jurídica del territorio mediante datos precisos sobre límites internacionales, zonas marítimo-terrestres, divisiones administrativas, infraestructura y ecosistemas. Además, mantiene y gestiona el sistema geodésico CR-SIRGAS y su proyección cartográfica CRTM05.</w:t>
      </w:r>
    </w:p>
    <w:p w14:paraId="104CE657" w14:textId="77777777" w:rsidR="00B11F2D" w:rsidRPr="0038301A" w:rsidRDefault="00B11F2D" w:rsidP="00DD6CD9">
      <w:pPr>
        <w:contextualSpacing/>
        <w:jc w:val="both"/>
        <w:rPr>
          <w:rFonts w:cs="Arial"/>
          <w:color w:val="000000"/>
        </w:rPr>
      </w:pPr>
      <w:r w:rsidRPr="0038301A">
        <w:rPr>
          <w:rFonts w:cs="Arial"/>
          <w:color w:val="000000"/>
        </w:rPr>
        <w:t>La institución también ofrece asesoría técnica en procesos legales, resolución de conflictos territoriales y demarcación de límites, colaborando con entidades como la Procuraduría General de la República, la Sala Constitucional, el Poder Judicial, las municipalidades y otras instancias estatales.</w:t>
      </w:r>
    </w:p>
    <w:p w14:paraId="595F869F" w14:textId="712D556B" w:rsidR="00E9373E" w:rsidRPr="0038301A" w:rsidRDefault="00E9373E" w:rsidP="00B11F2D">
      <w:pPr>
        <w:contextualSpacing/>
        <w:rPr>
          <w:rFonts w:cs="Arial"/>
          <w:color w:val="000000"/>
        </w:rPr>
      </w:pPr>
    </w:p>
    <w:p w14:paraId="0DDA486D" w14:textId="06F50FE2" w:rsidR="004D3EC2" w:rsidRPr="0038301A" w:rsidRDefault="00E9373E" w:rsidP="007B459B">
      <w:pPr>
        <w:pStyle w:val="Prrafodelista"/>
        <w:numPr>
          <w:ilvl w:val="1"/>
          <w:numId w:val="22"/>
        </w:numPr>
        <w:ind w:left="0" w:firstLine="0"/>
        <w:contextualSpacing/>
        <w:jc w:val="both"/>
        <w:rPr>
          <w:rFonts w:ascii="Arial" w:hAnsi="Arial" w:cs="Arial"/>
          <w:b/>
          <w:bCs/>
          <w:color w:val="000000"/>
          <w:sz w:val="22"/>
          <w:szCs w:val="22"/>
        </w:rPr>
      </w:pPr>
      <w:r w:rsidRPr="0038301A">
        <w:rPr>
          <w:rFonts w:ascii="Arial" w:hAnsi="Arial" w:cs="Arial"/>
          <w:b/>
          <w:bCs/>
          <w:color w:val="000000"/>
          <w:sz w:val="22"/>
          <w:szCs w:val="22"/>
        </w:rPr>
        <w:t>HISTORIA ARCHIVÍSTICA:</w:t>
      </w:r>
      <w:r w:rsidRPr="0038301A">
        <w:rPr>
          <w:rFonts w:ascii="Arial" w:hAnsi="Arial" w:cs="Arial"/>
          <w:color w:val="000000"/>
          <w:sz w:val="22"/>
          <w:szCs w:val="22"/>
        </w:rPr>
        <w:t xml:space="preserve"> </w:t>
      </w:r>
      <w:r w:rsidR="00790BB3" w:rsidRPr="0038301A">
        <w:rPr>
          <w:rFonts w:ascii="Arial" w:hAnsi="Arial" w:cs="Arial"/>
          <w:color w:val="000000"/>
          <w:sz w:val="22"/>
          <w:szCs w:val="22"/>
        </w:rPr>
        <w:t xml:space="preserve">Los documentos </w:t>
      </w:r>
      <w:r w:rsidR="0026295D" w:rsidRPr="0038301A">
        <w:rPr>
          <w:rFonts w:ascii="Arial" w:hAnsi="Arial" w:cs="Arial"/>
          <w:color w:val="000000"/>
          <w:sz w:val="22"/>
          <w:szCs w:val="22"/>
        </w:rPr>
        <w:t>permanecieron en la institución hasta el momento de su transferencia al Archivo Nacional.</w:t>
      </w:r>
      <w:r w:rsidR="00F8601D" w:rsidRPr="0038301A">
        <w:rPr>
          <w:rFonts w:ascii="Arial" w:hAnsi="Arial" w:cs="Arial"/>
          <w:color w:val="000000"/>
          <w:sz w:val="22"/>
          <w:szCs w:val="22"/>
        </w:rPr>
        <w:t xml:space="preserve"> </w:t>
      </w:r>
      <w:r w:rsidR="0041107D" w:rsidRPr="0038301A">
        <w:rPr>
          <w:rFonts w:ascii="Arial" w:hAnsi="Arial" w:cs="Arial"/>
          <w:color w:val="000000"/>
          <w:sz w:val="22"/>
          <w:szCs w:val="22"/>
        </w:rPr>
        <w:t xml:space="preserve">Fueron declaradas por la Comisión Nacional de Selección y Eliminación de Documentos, (CNSED) mediante sesión </w:t>
      </w:r>
      <w:r w:rsidR="00F8601D" w:rsidRPr="0038301A">
        <w:rPr>
          <w:rFonts w:ascii="Arial" w:hAnsi="Arial" w:cs="Arial"/>
          <w:color w:val="000000"/>
          <w:sz w:val="22"/>
          <w:szCs w:val="22"/>
        </w:rPr>
        <w:t>2</w:t>
      </w:r>
      <w:r w:rsidR="0041107D" w:rsidRPr="0038301A">
        <w:rPr>
          <w:rFonts w:ascii="Arial" w:hAnsi="Arial" w:cs="Arial"/>
          <w:color w:val="000000"/>
          <w:sz w:val="22"/>
          <w:szCs w:val="22"/>
        </w:rPr>
        <w:t>-9</w:t>
      </w:r>
      <w:r w:rsidR="00F8601D" w:rsidRPr="0038301A">
        <w:rPr>
          <w:rFonts w:ascii="Arial" w:hAnsi="Arial" w:cs="Arial"/>
          <w:color w:val="000000"/>
          <w:sz w:val="22"/>
          <w:szCs w:val="22"/>
        </w:rPr>
        <w:t>9</w:t>
      </w:r>
      <w:r w:rsidR="0041107D" w:rsidRPr="0038301A">
        <w:rPr>
          <w:rFonts w:ascii="Arial" w:hAnsi="Arial" w:cs="Arial"/>
          <w:color w:val="000000"/>
          <w:sz w:val="22"/>
          <w:szCs w:val="22"/>
        </w:rPr>
        <w:t xml:space="preserve"> del </w:t>
      </w:r>
      <w:r w:rsidR="00F8601D" w:rsidRPr="0038301A">
        <w:rPr>
          <w:rFonts w:ascii="Arial" w:hAnsi="Arial" w:cs="Arial"/>
          <w:color w:val="000000"/>
          <w:sz w:val="22"/>
          <w:szCs w:val="22"/>
        </w:rPr>
        <w:t>10 de marzo de 1993, Sesión 3-99 del 24 de marzo de 1999, sesión 10-2004 del 22 de setiembre de 2004 y sesión 13-2008 del</w:t>
      </w:r>
      <w:r w:rsidR="004D3EC2" w:rsidRPr="0038301A">
        <w:rPr>
          <w:rFonts w:ascii="Arial" w:hAnsi="Arial" w:cs="Arial"/>
          <w:color w:val="000000"/>
          <w:sz w:val="22"/>
          <w:szCs w:val="22"/>
        </w:rPr>
        <w:t xml:space="preserve"> 17 de setiembre de 2008. </w:t>
      </w:r>
    </w:p>
    <w:p w14:paraId="020108A6" w14:textId="77777777" w:rsidR="004D3EC2" w:rsidRPr="0038301A" w:rsidRDefault="004D3EC2" w:rsidP="00343672">
      <w:pPr>
        <w:pStyle w:val="Prrafodelista"/>
        <w:ind w:left="360"/>
        <w:contextualSpacing/>
        <w:jc w:val="both"/>
        <w:rPr>
          <w:rFonts w:ascii="Arial" w:hAnsi="Arial" w:cs="Arial"/>
          <w:b/>
          <w:bCs/>
          <w:color w:val="000000"/>
          <w:sz w:val="22"/>
          <w:szCs w:val="22"/>
        </w:rPr>
      </w:pPr>
    </w:p>
    <w:p w14:paraId="0026F794" w14:textId="0A192730" w:rsidR="00214BDA" w:rsidRPr="0038301A" w:rsidRDefault="003E0B28" w:rsidP="00343672">
      <w:pPr>
        <w:contextualSpacing/>
        <w:jc w:val="both"/>
        <w:rPr>
          <w:rFonts w:cs="Arial"/>
          <w:b/>
          <w:bCs/>
          <w:color w:val="000000"/>
        </w:rPr>
      </w:pPr>
      <w:r w:rsidRPr="0038301A">
        <w:rPr>
          <w:rFonts w:cs="Arial"/>
          <w:b/>
          <w:bCs/>
          <w:color w:val="000000"/>
        </w:rPr>
        <w:t xml:space="preserve">2.4 </w:t>
      </w:r>
      <w:r w:rsidR="003A45FC" w:rsidRPr="0038301A">
        <w:rPr>
          <w:rFonts w:cs="Arial"/>
          <w:b/>
          <w:bCs/>
          <w:color w:val="000000"/>
        </w:rPr>
        <w:t xml:space="preserve">FORMA DE INGRESO: </w:t>
      </w:r>
      <w:r w:rsidR="00E15365" w:rsidRPr="0038301A">
        <w:rPr>
          <w:rFonts w:cs="Arial"/>
          <w:color w:val="000000"/>
        </w:rPr>
        <w:t>Transferencia</w:t>
      </w:r>
      <w:r w:rsidR="003C3791" w:rsidRPr="0038301A">
        <w:rPr>
          <w:rFonts w:cs="Arial"/>
          <w:color w:val="000000"/>
        </w:rPr>
        <w:t>. Los documentos ingresaron con la transferencia T26-2009</w:t>
      </w:r>
      <w:r w:rsidR="00E6790F" w:rsidRPr="0038301A">
        <w:rPr>
          <w:rFonts w:cs="Arial"/>
          <w:color w:val="000000"/>
        </w:rPr>
        <w:t xml:space="preserve"> en agosto del 2009. </w:t>
      </w:r>
    </w:p>
    <w:p w14:paraId="60035410" w14:textId="61BB838B" w:rsidR="003A45FC" w:rsidRPr="0038301A" w:rsidRDefault="00043A21" w:rsidP="0093221C">
      <w:pPr>
        <w:ind w:left="420"/>
        <w:jc w:val="both"/>
        <w:rPr>
          <w:rFonts w:cs="Arial"/>
          <w:b/>
          <w:bCs/>
          <w:color w:val="000000"/>
        </w:rPr>
      </w:pPr>
      <w:r w:rsidRPr="0038301A">
        <w:rPr>
          <w:rFonts w:cs="Arial"/>
          <w:b/>
          <w:bCs/>
          <w:color w:val="000000"/>
        </w:rPr>
        <w:t xml:space="preserve"> </w:t>
      </w:r>
    </w:p>
    <w:p w14:paraId="7ABCCB5E" w14:textId="77777777" w:rsidR="003A45FC" w:rsidRPr="0038301A" w:rsidRDefault="003A45FC" w:rsidP="0093221C">
      <w:pPr>
        <w:numPr>
          <w:ilvl w:val="0"/>
          <w:numId w:val="3"/>
        </w:numPr>
        <w:jc w:val="both"/>
        <w:rPr>
          <w:rFonts w:cs="Arial"/>
          <w:b/>
          <w:bCs/>
          <w:color w:val="000000"/>
        </w:rPr>
      </w:pPr>
      <w:r w:rsidRPr="0038301A">
        <w:rPr>
          <w:rFonts w:cs="Arial"/>
          <w:b/>
          <w:bCs/>
          <w:color w:val="000000"/>
        </w:rPr>
        <w:t>ÁREA DE CONTENIDO Y ESTRUCTURA.</w:t>
      </w:r>
    </w:p>
    <w:p w14:paraId="37D2C205" w14:textId="77777777" w:rsidR="003A45FC" w:rsidRPr="0038301A" w:rsidRDefault="003A45FC" w:rsidP="0093221C">
      <w:pPr>
        <w:jc w:val="both"/>
        <w:rPr>
          <w:rFonts w:cs="Arial"/>
          <w:color w:val="000000"/>
        </w:rPr>
      </w:pPr>
    </w:p>
    <w:p w14:paraId="7AC0CAE9" w14:textId="44E97A81" w:rsidR="00883415" w:rsidRPr="0038301A" w:rsidRDefault="003A45FC" w:rsidP="0093221C">
      <w:pPr>
        <w:numPr>
          <w:ilvl w:val="1"/>
          <w:numId w:val="3"/>
        </w:numPr>
        <w:tabs>
          <w:tab w:val="num" w:pos="0"/>
        </w:tabs>
        <w:ind w:left="0" w:firstLine="0"/>
        <w:jc w:val="both"/>
        <w:rPr>
          <w:rFonts w:cs="Arial"/>
          <w:color w:val="000000"/>
        </w:rPr>
      </w:pPr>
      <w:r w:rsidRPr="0038301A">
        <w:rPr>
          <w:rFonts w:cs="Arial"/>
          <w:b/>
          <w:bCs/>
          <w:color w:val="000000"/>
        </w:rPr>
        <w:t>ALCANCE Y CONTENIDO:</w:t>
      </w:r>
      <w:r w:rsidRPr="0038301A">
        <w:rPr>
          <w:rFonts w:cs="Arial"/>
          <w:color w:val="000000"/>
        </w:rPr>
        <w:t xml:space="preserve"> </w:t>
      </w:r>
      <w:r w:rsidR="00B608AD" w:rsidRPr="0038301A">
        <w:rPr>
          <w:rFonts w:cs="Arial"/>
          <w:color w:val="000000"/>
        </w:rPr>
        <w:t>fotografías</w:t>
      </w:r>
      <w:r w:rsidR="001575B8" w:rsidRPr="0038301A">
        <w:rPr>
          <w:rFonts w:cs="Arial"/>
          <w:color w:val="000000"/>
        </w:rPr>
        <w:t xml:space="preserve"> de objetos voladores no identificados, </w:t>
      </w:r>
      <w:r w:rsidR="004D31E2" w:rsidRPr="0038301A">
        <w:rPr>
          <w:rFonts w:cs="Arial"/>
          <w:color w:val="000000"/>
        </w:rPr>
        <w:t>cartas náuticas</w:t>
      </w:r>
      <w:r w:rsidR="00D53764" w:rsidRPr="0038301A">
        <w:rPr>
          <w:rFonts w:cs="Arial"/>
          <w:color w:val="000000"/>
        </w:rPr>
        <w:t>, mapas preliminares de zonas</w:t>
      </w:r>
      <w:r w:rsidR="001575B8" w:rsidRPr="0038301A">
        <w:rPr>
          <w:rFonts w:cs="Arial"/>
          <w:color w:val="000000"/>
        </w:rPr>
        <w:t xml:space="preserve"> </w:t>
      </w:r>
      <w:r w:rsidR="006F6FAB" w:rsidRPr="0038301A">
        <w:rPr>
          <w:rFonts w:cs="Arial"/>
          <w:color w:val="000000"/>
        </w:rPr>
        <w:t xml:space="preserve">con potencial inundación </w:t>
      </w:r>
      <w:r w:rsidR="001575B8" w:rsidRPr="0038301A">
        <w:rPr>
          <w:rFonts w:cs="Arial"/>
          <w:color w:val="000000"/>
        </w:rPr>
        <w:t>y</w:t>
      </w:r>
      <w:r w:rsidR="00D53764" w:rsidRPr="0038301A">
        <w:rPr>
          <w:rFonts w:cs="Arial"/>
          <w:color w:val="000000"/>
        </w:rPr>
        <w:t xml:space="preserve"> </w:t>
      </w:r>
      <w:r w:rsidR="0028613B" w:rsidRPr="0038301A">
        <w:rPr>
          <w:rFonts w:cs="Arial"/>
          <w:color w:val="000000"/>
        </w:rPr>
        <w:t>hojas cartográficas</w:t>
      </w:r>
      <w:r w:rsidR="00624B8C">
        <w:rPr>
          <w:rFonts w:cs="Arial"/>
          <w:color w:val="000000"/>
        </w:rPr>
        <w:t>.</w:t>
      </w:r>
      <w:r w:rsidR="0028613B" w:rsidRPr="0038301A">
        <w:rPr>
          <w:rFonts w:cs="Arial"/>
          <w:color w:val="000000"/>
        </w:rPr>
        <w:t xml:space="preserve"> </w:t>
      </w:r>
    </w:p>
    <w:p w14:paraId="6C4809DB" w14:textId="77777777" w:rsidR="0012687D" w:rsidRPr="0038301A" w:rsidRDefault="0012687D" w:rsidP="0093221C">
      <w:pPr>
        <w:jc w:val="both"/>
        <w:rPr>
          <w:rFonts w:cs="Arial"/>
          <w:color w:val="000000"/>
        </w:rPr>
      </w:pPr>
    </w:p>
    <w:p w14:paraId="1EE6FC84" w14:textId="722F7923" w:rsidR="00F10106" w:rsidRPr="0038301A" w:rsidRDefault="003A45FC" w:rsidP="0093221C">
      <w:pPr>
        <w:numPr>
          <w:ilvl w:val="1"/>
          <w:numId w:val="3"/>
        </w:numPr>
        <w:tabs>
          <w:tab w:val="clear" w:pos="420"/>
          <w:tab w:val="num" w:pos="0"/>
        </w:tabs>
        <w:ind w:left="0" w:firstLine="0"/>
        <w:jc w:val="both"/>
        <w:rPr>
          <w:rFonts w:cs="Arial"/>
          <w:color w:val="000000"/>
        </w:rPr>
      </w:pPr>
      <w:r w:rsidRPr="0038301A">
        <w:rPr>
          <w:rFonts w:cs="Arial"/>
          <w:b/>
          <w:bCs/>
          <w:color w:val="000000"/>
        </w:rPr>
        <w:t>VALORACIÓN, SELECCIÓN Y ELIMINACIÓN:</w:t>
      </w:r>
      <w:r w:rsidR="00A841F1" w:rsidRPr="0038301A">
        <w:rPr>
          <w:rFonts w:cs="Arial"/>
          <w:color w:val="000000"/>
        </w:rPr>
        <w:t xml:space="preserve"> </w:t>
      </w:r>
      <w:r w:rsidR="00B81F9B" w:rsidRPr="0038301A">
        <w:rPr>
          <w:rFonts w:cs="Arial"/>
          <w:color w:val="000000"/>
        </w:rPr>
        <w:t>Valor científico y cultural, y conservación permanente, valorada de conformidad con la Ley 7202 del 24 de octubre de 1990.</w:t>
      </w:r>
      <w:r w:rsidR="002010A9" w:rsidRPr="0038301A">
        <w:rPr>
          <w:rFonts w:cs="Arial"/>
          <w:color w:val="000000"/>
        </w:rPr>
        <w:t xml:space="preserve"> </w:t>
      </w:r>
    </w:p>
    <w:p w14:paraId="1A54CA3A" w14:textId="77777777" w:rsidR="000C70F7" w:rsidRPr="0038301A" w:rsidRDefault="000C70F7" w:rsidP="0093221C">
      <w:pPr>
        <w:jc w:val="both"/>
        <w:rPr>
          <w:rFonts w:cs="Arial"/>
          <w:color w:val="000000"/>
        </w:rPr>
      </w:pPr>
    </w:p>
    <w:p w14:paraId="4CF6FAD5" w14:textId="48EC840E" w:rsidR="003A45FC" w:rsidRPr="0038301A" w:rsidRDefault="003A45FC" w:rsidP="0093221C">
      <w:pPr>
        <w:numPr>
          <w:ilvl w:val="1"/>
          <w:numId w:val="3"/>
        </w:numPr>
        <w:jc w:val="both"/>
        <w:rPr>
          <w:rFonts w:cs="Arial"/>
          <w:color w:val="000000"/>
        </w:rPr>
      </w:pPr>
      <w:r w:rsidRPr="0038301A">
        <w:rPr>
          <w:rFonts w:cs="Arial"/>
          <w:b/>
          <w:bCs/>
          <w:color w:val="000000"/>
        </w:rPr>
        <w:t>NUEVOS INGRESOS</w:t>
      </w:r>
      <w:r w:rsidRPr="0038301A">
        <w:rPr>
          <w:rFonts w:cs="Arial"/>
          <w:color w:val="000000"/>
        </w:rPr>
        <w:t xml:space="preserve">: </w:t>
      </w:r>
      <w:r w:rsidR="002553CA" w:rsidRPr="0038301A">
        <w:rPr>
          <w:rFonts w:cs="Arial"/>
          <w:color w:val="000000"/>
        </w:rPr>
        <w:t>Fondo abierto</w:t>
      </w:r>
    </w:p>
    <w:p w14:paraId="3A019918" w14:textId="77777777" w:rsidR="003A45FC" w:rsidRPr="0038301A" w:rsidRDefault="003A45FC" w:rsidP="0093221C">
      <w:pPr>
        <w:jc w:val="both"/>
        <w:rPr>
          <w:rFonts w:cs="Arial"/>
          <w:b/>
          <w:bCs/>
          <w:color w:val="000000"/>
        </w:rPr>
      </w:pPr>
    </w:p>
    <w:p w14:paraId="620EE5FF" w14:textId="6C682AEE" w:rsidR="005873BF" w:rsidRPr="0038301A" w:rsidRDefault="003A45FC" w:rsidP="005873BF">
      <w:pPr>
        <w:numPr>
          <w:ilvl w:val="1"/>
          <w:numId w:val="3"/>
        </w:numPr>
        <w:tabs>
          <w:tab w:val="num" w:pos="0"/>
        </w:tabs>
        <w:ind w:left="0" w:firstLine="0"/>
        <w:jc w:val="both"/>
        <w:rPr>
          <w:rFonts w:cs="Arial"/>
          <w:b/>
          <w:bCs/>
          <w:color w:val="000000"/>
        </w:rPr>
      </w:pPr>
      <w:r w:rsidRPr="0038301A">
        <w:rPr>
          <w:rFonts w:cs="Arial"/>
          <w:b/>
          <w:bCs/>
          <w:color w:val="000000"/>
        </w:rPr>
        <w:t xml:space="preserve">ORGANIZACIÓN: </w:t>
      </w:r>
    </w:p>
    <w:p w14:paraId="4BF4C4C3" w14:textId="7343D6C8" w:rsidR="003A45FC" w:rsidRPr="0038301A" w:rsidRDefault="005873BF" w:rsidP="00490EBC">
      <w:pPr>
        <w:jc w:val="center"/>
        <w:rPr>
          <w:rFonts w:cs="Arial"/>
          <w:b/>
          <w:bCs/>
          <w:color w:val="000000"/>
        </w:rPr>
      </w:pPr>
      <w:r w:rsidRPr="0038301A">
        <w:rPr>
          <w:rFonts w:cs="Arial"/>
          <w:b/>
          <w:bCs/>
          <w:color w:val="000000"/>
        </w:rPr>
        <w:t>C</w:t>
      </w:r>
      <w:r w:rsidR="003A45FC" w:rsidRPr="0038301A">
        <w:rPr>
          <w:rFonts w:cs="Arial"/>
          <w:b/>
          <w:bCs/>
          <w:color w:val="000000"/>
        </w:rPr>
        <w:t>UADRO DE CLASIFICACIÓN DEL ARCHIVO HISTÓRICO</w:t>
      </w:r>
    </w:p>
    <w:tbl>
      <w:tblPr>
        <w:tblStyle w:val="Tablaconcuadrcula1"/>
        <w:tblW w:w="0" w:type="auto"/>
        <w:jc w:val="center"/>
        <w:tblLook w:val="04A0" w:firstRow="1" w:lastRow="0" w:firstColumn="1" w:lastColumn="0" w:noHBand="0" w:noVBand="1"/>
      </w:tblPr>
      <w:tblGrid>
        <w:gridCol w:w="2157"/>
        <w:gridCol w:w="1871"/>
        <w:gridCol w:w="2163"/>
        <w:gridCol w:w="2848"/>
      </w:tblGrid>
      <w:tr w:rsidR="00490EBC" w:rsidRPr="0038301A" w14:paraId="4904920F" w14:textId="0EEB7D73" w:rsidTr="008B4F6B">
        <w:trPr>
          <w:jc w:val="center"/>
        </w:trPr>
        <w:tc>
          <w:tcPr>
            <w:tcW w:w="6191" w:type="dxa"/>
            <w:gridSpan w:val="3"/>
          </w:tcPr>
          <w:p w14:paraId="3EEDEF5D" w14:textId="77777777" w:rsidR="00490EBC" w:rsidRPr="0038301A" w:rsidRDefault="00490EBC" w:rsidP="00490EBC">
            <w:pPr>
              <w:jc w:val="center"/>
              <w:rPr>
                <w:rFonts w:cs="Arial"/>
                <w:b/>
                <w:bCs/>
                <w:lang w:val="es-ES"/>
              </w:rPr>
            </w:pPr>
            <w:r w:rsidRPr="0038301A">
              <w:rPr>
                <w:rFonts w:cs="Arial"/>
                <w:b/>
                <w:bCs/>
                <w:lang w:val="es-ES"/>
              </w:rPr>
              <w:t>PODER EJECUTIVO</w:t>
            </w:r>
          </w:p>
        </w:tc>
        <w:tc>
          <w:tcPr>
            <w:tcW w:w="2848" w:type="dxa"/>
          </w:tcPr>
          <w:p w14:paraId="7B385BD9" w14:textId="77777777" w:rsidR="00490EBC" w:rsidRPr="0038301A" w:rsidRDefault="00490EBC" w:rsidP="00490EBC">
            <w:pPr>
              <w:jc w:val="center"/>
              <w:rPr>
                <w:rFonts w:cs="Arial"/>
                <w:b/>
                <w:bCs/>
                <w:lang w:val="es-ES"/>
              </w:rPr>
            </w:pPr>
          </w:p>
        </w:tc>
      </w:tr>
      <w:tr w:rsidR="00490EBC" w:rsidRPr="0038301A" w14:paraId="5585EE4B" w14:textId="2B218658" w:rsidTr="008B4F6B">
        <w:trPr>
          <w:jc w:val="center"/>
        </w:trPr>
        <w:tc>
          <w:tcPr>
            <w:tcW w:w="2157" w:type="dxa"/>
          </w:tcPr>
          <w:p w14:paraId="4F642A08" w14:textId="77777777" w:rsidR="00490EBC" w:rsidRPr="0038301A" w:rsidRDefault="00490EBC" w:rsidP="00C33C6C">
            <w:pPr>
              <w:jc w:val="center"/>
              <w:rPr>
                <w:rFonts w:cs="Arial"/>
                <w:b/>
                <w:bCs/>
                <w:lang w:val="es-ES"/>
              </w:rPr>
            </w:pPr>
            <w:r w:rsidRPr="0038301A">
              <w:rPr>
                <w:rFonts w:cs="Arial"/>
                <w:b/>
                <w:bCs/>
                <w:lang w:val="es-ES"/>
              </w:rPr>
              <w:t>FONDO NIVEL I</w:t>
            </w:r>
          </w:p>
        </w:tc>
        <w:tc>
          <w:tcPr>
            <w:tcW w:w="1871" w:type="dxa"/>
          </w:tcPr>
          <w:p w14:paraId="50AD53EA" w14:textId="77777777" w:rsidR="00490EBC" w:rsidRPr="0038301A" w:rsidRDefault="00490EBC" w:rsidP="00C33C6C">
            <w:pPr>
              <w:jc w:val="center"/>
              <w:rPr>
                <w:rFonts w:cs="Arial"/>
                <w:b/>
                <w:bCs/>
                <w:lang w:val="es-ES"/>
              </w:rPr>
            </w:pPr>
            <w:r w:rsidRPr="0038301A">
              <w:rPr>
                <w:rFonts w:cs="Arial"/>
                <w:b/>
                <w:bCs/>
                <w:lang w:val="es-ES"/>
              </w:rPr>
              <w:t>FONDO NIVEL II</w:t>
            </w:r>
          </w:p>
        </w:tc>
        <w:tc>
          <w:tcPr>
            <w:tcW w:w="2163" w:type="dxa"/>
          </w:tcPr>
          <w:p w14:paraId="24791E23" w14:textId="0094E741" w:rsidR="00490EBC" w:rsidRPr="0038301A" w:rsidRDefault="00490EBC" w:rsidP="00C33C6C">
            <w:pPr>
              <w:jc w:val="center"/>
              <w:rPr>
                <w:rFonts w:cs="Arial"/>
                <w:b/>
                <w:bCs/>
                <w:lang w:val="es-ES"/>
              </w:rPr>
            </w:pPr>
            <w:r w:rsidRPr="0038301A">
              <w:rPr>
                <w:rFonts w:cs="Arial"/>
                <w:b/>
                <w:bCs/>
                <w:lang w:val="es-ES"/>
              </w:rPr>
              <w:t>FONDO NIVEL III</w:t>
            </w:r>
          </w:p>
        </w:tc>
        <w:tc>
          <w:tcPr>
            <w:tcW w:w="2848" w:type="dxa"/>
          </w:tcPr>
          <w:p w14:paraId="402BB868" w14:textId="76A6995F" w:rsidR="00490EBC" w:rsidRPr="0038301A" w:rsidRDefault="00490EBC" w:rsidP="00C33C6C">
            <w:pPr>
              <w:jc w:val="center"/>
              <w:rPr>
                <w:rFonts w:cs="Arial"/>
                <w:b/>
                <w:bCs/>
                <w:lang w:val="es-ES"/>
              </w:rPr>
            </w:pPr>
            <w:r w:rsidRPr="0038301A">
              <w:rPr>
                <w:rFonts w:cs="Arial"/>
                <w:b/>
                <w:bCs/>
                <w:lang w:val="es-ES"/>
              </w:rPr>
              <w:t>SERIE</w:t>
            </w:r>
            <w:r w:rsidR="00B1665B" w:rsidRPr="0038301A">
              <w:rPr>
                <w:rFonts w:cs="Arial"/>
                <w:b/>
                <w:bCs/>
                <w:lang w:val="es-ES"/>
              </w:rPr>
              <w:t>S</w:t>
            </w:r>
          </w:p>
        </w:tc>
      </w:tr>
      <w:tr w:rsidR="00490EBC" w:rsidRPr="0038301A" w14:paraId="268DB38F" w14:textId="0CA10C45" w:rsidTr="008B4F6B">
        <w:trPr>
          <w:jc w:val="center"/>
        </w:trPr>
        <w:tc>
          <w:tcPr>
            <w:tcW w:w="2157" w:type="dxa"/>
          </w:tcPr>
          <w:p w14:paraId="0E139B53" w14:textId="77777777" w:rsidR="00490EBC" w:rsidRPr="0038301A" w:rsidRDefault="00490EBC" w:rsidP="00C33C6C">
            <w:pPr>
              <w:rPr>
                <w:rFonts w:cs="Arial"/>
                <w:color w:val="000000"/>
                <w:lang w:eastAsia="es-ES"/>
              </w:rPr>
            </w:pPr>
            <w:r w:rsidRPr="0038301A">
              <w:rPr>
                <w:rFonts w:cs="Arial"/>
                <w:color w:val="000000"/>
                <w:lang w:eastAsia="es-ES"/>
              </w:rPr>
              <w:t>Ministerio de Justicia y Paz (MJP)</w:t>
            </w:r>
          </w:p>
        </w:tc>
        <w:tc>
          <w:tcPr>
            <w:tcW w:w="1871" w:type="dxa"/>
          </w:tcPr>
          <w:p w14:paraId="213A7E18" w14:textId="77777777" w:rsidR="00490EBC" w:rsidRPr="0038301A" w:rsidRDefault="00490EBC" w:rsidP="00C33C6C">
            <w:pPr>
              <w:rPr>
                <w:rFonts w:cs="Arial"/>
                <w:lang w:val="es-ES"/>
              </w:rPr>
            </w:pPr>
          </w:p>
        </w:tc>
        <w:tc>
          <w:tcPr>
            <w:tcW w:w="2163" w:type="dxa"/>
          </w:tcPr>
          <w:p w14:paraId="5C04285F" w14:textId="77777777" w:rsidR="00490EBC" w:rsidRPr="0038301A" w:rsidRDefault="00490EBC" w:rsidP="00C33C6C">
            <w:pPr>
              <w:rPr>
                <w:rFonts w:cs="Arial"/>
                <w:lang w:val="es-ES"/>
              </w:rPr>
            </w:pPr>
          </w:p>
        </w:tc>
        <w:tc>
          <w:tcPr>
            <w:tcW w:w="2848" w:type="dxa"/>
          </w:tcPr>
          <w:p w14:paraId="196062A6" w14:textId="77777777" w:rsidR="00490EBC" w:rsidRPr="0038301A" w:rsidRDefault="00490EBC" w:rsidP="00C33C6C">
            <w:pPr>
              <w:rPr>
                <w:rFonts w:cs="Arial"/>
                <w:lang w:val="es-ES"/>
              </w:rPr>
            </w:pPr>
          </w:p>
        </w:tc>
      </w:tr>
      <w:tr w:rsidR="00490EBC" w:rsidRPr="0038301A" w14:paraId="2DB851DB" w14:textId="77777777" w:rsidTr="008B4F6B">
        <w:trPr>
          <w:jc w:val="center"/>
        </w:trPr>
        <w:tc>
          <w:tcPr>
            <w:tcW w:w="2157" w:type="dxa"/>
          </w:tcPr>
          <w:p w14:paraId="0976C7ED" w14:textId="77777777" w:rsidR="00490EBC" w:rsidRPr="0038301A" w:rsidRDefault="00490EBC" w:rsidP="00C33C6C">
            <w:pPr>
              <w:rPr>
                <w:rFonts w:cs="Arial"/>
                <w:color w:val="000000"/>
              </w:rPr>
            </w:pPr>
          </w:p>
        </w:tc>
        <w:tc>
          <w:tcPr>
            <w:tcW w:w="1871" w:type="dxa"/>
          </w:tcPr>
          <w:p w14:paraId="2CE07743" w14:textId="58F8E147" w:rsidR="00490EBC" w:rsidRPr="0038301A" w:rsidRDefault="00490EBC" w:rsidP="00C33C6C">
            <w:pPr>
              <w:rPr>
                <w:rFonts w:cs="Arial"/>
                <w:lang w:val="es-ES"/>
              </w:rPr>
            </w:pPr>
            <w:r w:rsidRPr="0038301A">
              <w:rPr>
                <w:rFonts w:cs="Arial"/>
                <w:color w:val="000000"/>
                <w:lang w:eastAsia="es-ES"/>
              </w:rPr>
              <w:t>Dirección General del Registro Nacional</w:t>
            </w:r>
          </w:p>
        </w:tc>
        <w:tc>
          <w:tcPr>
            <w:tcW w:w="2163" w:type="dxa"/>
          </w:tcPr>
          <w:p w14:paraId="3A4C069A" w14:textId="77777777" w:rsidR="00490EBC" w:rsidRPr="0038301A" w:rsidRDefault="00490EBC" w:rsidP="00C33C6C">
            <w:pPr>
              <w:rPr>
                <w:rFonts w:cs="Arial"/>
                <w:lang w:val="es-ES"/>
              </w:rPr>
            </w:pPr>
          </w:p>
        </w:tc>
        <w:tc>
          <w:tcPr>
            <w:tcW w:w="2848" w:type="dxa"/>
          </w:tcPr>
          <w:p w14:paraId="11A623CE" w14:textId="77777777" w:rsidR="00490EBC" w:rsidRPr="0038301A" w:rsidRDefault="00490EBC" w:rsidP="00C33C6C">
            <w:pPr>
              <w:rPr>
                <w:rFonts w:cs="Arial"/>
                <w:lang w:val="es-ES"/>
              </w:rPr>
            </w:pPr>
          </w:p>
        </w:tc>
      </w:tr>
      <w:tr w:rsidR="00490EBC" w:rsidRPr="0038301A" w14:paraId="13542B2F" w14:textId="023C89C6" w:rsidTr="008B4F6B">
        <w:trPr>
          <w:jc w:val="center"/>
        </w:trPr>
        <w:tc>
          <w:tcPr>
            <w:tcW w:w="2157" w:type="dxa"/>
          </w:tcPr>
          <w:p w14:paraId="252E2FC5" w14:textId="77777777" w:rsidR="00490EBC" w:rsidRPr="0038301A" w:rsidRDefault="00490EBC" w:rsidP="00C33C6C">
            <w:pPr>
              <w:rPr>
                <w:rFonts w:cs="Arial"/>
                <w:color w:val="000000"/>
                <w:lang w:eastAsia="es-ES"/>
              </w:rPr>
            </w:pPr>
          </w:p>
        </w:tc>
        <w:tc>
          <w:tcPr>
            <w:tcW w:w="1871" w:type="dxa"/>
          </w:tcPr>
          <w:p w14:paraId="77EB6298" w14:textId="5EE74113" w:rsidR="00490EBC" w:rsidRPr="0038301A" w:rsidRDefault="00490EBC" w:rsidP="00C33C6C">
            <w:pPr>
              <w:rPr>
                <w:rFonts w:cs="Arial"/>
                <w:color w:val="000000"/>
                <w:lang w:eastAsia="es-ES"/>
              </w:rPr>
            </w:pPr>
          </w:p>
        </w:tc>
        <w:tc>
          <w:tcPr>
            <w:tcW w:w="2163" w:type="dxa"/>
          </w:tcPr>
          <w:p w14:paraId="4C0C6A3B" w14:textId="406202E4" w:rsidR="00490EBC" w:rsidRPr="0038301A" w:rsidRDefault="00490EBC" w:rsidP="00C33C6C">
            <w:pPr>
              <w:tabs>
                <w:tab w:val="center" w:pos="0"/>
                <w:tab w:val="center" w:pos="4252"/>
                <w:tab w:val="right" w:pos="8504"/>
              </w:tabs>
              <w:rPr>
                <w:rFonts w:cs="Arial"/>
                <w:lang w:val="es-ES"/>
              </w:rPr>
            </w:pPr>
            <w:r w:rsidRPr="0038301A">
              <w:rPr>
                <w:rFonts w:cs="Arial"/>
                <w:lang w:val="es-ES"/>
              </w:rPr>
              <w:t>Instituto Geográfico Nacional</w:t>
            </w:r>
          </w:p>
        </w:tc>
        <w:tc>
          <w:tcPr>
            <w:tcW w:w="2848" w:type="dxa"/>
          </w:tcPr>
          <w:p w14:paraId="62B3DD69" w14:textId="77777777" w:rsidR="00490EBC" w:rsidRPr="0038301A" w:rsidRDefault="00B1665B" w:rsidP="00C33C6C">
            <w:pPr>
              <w:tabs>
                <w:tab w:val="center" w:pos="0"/>
                <w:tab w:val="center" w:pos="4252"/>
                <w:tab w:val="right" w:pos="8504"/>
              </w:tabs>
              <w:rPr>
                <w:rFonts w:cs="Arial"/>
                <w:color w:val="000000"/>
              </w:rPr>
            </w:pPr>
            <w:r w:rsidRPr="0038301A">
              <w:rPr>
                <w:rFonts w:cs="Arial"/>
                <w:color w:val="000000"/>
              </w:rPr>
              <w:t>-Fotografías (FO)</w:t>
            </w:r>
          </w:p>
          <w:p w14:paraId="677E33FD" w14:textId="4791B363" w:rsidR="00B1665B" w:rsidRPr="0038301A" w:rsidRDefault="00B1665B" w:rsidP="00C33C6C">
            <w:pPr>
              <w:tabs>
                <w:tab w:val="center" w:pos="0"/>
                <w:tab w:val="center" w:pos="4252"/>
                <w:tab w:val="right" w:pos="8504"/>
              </w:tabs>
              <w:rPr>
                <w:rFonts w:cs="Arial"/>
                <w:color w:val="000000"/>
              </w:rPr>
            </w:pPr>
            <w:r w:rsidRPr="0038301A">
              <w:rPr>
                <w:rFonts w:cs="Arial"/>
                <w:color w:val="000000"/>
              </w:rPr>
              <w:t>-Mapas y Planos (MYP)</w:t>
            </w:r>
          </w:p>
        </w:tc>
      </w:tr>
    </w:tbl>
    <w:p w14:paraId="769BC51D" w14:textId="77777777" w:rsidR="003A45FC" w:rsidRPr="0038301A" w:rsidRDefault="003A45FC" w:rsidP="0093221C">
      <w:pPr>
        <w:jc w:val="both"/>
        <w:rPr>
          <w:rFonts w:cs="Arial"/>
          <w:color w:val="000000"/>
        </w:rPr>
      </w:pPr>
    </w:p>
    <w:p w14:paraId="1B8A7458" w14:textId="77777777" w:rsidR="003A45FC" w:rsidRPr="0038301A" w:rsidRDefault="003A45FC" w:rsidP="0093221C">
      <w:pPr>
        <w:numPr>
          <w:ilvl w:val="0"/>
          <w:numId w:val="3"/>
        </w:numPr>
        <w:jc w:val="both"/>
        <w:rPr>
          <w:rFonts w:cs="Arial"/>
          <w:b/>
          <w:bCs/>
          <w:color w:val="000000"/>
        </w:rPr>
      </w:pPr>
      <w:r w:rsidRPr="0038301A">
        <w:rPr>
          <w:rFonts w:cs="Arial"/>
          <w:b/>
          <w:bCs/>
          <w:color w:val="000000"/>
        </w:rPr>
        <w:lastRenderedPageBreak/>
        <w:t>ÁREA DE CONDICIONES DE ACCESO Y UTILIZACIÓN.</w:t>
      </w:r>
    </w:p>
    <w:p w14:paraId="299E2771" w14:textId="77777777" w:rsidR="003A45FC" w:rsidRPr="0038301A" w:rsidRDefault="003A45FC" w:rsidP="0093221C">
      <w:pPr>
        <w:jc w:val="both"/>
        <w:rPr>
          <w:rFonts w:cs="Arial"/>
          <w:color w:val="000000"/>
        </w:rPr>
      </w:pPr>
    </w:p>
    <w:p w14:paraId="335BDADD" w14:textId="5E25B31A" w:rsidR="003A45FC" w:rsidRPr="0038301A" w:rsidRDefault="003A45FC" w:rsidP="0093221C">
      <w:pPr>
        <w:numPr>
          <w:ilvl w:val="1"/>
          <w:numId w:val="3"/>
        </w:numPr>
        <w:ind w:left="0" w:firstLine="0"/>
        <w:jc w:val="both"/>
        <w:rPr>
          <w:rFonts w:cs="Arial"/>
          <w:color w:val="000000"/>
        </w:rPr>
      </w:pPr>
      <w:r w:rsidRPr="0038301A">
        <w:rPr>
          <w:rFonts w:cs="Arial"/>
          <w:b/>
          <w:bCs/>
          <w:color w:val="000000"/>
        </w:rPr>
        <w:t>CONDICIONES DE ACCESO:</w:t>
      </w:r>
      <w:r w:rsidRPr="0038301A">
        <w:rPr>
          <w:rFonts w:cs="Arial"/>
          <w:color w:val="000000"/>
        </w:rPr>
        <w:t xml:space="preserve"> Acceso libre</w:t>
      </w:r>
      <w:r w:rsidR="001124F9" w:rsidRPr="0038301A">
        <w:rPr>
          <w:rFonts w:cs="Arial"/>
          <w:color w:val="000000"/>
        </w:rPr>
        <w:t>.</w:t>
      </w:r>
    </w:p>
    <w:p w14:paraId="65E82EB1" w14:textId="77777777" w:rsidR="003A45FC" w:rsidRPr="0038301A" w:rsidRDefault="003A45FC" w:rsidP="0093221C">
      <w:pPr>
        <w:jc w:val="both"/>
        <w:rPr>
          <w:rFonts w:cs="Arial"/>
          <w:color w:val="000000"/>
        </w:rPr>
      </w:pPr>
    </w:p>
    <w:p w14:paraId="433F2E17" w14:textId="4783C476" w:rsidR="00792397" w:rsidRPr="0038301A" w:rsidRDefault="003A45FC" w:rsidP="0093221C">
      <w:pPr>
        <w:numPr>
          <w:ilvl w:val="1"/>
          <w:numId w:val="3"/>
        </w:numPr>
        <w:tabs>
          <w:tab w:val="num" w:pos="0"/>
        </w:tabs>
        <w:ind w:left="0" w:firstLine="0"/>
        <w:jc w:val="both"/>
        <w:rPr>
          <w:rFonts w:cs="Arial"/>
          <w:color w:val="000000"/>
        </w:rPr>
      </w:pPr>
      <w:r w:rsidRPr="0038301A">
        <w:rPr>
          <w:rFonts w:cs="Arial"/>
          <w:b/>
          <w:bCs/>
          <w:color w:val="000000"/>
        </w:rPr>
        <w:t>CONDICIONES DE REPRODUCCIÓN</w:t>
      </w:r>
      <w:r w:rsidRPr="0038301A">
        <w:rPr>
          <w:rFonts w:cs="Arial"/>
          <w:color w:val="000000"/>
        </w:rPr>
        <w:t>:</w:t>
      </w:r>
      <w:bookmarkStart w:id="0" w:name="OLE_LINK3"/>
      <w:r w:rsidR="009841FE" w:rsidRPr="0038301A">
        <w:rPr>
          <w:rFonts w:cs="Arial"/>
          <w:color w:val="000000"/>
        </w:rPr>
        <w:t xml:space="preserve"> </w:t>
      </w:r>
      <w:r w:rsidR="008720B5" w:rsidRPr="0038301A">
        <w:rPr>
          <w:rFonts w:cs="Arial"/>
          <w:color w:val="000000"/>
        </w:rPr>
        <w:t>Mediante digitalización, de acuerdo con el estado de conservación de los documentos, según resolución dictada por la Dirección General del Archivo Nacional DG-02-2018 del 18 de abril de 2018 y lo dispuesto en el Reglamento Ejecutivo a la Ley 7202, Decreto Ejecutivo 40554-C de 29 de junio de 2017.</w:t>
      </w:r>
      <w:bookmarkEnd w:id="0"/>
    </w:p>
    <w:p w14:paraId="69D80A9F" w14:textId="77777777" w:rsidR="00792397" w:rsidRPr="0038301A" w:rsidRDefault="00792397" w:rsidP="0093221C">
      <w:pPr>
        <w:pStyle w:val="Prrafodelista"/>
        <w:rPr>
          <w:rFonts w:ascii="Arial" w:hAnsi="Arial" w:cs="Arial"/>
          <w:b/>
          <w:bCs/>
          <w:color w:val="000000"/>
          <w:sz w:val="22"/>
          <w:szCs w:val="22"/>
          <w:lang w:val="es-CR"/>
        </w:rPr>
      </w:pPr>
    </w:p>
    <w:p w14:paraId="6DB7B656" w14:textId="730E2A51" w:rsidR="003A45FC" w:rsidRPr="0038301A" w:rsidRDefault="00EA7DAE" w:rsidP="00EA7DAE">
      <w:pPr>
        <w:tabs>
          <w:tab w:val="num" w:pos="420"/>
        </w:tabs>
        <w:contextualSpacing/>
        <w:jc w:val="both"/>
        <w:rPr>
          <w:rFonts w:cs="Arial"/>
          <w:color w:val="000000"/>
        </w:rPr>
      </w:pPr>
      <w:r w:rsidRPr="0038301A">
        <w:rPr>
          <w:rFonts w:cs="Arial"/>
          <w:b/>
          <w:bCs/>
          <w:color w:val="000000"/>
        </w:rPr>
        <w:t xml:space="preserve">4.4 </w:t>
      </w:r>
      <w:r w:rsidR="003A45FC" w:rsidRPr="0038301A">
        <w:rPr>
          <w:rFonts w:cs="Arial"/>
          <w:b/>
          <w:bCs/>
          <w:color w:val="000000"/>
        </w:rPr>
        <w:t>CARACTERÍSTICAS FÍSICAS Y REQUISITOS TÉCNICOS:</w:t>
      </w:r>
      <w:r w:rsidR="003A45FC" w:rsidRPr="0038301A">
        <w:rPr>
          <w:rFonts w:cs="Arial"/>
          <w:color w:val="000000"/>
        </w:rPr>
        <w:t xml:space="preserve"> Buen estado de conservación.</w:t>
      </w:r>
    </w:p>
    <w:p w14:paraId="649BE222" w14:textId="77777777" w:rsidR="00820BB0" w:rsidRPr="0038301A" w:rsidRDefault="00820BB0" w:rsidP="0093221C">
      <w:pPr>
        <w:contextualSpacing/>
        <w:jc w:val="both"/>
        <w:rPr>
          <w:rFonts w:cs="Arial"/>
          <w:color w:val="000000"/>
        </w:rPr>
      </w:pPr>
    </w:p>
    <w:p w14:paraId="3BDB044B" w14:textId="45222185" w:rsidR="003A45FC" w:rsidRPr="0038301A" w:rsidRDefault="00CF7CBC" w:rsidP="0093221C">
      <w:pPr>
        <w:jc w:val="both"/>
        <w:rPr>
          <w:rFonts w:cs="Arial"/>
          <w:color w:val="000000"/>
        </w:rPr>
      </w:pPr>
      <w:r w:rsidRPr="0038301A">
        <w:rPr>
          <w:rFonts w:cs="Arial"/>
          <w:b/>
          <w:bCs/>
          <w:color w:val="000000"/>
        </w:rPr>
        <w:t>4.5</w:t>
      </w:r>
      <w:r w:rsidR="00965E01" w:rsidRPr="0038301A">
        <w:rPr>
          <w:rFonts w:cs="Arial"/>
          <w:b/>
          <w:bCs/>
          <w:color w:val="000000"/>
        </w:rPr>
        <w:t>.</w:t>
      </w:r>
      <w:r w:rsidRPr="0038301A">
        <w:rPr>
          <w:rFonts w:cs="Arial"/>
          <w:b/>
          <w:bCs/>
          <w:color w:val="000000"/>
        </w:rPr>
        <w:t xml:space="preserve"> </w:t>
      </w:r>
      <w:r w:rsidR="003A45FC" w:rsidRPr="0038301A">
        <w:rPr>
          <w:rFonts w:cs="Arial"/>
          <w:b/>
          <w:bCs/>
          <w:color w:val="000000"/>
        </w:rPr>
        <w:t>INSTRUMENTOS DE DESCRIPCIÓN</w:t>
      </w:r>
      <w:r w:rsidR="003A45FC" w:rsidRPr="0038301A">
        <w:rPr>
          <w:rFonts w:cs="Arial"/>
          <w:color w:val="000000"/>
        </w:rPr>
        <w:t>: Base de datos e inventario</w:t>
      </w:r>
      <w:r w:rsidR="0003139E" w:rsidRPr="0038301A">
        <w:rPr>
          <w:rFonts w:cs="Arial"/>
          <w:color w:val="000000"/>
        </w:rPr>
        <w:t xml:space="preserve">. </w:t>
      </w:r>
    </w:p>
    <w:p w14:paraId="5C407F3F" w14:textId="77777777" w:rsidR="003A45FC" w:rsidRPr="0038301A" w:rsidRDefault="003A45FC" w:rsidP="0093221C">
      <w:pPr>
        <w:ind w:left="360"/>
        <w:jc w:val="both"/>
        <w:rPr>
          <w:rFonts w:cs="Arial"/>
          <w:b/>
          <w:bCs/>
          <w:color w:val="000000"/>
        </w:rPr>
      </w:pPr>
    </w:p>
    <w:p w14:paraId="0F25A46D" w14:textId="77777777" w:rsidR="003A45FC" w:rsidRPr="0038301A" w:rsidRDefault="003A45FC" w:rsidP="0093221C">
      <w:pPr>
        <w:numPr>
          <w:ilvl w:val="0"/>
          <w:numId w:val="3"/>
        </w:numPr>
        <w:jc w:val="both"/>
        <w:rPr>
          <w:rFonts w:cs="Arial"/>
          <w:b/>
          <w:bCs/>
          <w:color w:val="000000"/>
        </w:rPr>
      </w:pPr>
      <w:r w:rsidRPr="0038301A">
        <w:rPr>
          <w:rFonts w:cs="Arial"/>
          <w:b/>
          <w:bCs/>
          <w:color w:val="000000"/>
        </w:rPr>
        <w:t>ÁREA DE DOCUMENTACIÓN ASOCIADA.</w:t>
      </w:r>
    </w:p>
    <w:p w14:paraId="3221A2FE" w14:textId="77777777" w:rsidR="003A45FC" w:rsidRPr="0038301A" w:rsidRDefault="003A45FC" w:rsidP="0093221C">
      <w:pPr>
        <w:jc w:val="both"/>
        <w:rPr>
          <w:rFonts w:cs="Arial"/>
          <w:b/>
          <w:bCs/>
          <w:color w:val="000000"/>
        </w:rPr>
      </w:pPr>
    </w:p>
    <w:p w14:paraId="59C5E6A1" w14:textId="3CB25492" w:rsidR="00214BDA" w:rsidRPr="0038301A" w:rsidRDefault="003A45FC" w:rsidP="0093221C">
      <w:pPr>
        <w:jc w:val="both"/>
        <w:rPr>
          <w:rFonts w:cs="Arial"/>
          <w:color w:val="000000"/>
        </w:rPr>
      </w:pPr>
      <w:r w:rsidRPr="0038301A">
        <w:rPr>
          <w:rFonts w:cs="Arial"/>
          <w:b/>
          <w:bCs/>
          <w:color w:val="000000"/>
        </w:rPr>
        <w:t>5.3 UNIDADES DE DESCRIPCIÓN RELACIONADAS:</w:t>
      </w:r>
      <w:r w:rsidRPr="0038301A">
        <w:rPr>
          <w:rFonts w:cs="Arial"/>
          <w:color w:val="000000"/>
        </w:rPr>
        <w:t xml:space="preserve"> </w:t>
      </w:r>
      <w:r w:rsidR="00160BB9" w:rsidRPr="0038301A">
        <w:rPr>
          <w:rFonts w:cs="Arial"/>
          <w:color w:val="000000"/>
        </w:rPr>
        <w:t xml:space="preserve">Colección de fotografías, colección de mapas y planos y Fondo Mauro </w:t>
      </w:r>
      <w:proofErr w:type="spellStart"/>
      <w:r w:rsidR="00160BB9" w:rsidRPr="0038301A">
        <w:rPr>
          <w:rFonts w:cs="Arial"/>
          <w:color w:val="000000"/>
        </w:rPr>
        <w:t>Rudín</w:t>
      </w:r>
      <w:proofErr w:type="spellEnd"/>
      <w:r w:rsidR="00425350" w:rsidRPr="0038301A">
        <w:rPr>
          <w:rFonts w:cs="Arial"/>
          <w:color w:val="000000"/>
        </w:rPr>
        <w:t xml:space="preserve">, Dirección General de Estadística y Censos, </w:t>
      </w:r>
      <w:r w:rsidR="004E178C" w:rsidRPr="0038301A">
        <w:rPr>
          <w:rFonts w:cs="Arial"/>
          <w:color w:val="000000"/>
        </w:rPr>
        <w:t xml:space="preserve">Ministerio de Gobernación, </w:t>
      </w:r>
      <w:r w:rsidR="004D31E2" w:rsidRPr="0038301A">
        <w:rPr>
          <w:rFonts w:cs="Arial"/>
          <w:color w:val="000000"/>
        </w:rPr>
        <w:t>Municipal</w:t>
      </w:r>
    </w:p>
    <w:p w14:paraId="72C1E4FD" w14:textId="77777777" w:rsidR="003A45FC" w:rsidRPr="0038301A" w:rsidRDefault="003A45FC" w:rsidP="0093221C">
      <w:pPr>
        <w:jc w:val="both"/>
        <w:rPr>
          <w:rFonts w:cs="Arial"/>
          <w:color w:val="000000"/>
        </w:rPr>
      </w:pPr>
    </w:p>
    <w:p w14:paraId="137AA65D" w14:textId="77777777" w:rsidR="003A45FC" w:rsidRPr="0038301A" w:rsidRDefault="003A45FC" w:rsidP="0093221C">
      <w:pPr>
        <w:numPr>
          <w:ilvl w:val="0"/>
          <w:numId w:val="4"/>
        </w:numPr>
        <w:jc w:val="both"/>
        <w:rPr>
          <w:rFonts w:cs="Arial"/>
          <w:b/>
          <w:bCs/>
          <w:color w:val="000000"/>
        </w:rPr>
      </w:pPr>
      <w:r w:rsidRPr="0038301A">
        <w:rPr>
          <w:rFonts w:cs="Arial"/>
          <w:b/>
          <w:bCs/>
          <w:color w:val="000000"/>
        </w:rPr>
        <w:t>ÁREA DE CONTROL DE LA DESCRIPCIÓN.</w:t>
      </w:r>
    </w:p>
    <w:p w14:paraId="634CF95A" w14:textId="77777777" w:rsidR="003A45FC" w:rsidRPr="0038301A" w:rsidRDefault="003A45FC" w:rsidP="0093221C">
      <w:pPr>
        <w:jc w:val="both"/>
        <w:rPr>
          <w:rFonts w:cs="Arial"/>
          <w:color w:val="000000"/>
        </w:rPr>
      </w:pPr>
    </w:p>
    <w:p w14:paraId="1B06DB0C" w14:textId="571197B3" w:rsidR="003A45FC" w:rsidRPr="0038301A" w:rsidRDefault="003A45FC" w:rsidP="0093221C">
      <w:pPr>
        <w:numPr>
          <w:ilvl w:val="1"/>
          <w:numId w:val="2"/>
        </w:numPr>
        <w:tabs>
          <w:tab w:val="num" w:pos="0"/>
        </w:tabs>
        <w:ind w:left="0" w:firstLine="0"/>
        <w:jc w:val="both"/>
        <w:rPr>
          <w:rFonts w:cs="Arial"/>
          <w:color w:val="000000"/>
        </w:rPr>
      </w:pPr>
      <w:r w:rsidRPr="0038301A">
        <w:rPr>
          <w:rFonts w:cs="Arial"/>
          <w:b/>
          <w:bCs/>
          <w:color w:val="000000"/>
        </w:rPr>
        <w:t>NOTA DEL ARCHIVERO:</w:t>
      </w:r>
      <w:r w:rsidRPr="0038301A">
        <w:rPr>
          <w:rFonts w:cs="Arial"/>
          <w:color w:val="000000"/>
        </w:rPr>
        <w:t xml:space="preserve"> Entrada descriptiva elaborada por </w:t>
      </w:r>
      <w:r w:rsidR="0046181D" w:rsidRPr="0038301A">
        <w:rPr>
          <w:rFonts w:cs="Arial"/>
          <w:color w:val="000000"/>
        </w:rPr>
        <w:t>Gabriela Moya Jiménez</w:t>
      </w:r>
      <w:r w:rsidR="00294497" w:rsidRPr="0038301A">
        <w:rPr>
          <w:rFonts w:cs="Arial"/>
          <w:color w:val="000000"/>
        </w:rPr>
        <w:t xml:space="preserve">, </w:t>
      </w:r>
      <w:r w:rsidR="0046181D" w:rsidRPr="0038301A">
        <w:rPr>
          <w:rFonts w:cs="Arial"/>
          <w:color w:val="000000"/>
        </w:rPr>
        <w:t>profesional</w:t>
      </w:r>
      <w:r w:rsidR="00294497" w:rsidRPr="0038301A">
        <w:rPr>
          <w:rFonts w:cs="Arial"/>
          <w:color w:val="000000"/>
        </w:rPr>
        <w:t xml:space="preserve"> de la Unidad de Organización y Control de Documentos </w:t>
      </w:r>
      <w:r w:rsidRPr="0038301A">
        <w:rPr>
          <w:rFonts w:cs="Arial"/>
          <w:color w:val="000000"/>
        </w:rPr>
        <w:t>del Departamento de Archivo Histórico.</w:t>
      </w:r>
    </w:p>
    <w:p w14:paraId="24E71279" w14:textId="77777777" w:rsidR="0004495B" w:rsidRPr="0038301A" w:rsidRDefault="0004495B" w:rsidP="0093221C">
      <w:pPr>
        <w:jc w:val="both"/>
        <w:rPr>
          <w:rFonts w:cs="Arial"/>
          <w:color w:val="000000"/>
        </w:rPr>
      </w:pPr>
    </w:p>
    <w:p w14:paraId="43EF84EA" w14:textId="24A904C7" w:rsidR="00C3645B" w:rsidRPr="0038301A" w:rsidRDefault="000509E7" w:rsidP="0093221C">
      <w:pPr>
        <w:spacing w:line="276" w:lineRule="auto"/>
        <w:jc w:val="both"/>
        <w:rPr>
          <w:rFonts w:cs="Arial"/>
          <w:color w:val="000000"/>
        </w:rPr>
      </w:pPr>
      <w:r w:rsidRPr="0038301A">
        <w:rPr>
          <w:rFonts w:cs="Arial"/>
          <w:color w:val="000000"/>
        </w:rPr>
        <w:t>Fuentes consultadas:</w:t>
      </w:r>
    </w:p>
    <w:p w14:paraId="532BF5AB" w14:textId="438233D5" w:rsidR="00C36AC8" w:rsidRPr="0038301A" w:rsidRDefault="00C36AC8" w:rsidP="0093221C">
      <w:pPr>
        <w:spacing w:line="276" w:lineRule="auto"/>
        <w:jc w:val="both"/>
        <w:rPr>
          <w:rFonts w:cs="Arial"/>
          <w:i/>
          <w:iCs/>
          <w:color w:val="000000"/>
        </w:rPr>
      </w:pPr>
      <w:r w:rsidRPr="0038301A">
        <w:rPr>
          <w:rFonts w:cs="Arial"/>
          <w:color w:val="000000"/>
        </w:rPr>
        <w:t>-</w:t>
      </w:r>
      <w:r w:rsidR="009E23E9" w:rsidRPr="0038301A">
        <w:rPr>
          <w:rFonts w:cs="Arial"/>
          <w:color w:val="000000"/>
        </w:rPr>
        <w:t xml:space="preserve">Dirección General del Archivo Nacional. Archivo Histórico. 2025. </w:t>
      </w:r>
      <w:proofErr w:type="spellStart"/>
      <w:r w:rsidR="006D7264" w:rsidRPr="0038301A">
        <w:rPr>
          <w:rFonts w:cs="Arial"/>
          <w:i/>
          <w:iCs/>
          <w:color w:val="000000"/>
        </w:rPr>
        <w:t>AtoM</w:t>
      </w:r>
      <w:proofErr w:type="spellEnd"/>
      <w:r w:rsidRPr="0038301A">
        <w:rPr>
          <w:rFonts w:cs="Arial"/>
          <w:i/>
          <w:iCs/>
          <w:color w:val="000000"/>
        </w:rPr>
        <w:t xml:space="preserve"> </w:t>
      </w:r>
      <w:r w:rsidR="009E23E9" w:rsidRPr="0038301A">
        <w:rPr>
          <w:rFonts w:cs="Arial"/>
          <w:color w:val="000000"/>
        </w:rPr>
        <w:t>(Base de datos).</w:t>
      </w:r>
      <w:r w:rsidR="009E23E9" w:rsidRPr="0038301A">
        <w:rPr>
          <w:rFonts w:cs="Arial"/>
          <w:i/>
          <w:iCs/>
          <w:color w:val="000000"/>
        </w:rPr>
        <w:t xml:space="preserve"> </w:t>
      </w:r>
      <w:r w:rsidR="009E23E9" w:rsidRPr="0038301A">
        <w:rPr>
          <w:rFonts w:cs="Arial"/>
          <w:color w:val="000000"/>
        </w:rPr>
        <w:t xml:space="preserve">Recuperado de </w:t>
      </w:r>
      <w:hyperlink r:id="rId8" w:history="1">
        <w:r w:rsidR="009E23E9" w:rsidRPr="0038301A">
          <w:rPr>
            <w:rStyle w:val="Hipervnculo"/>
            <w:rFonts w:cs="Arial"/>
          </w:rPr>
          <w:t>https://www.archivonacional.go.cr/index.php/institucional/content-component-4/archivo-historico</w:t>
        </w:r>
      </w:hyperlink>
    </w:p>
    <w:p w14:paraId="31BD6ED3" w14:textId="77777777" w:rsidR="009E23E9" w:rsidRPr="0038301A" w:rsidRDefault="009E23E9" w:rsidP="0093221C">
      <w:pPr>
        <w:spacing w:line="276" w:lineRule="auto"/>
        <w:jc w:val="both"/>
        <w:rPr>
          <w:rFonts w:cs="Arial"/>
          <w:color w:val="000000"/>
        </w:rPr>
      </w:pPr>
    </w:p>
    <w:p w14:paraId="607CC94C" w14:textId="7AFFE61D" w:rsidR="003A45FC" w:rsidRPr="0038301A" w:rsidRDefault="00185206" w:rsidP="0093221C">
      <w:pPr>
        <w:spacing w:line="276" w:lineRule="auto"/>
        <w:jc w:val="both"/>
        <w:rPr>
          <w:rFonts w:cs="Arial"/>
          <w:color w:val="000000"/>
        </w:rPr>
      </w:pPr>
      <w:r w:rsidRPr="0038301A">
        <w:rPr>
          <w:rFonts w:cs="Arial"/>
          <w:color w:val="000000"/>
        </w:rPr>
        <w:t>-</w:t>
      </w:r>
      <w:r w:rsidR="0024107C" w:rsidRPr="0038301A">
        <w:rPr>
          <w:rFonts w:cs="Arial"/>
          <w:color w:val="000000"/>
        </w:rPr>
        <w:t>Instituto Geográfico Nacional</w:t>
      </w:r>
      <w:r w:rsidR="009E23E9" w:rsidRPr="0038301A">
        <w:rPr>
          <w:rFonts w:cs="Arial"/>
          <w:color w:val="000000"/>
        </w:rPr>
        <w:t>. Costa Rica</w:t>
      </w:r>
      <w:r w:rsidR="00093609" w:rsidRPr="0038301A">
        <w:rPr>
          <w:rFonts w:cs="Arial"/>
          <w:color w:val="000000"/>
        </w:rPr>
        <w:t xml:space="preserve">. (15 de agosto 2025). </w:t>
      </w:r>
      <w:r w:rsidR="009E23E9" w:rsidRPr="0038301A">
        <w:rPr>
          <w:rFonts w:cs="Arial"/>
          <w:color w:val="000000"/>
        </w:rPr>
        <w:t xml:space="preserve">Recuperado de </w:t>
      </w:r>
      <w:hyperlink r:id="rId9" w:history="1">
        <w:r w:rsidR="0043584E" w:rsidRPr="0038301A">
          <w:rPr>
            <w:rStyle w:val="Hipervnculo"/>
            <w:rFonts w:cs="Arial"/>
          </w:rPr>
          <w:t>https://www.snitcr.go.cr/ign_ign</w:t>
        </w:r>
      </w:hyperlink>
      <w:r w:rsidR="0043584E" w:rsidRPr="0038301A">
        <w:rPr>
          <w:rFonts w:cs="Arial"/>
        </w:rPr>
        <w:t xml:space="preserve"> </w:t>
      </w:r>
    </w:p>
    <w:p w14:paraId="6856EC9D" w14:textId="77777777" w:rsidR="009E23E9" w:rsidRPr="0038301A" w:rsidRDefault="009E23E9" w:rsidP="0093221C">
      <w:pPr>
        <w:spacing w:line="276" w:lineRule="auto"/>
        <w:jc w:val="both"/>
        <w:rPr>
          <w:rFonts w:cs="Arial"/>
          <w:color w:val="000000"/>
        </w:rPr>
      </w:pPr>
    </w:p>
    <w:p w14:paraId="2E4359D4" w14:textId="77777777" w:rsidR="003A45FC" w:rsidRPr="0038301A" w:rsidRDefault="003A45FC" w:rsidP="0093221C">
      <w:pPr>
        <w:numPr>
          <w:ilvl w:val="1"/>
          <w:numId w:val="2"/>
        </w:numPr>
        <w:tabs>
          <w:tab w:val="num" w:pos="0"/>
        </w:tabs>
        <w:ind w:left="0" w:firstLine="0"/>
        <w:jc w:val="both"/>
        <w:rPr>
          <w:rFonts w:cs="Arial"/>
          <w:b/>
          <w:bCs/>
          <w:color w:val="000000"/>
        </w:rPr>
      </w:pPr>
      <w:r w:rsidRPr="0038301A">
        <w:rPr>
          <w:rFonts w:cs="Arial"/>
          <w:b/>
          <w:bCs/>
          <w:color w:val="000000"/>
        </w:rPr>
        <w:t xml:space="preserve"> REGLAS O NORMAS: </w:t>
      </w:r>
    </w:p>
    <w:p w14:paraId="68D9DF19" w14:textId="68B93F3E" w:rsidR="003A45FC" w:rsidRPr="0038301A" w:rsidRDefault="003A45FC" w:rsidP="0093221C">
      <w:pPr>
        <w:pStyle w:val="Prrafodelista"/>
        <w:spacing w:line="276" w:lineRule="auto"/>
        <w:ind w:left="0"/>
        <w:jc w:val="both"/>
        <w:rPr>
          <w:rFonts w:ascii="Arial" w:hAnsi="Arial" w:cs="Arial"/>
          <w:color w:val="000000"/>
          <w:sz w:val="22"/>
          <w:szCs w:val="22"/>
          <w:lang w:val="es-CR"/>
        </w:rPr>
      </w:pPr>
      <w:r w:rsidRPr="0038301A">
        <w:rPr>
          <w:rFonts w:ascii="Arial" w:hAnsi="Arial" w:cs="Arial"/>
          <w:color w:val="000000"/>
          <w:sz w:val="22"/>
          <w:szCs w:val="22"/>
          <w:lang w:val="es-CR"/>
        </w:rPr>
        <w:t xml:space="preserve">- Ministerio de Cultura, Juventud y Deportes (2003). Ley del Sistema Nacional de Archivos </w:t>
      </w:r>
      <w:proofErr w:type="spellStart"/>
      <w:r w:rsidRPr="0038301A">
        <w:rPr>
          <w:rFonts w:ascii="Arial" w:hAnsi="Arial" w:cs="Arial"/>
          <w:color w:val="000000"/>
          <w:sz w:val="22"/>
          <w:szCs w:val="22"/>
          <w:lang w:val="es-CR"/>
        </w:rPr>
        <w:t>Nº</w:t>
      </w:r>
      <w:proofErr w:type="spellEnd"/>
      <w:r w:rsidRPr="0038301A">
        <w:rPr>
          <w:rFonts w:ascii="Arial" w:hAnsi="Arial" w:cs="Arial"/>
          <w:color w:val="000000"/>
          <w:sz w:val="22"/>
          <w:szCs w:val="22"/>
          <w:lang w:val="es-CR"/>
        </w:rPr>
        <w:t xml:space="preserve"> 7202 del 24 de octubre de 1990 y su Reglamento. San José, Costa Rica, 3 ed. </w:t>
      </w:r>
      <w:proofErr w:type="gramStart"/>
      <w:r w:rsidRPr="0038301A">
        <w:rPr>
          <w:rFonts w:ascii="Arial" w:hAnsi="Arial" w:cs="Arial"/>
          <w:color w:val="000000"/>
          <w:sz w:val="22"/>
          <w:szCs w:val="22"/>
          <w:lang w:val="es-CR"/>
        </w:rPr>
        <w:t>Enero</w:t>
      </w:r>
      <w:proofErr w:type="gramEnd"/>
      <w:r w:rsidRPr="0038301A">
        <w:rPr>
          <w:rFonts w:ascii="Arial" w:hAnsi="Arial" w:cs="Arial"/>
          <w:color w:val="000000"/>
          <w:sz w:val="22"/>
          <w:szCs w:val="22"/>
          <w:lang w:val="es-CR"/>
        </w:rPr>
        <w:t xml:space="preserve"> de 2003.</w:t>
      </w:r>
    </w:p>
    <w:p w14:paraId="0950AE0F" w14:textId="77777777" w:rsidR="003A45FC" w:rsidRPr="0038301A" w:rsidRDefault="003A45FC" w:rsidP="0093221C">
      <w:pPr>
        <w:pStyle w:val="Prrafodelista"/>
        <w:spacing w:line="276" w:lineRule="auto"/>
        <w:ind w:left="0"/>
        <w:jc w:val="both"/>
        <w:rPr>
          <w:rFonts w:ascii="Arial" w:hAnsi="Arial" w:cs="Arial"/>
          <w:color w:val="000000"/>
          <w:sz w:val="22"/>
          <w:szCs w:val="22"/>
          <w:lang w:val="es-CR"/>
        </w:rPr>
      </w:pPr>
    </w:p>
    <w:p w14:paraId="77321F1B" w14:textId="77777777" w:rsidR="003A45FC" w:rsidRPr="0038301A" w:rsidRDefault="003A45FC" w:rsidP="0093221C">
      <w:pPr>
        <w:pStyle w:val="Prrafodelista"/>
        <w:spacing w:line="276" w:lineRule="auto"/>
        <w:ind w:left="0"/>
        <w:jc w:val="both"/>
        <w:rPr>
          <w:rFonts w:ascii="Arial" w:hAnsi="Arial" w:cs="Arial"/>
          <w:color w:val="000000"/>
          <w:sz w:val="22"/>
          <w:szCs w:val="22"/>
          <w:lang w:val="es-CR"/>
        </w:rPr>
      </w:pPr>
      <w:r w:rsidRPr="0038301A">
        <w:rPr>
          <w:rFonts w:ascii="Arial" w:hAnsi="Arial" w:cs="Arial"/>
          <w:color w:val="000000"/>
          <w:sz w:val="22"/>
          <w:szCs w:val="22"/>
          <w:lang w:val="es-CR"/>
        </w:rPr>
        <w:t>- Consejo Internacional de Archivos. ISAD (G) (2000). Norma Internacional General de Descripción Archivística. Madrid, Subdirección de los Archivos Estatales.</w:t>
      </w:r>
    </w:p>
    <w:p w14:paraId="58E04EB6" w14:textId="77777777" w:rsidR="003A45FC" w:rsidRPr="0038301A" w:rsidRDefault="003A45FC" w:rsidP="0093221C">
      <w:pPr>
        <w:pStyle w:val="Prrafodelista"/>
        <w:spacing w:line="276" w:lineRule="auto"/>
        <w:ind w:left="0"/>
        <w:jc w:val="both"/>
        <w:rPr>
          <w:rFonts w:ascii="Arial" w:hAnsi="Arial" w:cs="Arial"/>
          <w:color w:val="000000"/>
          <w:sz w:val="22"/>
          <w:szCs w:val="22"/>
          <w:lang w:val="es-CR"/>
        </w:rPr>
      </w:pPr>
    </w:p>
    <w:p w14:paraId="3038785B" w14:textId="77777777" w:rsidR="003A45FC" w:rsidRPr="0038301A" w:rsidRDefault="003A45FC" w:rsidP="0093221C">
      <w:pPr>
        <w:pStyle w:val="Prrafodelista"/>
        <w:spacing w:line="276" w:lineRule="auto"/>
        <w:ind w:left="0"/>
        <w:jc w:val="both"/>
        <w:rPr>
          <w:rFonts w:ascii="Arial" w:hAnsi="Arial" w:cs="Arial"/>
          <w:color w:val="000000"/>
          <w:sz w:val="22"/>
          <w:szCs w:val="22"/>
          <w:lang w:val="es-CR"/>
        </w:rPr>
      </w:pPr>
      <w:r w:rsidRPr="0038301A">
        <w:rPr>
          <w:rFonts w:ascii="Arial" w:hAnsi="Arial" w:cs="Arial"/>
          <w:color w:val="000000"/>
          <w:sz w:val="22"/>
          <w:szCs w:val="22"/>
          <w:lang w:val="es-CR"/>
        </w:rPr>
        <w:t>- Dirección General del Archivo Nacional (2010). Aplicación de la Norma Internacional de Descripción ISAD (G) en el Archivo Nacional. Actualizada en mayo de 2011.</w:t>
      </w:r>
    </w:p>
    <w:p w14:paraId="5E0663A0" w14:textId="77777777" w:rsidR="00975F02" w:rsidRPr="0038301A" w:rsidRDefault="00975F02" w:rsidP="0093221C">
      <w:pPr>
        <w:pStyle w:val="Prrafodelista"/>
        <w:spacing w:line="276" w:lineRule="auto"/>
        <w:ind w:left="0"/>
        <w:jc w:val="both"/>
        <w:rPr>
          <w:rFonts w:ascii="Arial" w:hAnsi="Arial" w:cs="Arial"/>
          <w:color w:val="000000"/>
          <w:sz w:val="22"/>
          <w:szCs w:val="22"/>
          <w:lang w:val="es-CR"/>
        </w:rPr>
      </w:pPr>
    </w:p>
    <w:p w14:paraId="1CA2270B" w14:textId="0201E0DC" w:rsidR="00691A11" w:rsidRPr="00BF6CF7" w:rsidRDefault="003A45FC" w:rsidP="0093221C">
      <w:pPr>
        <w:pStyle w:val="Sinespaciado"/>
        <w:jc w:val="both"/>
        <w:rPr>
          <w:rFonts w:ascii="Arial" w:hAnsi="Arial" w:cs="Arial"/>
          <w:color w:val="000000"/>
          <w:sz w:val="22"/>
          <w:szCs w:val="22"/>
          <w:lang w:val="es-CR"/>
        </w:rPr>
      </w:pPr>
      <w:r w:rsidRPr="0038301A">
        <w:rPr>
          <w:rFonts w:ascii="Arial" w:hAnsi="Arial" w:cs="Arial"/>
          <w:b/>
          <w:bCs/>
          <w:color w:val="000000"/>
          <w:sz w:val="22"/>
          <w:szCs w:val="22"/>
          <w:lang w:val="es-CR"/>
        </w:rPr>
        <w:t>7.3</w:t>
      </w:r>
      <w:r w:rsidR="00882CCE" w:rsidRPr="0038301A">
        <w:rPr>
          <w:rFonts w:ascii="Arial" w:hAnsi="Arial" w:cs="Arial"/>
          <w:b/>
          <w:bCs/>
          <w:color w:val="000000"/>
          <w:sz w:val="22"/>
          <w:szCs w:val="22"/>
          <w:lang w:val="es-CR"/>
        </w:rPr>
        <w:t xml:space="preserve"> </w:t>
      </w:r>
      <w:r w:rsidRPr="0038301A">
        <w:rPr>
          <w:rFonts w:ascii="Arial" w:hAnsi="Arial" w:cs="Arial"/>
          <w:b/>
          <w:bCs/>
          <w:color w:val="000000"/>
          <w:sz w:val="22"/>
          <w:szCs w:val="22"/>
          <w:lang w:val="es-CR"/>
        </w:rPr>
        <w:t>FECHA (S) DE LA (S) DESCRIPCIÓN (ES):</w:t>
      </w:r>
      <w:r w:rsidRPr="0038301A">
        <w:rPr>
          <w:rFonts w:ascii="Arial" w:hAnsi="Arial" w:cs="Arial"/>
          <w:color w:val="000000"/>
          <w:sz w:val="22"/>
          <w:szCs w:val="22"/>
          <w:lang w:val="es-CR"/>
        </w:rPr>
        <w:t xml:space="preserve"> </w:t>
      </w:r>
      <w:r w:rsidR="008A2D78" w:rsidRPr="0038301A">
        <w:rPr>
          <w:rFonts w:ascii="Arial" w:hAnsi="Arial" w:cs="Arial"/>
          <w:color w:val="000000"/>
          <w:sz w:val="22"/>
          <w:szCs w:val="22"/>
          <w:lang w:val="es-CR"/>
        </w:rPr>
        <w:t>2025-</w:t>
      </w:r>
      <w:r w:rsidR="00F10E14" w:rsidRPr="0038301A">
        <w:rPr>
          <w:rFonts w:ascii="Arial" w:hAnsi="Arial" w:cs="Arial"/>
          <w:color w:val="000000"/>
          <w:sz w:val="22"/>
          <w:szCs w:val="22"/>
          <w:lang w:val="es-CR"/>
        </w:rPr>
        <w:t>0</w:t>
      </w:r>
      <w:r w:rsidR="00913C00" w:rsidRPr="0038301A">
        <w:rPr>
          <w:rFonts w:ascii="Arial" w:hAnsi="Arial" w:cs="Arial"/>
          <w:color w:val="000000"/>
          <w:sz w:val="22"/>
          <w:szCs w:val="22"/>
          <w:lang w:val="es-CR"/>
        </w:rPr>
        <w:t>9</w:t>
      </w:r>
      <w:r w:rsidR="008A2D78" w:rsidRPr="0038301A">
        <w:rPr>
          <w:rFonts w:ascii="Arial" w:hAnsi="Arial" w:cs="Arial"/>
          <w:color w:val="000000"/>
          <w:sz w:val="22"/>
          <w:szCs w:val="22"/>
          <w:lang w:val="es-CR"/>
        </w:rPr>
        <w:t>-</w:t>
      </w:r>
      <w:r w:rsidR="00913C00" w:rsidRPr="0038301A">
        <w:rPr>
          <w:rFonts w:ascii="Arial" w:hAnsi="Arial" w:cs="Arial"/>
          <w:color w:val="000000"/>
          <w:sz w:val="22"/>
          <w:szCs w:val="22"/>
          <w:lang w:val="es-CR"/>
        </w:rPr>
        <w:t>30</w:t>
      </w:r>
      <w:r w:rsidRPr="0038301A">
        <w:rPr>
          <w:rFonts w:ascii="Arial" w:hAnsi="Arial" w:cs="Arial"/>
          <w:color w:val="000000"/>
          <w:sz w:val="22"/>
          <w:szCs w:val="22"/>
          <w:lang w:val="es-CR"/>
        </w:rPr>
        <w:t xml:space="preserve">. Revisada y aprobada por la Comisión de Descripción del Archivo Nacional, </w:t>
      </w:r>
      <w:r w:rsidR="000C095F" w:rsidRPr="0038301A">
        <w:rPr>
          <w:rFonts w:ascii="Arial" w:hAnsi="Arial" w:cs="Arial"/>
          <w:color w:val="000000"/>
          <w:sz w:val="22"/>
          <w:szCs w:val="22"/>
          <w:lang w:val="es-CR"/>
        </w:rPr>
        <w:t xml:space="preserve">sesión </w:t>
      </w:r>
      <w:r w:rsidR="00FA048A" w:rsidRPr="0038301A">
        <w:rPr>
          <w:rFonts w:ascii="Arial" w:hAnsi="Arial" w:cs="Arial"/>
          <w:color w:val="000000"/>
          <w:sz w:val="22"/>
          <w:szCs w:val="22"/>
          <w:lang w:val="es-CR"/>
        </w:rPr>
        <w:t>5</w:t>
      </w:r>
      <w:r w:rsidR="000C095F" w:rsidRPr="0038301A">
        <w:rPr>
          <w:rFonts w:ascii="Arial" w:hAnsi="Arial" w:cs="Arial"/>
          <w:color w:val="000000"/>
          <w:sz w:val="22"/>
          <w:szCs w:val="22"/>
          <w:lang w:val="es-CR"/>
        </w:rPr>
        <w:t>-202</w:t>
      </w:r>
      <w:r w:rsidR="00A5607D" w:rsidRPr="0038301A">
        <w:rPr>
          <w:rFonts w:ascii="Arial" w:hAnsi="Arial" w:cs="Arial"/>
          <w:color w:val="000000"/>
          <w:sz w:val="22"/>
          <w:szCs w:val="22"/>
          <w:lang w:val="es-CR"/>
        </w:rPr>
        <w:t>5</w:t>
      </w:r>
      <w:r w:rsidR="000C095F" w:rsidRPr="0038301A">
        <w:rPr>
          <w:rFonts w:ascii="Arial" w:hAnsi="Arial" w:cs="Arial"/>
          <w:color w:val="000000"/>
          <w:sz w:val="22"/>
          <w:szCs w:val="22"/>
          <w:lang w:val="es-CR"/>
        </w:rPr>
        <w:t xml:space="preserve"> del </w:t>
      </w:r>
      <w:r w:rsidR="00FA048A" w:rsidRPr="0038301A">
        <w:rPr>
          <w:rFonts w:ascii="Arial" w:hAnsi="Arial" w:cs="Arial"/>
          <w:color w:val="000000"/>
          <w:sz w:val="22"/>
          <w:szCs w:val="22"/>
          <w:lang w:val="es-CR"/>
        </w:rPr>
        <w:t>14</w:t>
      </w:r>
      <w:r w:rsidR="00EF58E7" w:rsidRPr="0038301A">
        <w:rPr>
          <w:rFonts w:ascii="Arial" w:hAnsi="Arial" w:cs="Arial"/>
          <w:color w:val="000000"/>
          <w:sz w:val="22"/>
          <w:szCs w:val="22"/>
          <w:lang w:val="es-CR"/>
        </w:rPr>
        <w:t xml:space="preserve"> de </w:t>
      </w:r>
      <w:r w:rsidR="00FA048A" w:rsidRPr="0038301A">
        <w:rPr>
          <w:rFonts w:ascii="Arial" w:hAnsi="Arial" w:cs="Arial"/>
          <w:color w:val="000000"/>
          <w:sz w:val="22"/>
          <w:szCs w:val="22"/>
          <w:lang w:val="es-CR"/>
        </w:rPr>
        <w:t>octubre</w:t>
      </w:r>
      <w:r w:rsidR="00EF58E7" w:rsidRPr="0038301A">
        <w:rPr>
          <w:rFonts w:ascii="Arial" w:hAnsi="Arial" w:cs="Arial"/>
          <w:color w:val="000000"/>
          <w:sz w:val="22"/>
          <w:szCs w:val="22"/>
          <w:lang w:val="es-CR"/>
        </w:rPr>
        <w:t xml:space="preserve"> de 202</w:t>
      </w:r>
      <w:r w:rsidR="00A5607D" w:rsidRPr="0038301A">
        <w:rPr>
          <w:rFonts w:ascii="Arial" w:hAnsi="Arial" w:cs="Arial"/>
          <w:color w:val="000000"/>
          <w:sz w:val="22"/>
          <w:szCs w:val="22"/>
          <w:lang w:val="es-CR"/>
        </w:rPr>
        <w:t>5</w:t>
      </w:r>
      <w:r w:rsidR="000C095F" w:rsidRPr="0038301A">
        <w:rPr>
          <w:rFonts w:ascii="Arial" w:hAnsi="Arial" w:cs="Arial"/>
          <w:color w:val="000000"/>
          <w:sz w:val="22"/>
          <w:szCs w:val="22"/>
          <w:lang w:val="es-CR"/>
        </w:rPr>
        <w:t>.</w:t>
      </w:r>
    </w:p>
    <w:sectPr w:rsidR="00691A11" w:rsidRPr="00BF6CF7" w:rsidSect="00980FA6">
      <w:footerReference w:type="default" r:id="rId10"/>
      <w:pgSz w:w="12240" w:h="15840"/>
      <w:pgMar w:top="1134" w:right="1418" w:bottom="1985" w:left="1418"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145B" w14:textId="77777777" w:rsidR="00032218" w:rsidRDefault="00032218" w:rsidP="00602906">
      <w:r>
        <w:separator/>
      </w:r>
    </w:p>
  </w:endnote>
  <w:endnote w:type="continuationSeparator" w:id="0">
    <w:p w14:paraId="07934B72" w14:textId="77777777" w:rsidR="00032218" w:rsidRDefault="00032218" w:rsidP="0060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4D14" w14:textId="3A5B6E31" w:rsidR="002C695A" w:rsidRDefault="00353CFC" w:rsidP="002C695A">
    <w:pPr>
      <w:rPr>
        <w:rFonts w:ascii="Calibri" w:hAnsi="Calibri" w:cs="Browallia New"/>
        <w:b/>
        <w:color w:val="4F81BD" w:themeColor="accent1"/>
        <w:sz w:val="18"/>
        <w:szCs w:val="20"/>
      </w:rPr>
    </w:pPr>
    <w:r>
      <w:rPr>
        <w:noProof/>
      </w:rPr>
      <mc:AlternateContent>
        <mc:Choice Requires="wps">
          <w:drawing>
            <wp:anchor distT="0" distB="0" distL="114300" distR="114300" simplePos="0" relativeHeight="251665408" behindDoc="0" locked="0" layoutInCell="1" allowOverlap="1" wp14:anchorId="04EABE68" wp14:editId="79130703">
              <wp:simplePos x="0" y="0"/>
              <wp:positionH relativeFrom="column">
                <wp:posOffset>-476250</wp:posOffset>
              </wp:positionH>
              <wp:positionV relativeFrom="paragraph">
                <wp:posOffset>50165</wp:posOffset>
              </wp:positionV>
              <wp:extent cx="3923818" cy="474562"/>
              <wp:effectExtent l="0" t="0" r="0" b="0"/>
              <wp:wrapNone/>
              <wp:docPr id="225285429" name="Cuadro de texto 2"/>
              <wp:cNvGraphicFramePr/>
              <a:graphic xmlns:a="http://schemas.openxmlformats.org/drawingml/2006/main">
                <a:graphicData uri="http://schemas.microsoft.com/office/word/2010/wordprocessingShape">
                  <wps:wsp>
                    <wps:cNvSpPr txBox="1"/>
                    <wps:spPr>
                      <a:xfrm>
                        <a:off x="0" y="0"/>
                        <a:ext cx="3923818" cy="474562"/>
                      </a:xfrm>
                      <a:prstGeom prst="rect">
                        <a:avLst/>
                      </a:prstGeom>
                      <a:noFill/>
                      <a:ln w="6350">
                        <a:noFill/>
                      </a:ln>
                    </wps:spPr>
                    <wps:txbx>
                      <w:txbxContent>
                        <w:p w14:paraId="0C1F7CAD" w14:textId="77777777" w:rsidR="00353CFC" w:rsidRDefault="00353CFC" w:rsidP="00353CFC">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        Tel: (506) 2283-1400       Fax: (506) 2234-7312</w:t>
                          </w:r>
                        </w:p>
                        <w:p w14:paraId="2EFEC2E1" w14:textId="77777777" w:rsidR="00353CFC" w:rsidRDefault="00353CFC" w:rsidP="00353CFC">
                          <w:r>
                            <w:rPr>
                              <w:rFonts w:asciiTheme="majorHAnsi" w:eastAsia="Verdana" w:hAnsiTheme="majorHAnsi" w:cstheme="majorHAnsi"/>
                              <w:sz w:val="18"/>
                            </w:rPr>
                            <w:t xml:space="preserve">Curridabat, 900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sur y 150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oeste de Plaza del Sol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EABE68" id="_x0000_t202" coordsize="21600,21600" o:spt="202" path="m,l,21600r21600,l21600,xe">
              <v:stroke joinstyle="miter"/>
              <v:path gradientshapeok="t" o:connecttype="rect"/>
            </v:shapetype>
            <v:shape id="Cuadro de texto 2" o:spid="_x0000_s1026" type="#_x0000_t202" style="position:absolute;margin-left:-37.5pt;margin-top:3.95pt;width:308.95pt;height:37.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e/Fw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" filled="f" stroked="f" strokeweight=".5pt">
              <v:textbox>
                <w:txbxContent>
                  <w:p w14:paraId="0C1F7CAD" w14:textId="77777777" w:rsidR="00353CFC" w:rsidRDefault="00353CFC" w:rsidP="00353CFC">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        Tel: (506) 2283-1400       Fax: (506) 2234-7312</w:t>
                    </w:r>
                  </w:p>
                  <w:p w14:paraId="2EFEC2E1" w14:textId="77777777" w:rsidR="00353CFC" w:rsidRDefault="00353CFC" w:rsidP="00353CFC">
                    <w:r>
                      <w:rPr>
                        <w:rFonts w:asciiTheme="majorHAnsi" w:eastAsia="Verdana" w:hAnsiTheme="majorHAnsi" w:cstheme="majorHAnsi"/>
                        <w:sz w:val="18"/>
                      </w:rPr>
                      <w:t xml:space="preserve">Curridabat, 900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sur y 150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oeste de Plaza del Sol</w:t>
                    </w:r>
                  </w:p>
                </w:txbxContent>
              </v:textbox>
            </v:shape>
          </w:pict>
        </mc:Fallback>
      </mc:AlternateContent>
    </w:r>
  </w:p>
  <w:p w14:paraId="6E9EC8D0" w14:textId="791CC8BE" w:rsidR="002C695A" w:rsidRPr="00602906" w:rsidRDefault="00353CFC" w:rsidP="002C695A">
    <w:pPr>
      <w:numPr>
        <w:ilvl w:val="0"/>
        <w:numId w:val="1"/>
      </w:numPr>
      <w:rPr>
        <w:rFonts w:ascii="Calibri" w:hAnsi="Calibri" w:cs="Browallia New"/>
        <w:b/>
        <w:bCs/>
        <w:color w:val="4F81BD" w:themeColor="accent1"/>
        <w:sz w:val="18"/>
        <w:szCs w:val="20"/>
      </w:rPr>
    </w:pPr>
    <w:r>
      <w:rPr>
        <w:noProof/>
      </w:rPr>
      <w:drawing>
        <wp:anchor distT="0" distB="0" distL="114300" distR="114300" simplePos="0" relativeHeight="251662336" behindDoc="0" locked="0" layoutInCell="1" allowOverlap="1" wp14:anchorId="1BCACD03" wp14:editId="267357CE">
          <wp:simplePos x="0" y="0"/>
          <wp:positionH relativeFrom="column">
            <wp:posOffset>3295650</wp:posOffset>
          </wp:positionH>
          <wp:positionV relativeFrom="paragraph">
            <wp:posOffset>12700</wp:posOffset>
          </wp:positionV>
          <wp:extent cx="3187290" cy="323850"/>
          <wp:effectExtent l="0" t="0" r="0" b="0"/>
          <wp:wrapNone/>
          <wp:docPr id="14486103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50048"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187290" cy="323850"/>
                  </a:xfrm>
                  <a:prstGeom prst="rect">
                    <a:avLst/>
                  </a:prstGeom>
                </pic:spPr>
              </pic:pic>
            </a:graphicData>
          </a:graphic>
          <wp14:sizeRelH relativeFrom="page">
            <wp14:pctWidth>0</wp14:pctWidth>
          </wp14:sizeRelH>
          <wp14:sizeRelV relativeFrom="page">
            <wp14:pctHeight>0</wp14:pctHeight>
          </wp14:sizeRelV>
        </wp:anchor>
      </w:drawing>
    </w:r>
  </w:p>
  <w:p w14:paraId="1676979E" w14:textId="487CDC50" w:rsidR="002C695A" w:rsidRPr="002C695A" w:rsidRDefault="002C695A" w:rsidP="00353CFC">
    <w:pPr>
      <w:pStyle w:val="Piedepgina"/>
      <w:rPr>
        <w:rFonts w:ascii="Calibri" w:hAnsi="Calibri" w:cs="Arial"/>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D157" w14:textId="77777777" w:rsidR="00032218" w:rsidRDefault="00032218" w:rsidP="00602906">
      <w:r>
        <w:separator/>
      </w:r>
    </w:p>
  </w:footnote>
  <w:footnote w:type="continuationSeparator" w:id="0">
    <w:p w14:paraId="431B2740" w14:textId="77777777" w:rsidR="00032218" w:rsidRDefault="00032218" w:rsidP="00602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40"/>
    <w:lvl w:ilvl="0">
      <w:start w:val="1"/>
      <w:numFmt w:val="bullet"/>
      <w:lvlText w:val=""/>
      <w:lvlJc w:val="left"/>
      <w:pPr>
        <w:tabs>
          <w:tab w:val="num" w:pos="720"/>
        </w:tabs>
        <w:ind w:left="0" w:firstLine="0"/>
      </w:pPr>
      <w:rPr>
        <w:rFonts w:ascii="Wingdings" w:hAnsi="Wingdings"/>
      </w:rPr>
    </w:lvl>
  </w:abstractNum>
  <w:abstractNum w:abstractNumId="2" w15:restartNumberingAfterBreak="0">
    <w:nsid w:val="00000003"/>
    <w:multiLevelType w:val="multilevel"/>
    <w:tmpl w:val="FD36A8AE"/>
    <w:name w:val="WW8Num3"/>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rPr>
        <w:b/>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 w15:restartNumberingAfterBreak="0">
    <w:nsid w:val="00000004"/>
    <w:multiLevelType w:val="multilevel"/>
    <w:tmpl w:val="00000004"/>
    <w:name w:val="WW8Num10"/>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12"/>
    <w:lvl w:ilvl="0">
      <w:start w:val="3"/>
      <w:numFmt w:val="decimal"/>
      <w:lvlText w:val="%1"/>
      <w:lvlJc w:val="left"/>
      <w:pPr>
        <w:tabs>
          <w:tab w:val="num" w:pos="465"/>
        </w:tabs>
        <w:ind w:left="465" w:hanging="465"/>
      </w:pPr>
      <w:rPr>
        <w:color w:val="auto"/>
      </w:rPr>
    </w:lvl>
    <w:lvl w:ilvl="1">
      <w:start w:val="2"/>
      <w:numFmt w:val="decimal"/>
      <w:lvlText w:val="%1.%2"/>
      <w:lvlJc w:val="left"/>
      <w:pPr>
        <w:tabs>
          <w:tab w:val="num" w:pos="465"/>
        </w:tabs>
        <w:ind w:left="465" w:hanging="46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6" w15:restartNumberingAfterBreak="0">
    <w:nsid w:val="00000007"/>
    <w:multiLevelType w:val="multilevel"/>
    <w:tmpl w:val="00000007"/>
    <w:name w:val="WW8Num14"/>
    <w:lvl w:ilvl="0">
      <w:start w:val="1"/>
      <w:numFmt w:val="decimal"/>
      <w:lvlText w:val="%1"/>
      <w:lvlJc w:val="left"/>
      <w:pPr>
        <w:tabs>
          <w:tab w:val="num" w:pos="450"/>
        </w:tabs>
        <w:ind w:left="450" w:hanging="450"/>
      </w:pPr>
      <w:rPr>
        <w:rFonts w:ascii="Arial" w:hAnsi="Arial" w:cs="Arial"/>
        <w:sz w:val="22"/>
      </w:rPr>
    </w:lvl>
    <w:lvl w:ilvl="1">
      <w:start w:val="1"/>
      <w:numFmt w:val="decimal"/>
      <w:lvlText w:val="%1.%2"/>
      <w:lvlJc w:val="left"/>
      <w:pPr>
        <w:tabs>
          <w:tab w:val="num" w:pos="720"/>
        </w:tabs>
        <w:ind w:left="720" w:hanging="720"/>
      </w:pPr>
      <w:rPr>
        <w:rFonts w:ascii="Arial" w:hAnsi="Arial" w:cs="Arial"/>
        <w:sz w:val="22"/>
      </w:rPr>
    </w:lvl>
    <w:lvl w:ilvl="2">
      <w:start w:val="1"/>
      <w:numFmt w:val="decimal"/>
      <w:lvlText w:val="%1.%2.%3"/>
      <w:lvlJc w:val="left"/>
      <w:pPr>
        <w:tabs>
          <w:tab w:val="num" w:pos="720"/>
        </w:tabs>
        <w:ind w:left="720" w:hanging="720"/>
      </w:pPr>
      <w:rPr>
        <w:rFonts w:ascii="Arial" w:hAnsi="Arial" w:cs="Arial"/>
        <w:sz w:val="22"/>
      </w:rPr>
    </w:lvl>
    <w:lvl w:ilvl="3">
      <w:start w:val="1"/>
      <w:numFmt w:val="decimal"/>
      <w:lvlText w:val="%1.%2.%3.%4"/>
      <w:lvlJc w:val="left"/>
      <w:pPr>
        <w:tabs>
          <w:tab w:val="num" w:pos="1080"/>
        </w:tabs>
        <w:ind w:left="1080" w:hanging="1080"/>
      </w:pPr>
      <w:rPr>
        <w:rFonts w:ascii="Arial" w:hAnsi="Arial" w:cs="Arial"/>
        <w:sz w:val="22"/>
      </w:rPr>
    </w:lvl>
    <w:lvl w:ilvl="4">
      <w:start w:val="1"/>
      <w:numFmt w:val="decimal"/>
      <w:lvlText w:val="%1.%2.%3.%4.%5"/>
      <w:lvlJc w:val="left"/>
      <w:pPr>
        <w:tabs>
          <w:tab w:val="num" w:pos="1440"/>
        </w:tabs>
        <w:ind w:left="1440" w:hanging="1440"/>
      </w:pPr>
      <w:rPr>
        <w:rFonts w:ascii="Arial" w:hAnsi="Arial" w:cs="Arial"/>
        <w:sz w:val="22"/>
      </w:rPr>
    </w:lvl>
    <w:lvl w:ilvl="5">
      <w:start w:val="1"/>
      <w:numFmt w:val="decimal"/>
      <w:lvlText w:val="%1.%2.%3.%4.%5.%6"/>
      <w:lvlJc w:val="left"/>
      <w:pPr>
        <w:tabs>
          <w:tab w:val="num" w:pos="1440"/>
        </w:tabs>
        <w:ind w:left="1440" w:hanging="1440"/>
      </w:pPr>
      <w:rPr>
        <w:rFonts w:ascii="Arial" w:hAnsi="Arial" w:cs="Arial"/>
        <w:sz w:val="22"/>
      </w:rPr>
    </w:lvl>
    <w:lvl w:ilvl="6">
      <w:start w:val="1"/>
      <w:numFmt w:val="decimal"/>
      <w:lvlText w:val="%1.%2.%3.%4.%5.%6.%7"/>
      <w:lvlJc w:val="left"/>
      <w:pPr>
        <w:tabs>
          <w:tab w:val="num" w:pos="1800"/>
        </w:tabs>
        <w:ind w:left="1800" w:hanging="1800"/>
      </w:pPr>
      <w:rPr>
        <w:rFonts w:ascii="Arial" w:hAnsi="Arial" w:cs="Arial"/>
        <w:sz w:val="22"/>
      </w:rPr>
    </w:lvl>
    <w:lvl w:ilvl="7">
      <w:start w:val="1"/>
      <w:numFmt w:val="decimal"/>
      <w:lvlText w:val="%1.%2.%3.%4.%5.%6.%7.%8"/>
      <w:lvlJc w:val="left"/>
      <w:pPr>
        <w:tabs>
          <w:tab w:val="num" w:pos="2160"/>
        </w:tabs>
        <w:ind w:left="2160" w:hanging="2160"/>
      </w:pPr>
      <w:rPr>
        <w:rFonts w:ascii="Arial" w:hAnsi="Arial" w:cs="Arial"/>
        <w:sz w:val="22"/>
      </w:rPr>
    </w:lvl>
    <w:lvl w:ilvl="8">
      <w:start w:val="1"/>
      <w:numFmt w:val="decimal"/>
      <w:lvlText w:val="%1.%2.%3.%4.%5.%6.%7.%8.%9"/>
      <w:lvlJc w:val="left"/>
      <w:pPr>
        <w:tabs>
          <w:tab w:val="num" w:pos="2160"/>
        </w:tabs>
        <w:ind w:left="2160" w:hanging="2160"/>
      </w:pPr>
      <w:rPr>
        <w:rFonts w:ascii="Arial" w:hAnsi="Arial" w:cs="Arial"/>
        <w:sz w:val="22"/>
      </w:r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multilevel"/>
    <w:tmpl w:val="00000009"/>
    <w:name w:val="WW8Num17"/>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8"/>
    <w:lvl w:ilvl="0">
      <w:start w:val="6"/>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09C6E64"/>
    <w:multiLevelType w:val="multilevel"/>
    <w:tmpl w:val="88AA85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A40489"/>
    <w:multiLevelType w:val="hybridMultilevel"/>
    <w:tmpl w:val="7236EF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AA60531"/>
    <w:multiLevelType w:val="multilevel"/>
    <w:tmpl w:val="C1206F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486417"/>
    <w:multiLevelType w:val="multilevel"/>
    <w:tmpl w:val="1114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06F85"/>
    <w:multiLevelType w:val="multilevel"/>
    <w:tmpl w:val="4782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26D60"/>
    <w:multiLevelType w:val="multilevel"/>
    <w:tmpl w:val="978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E48FD"/>
    <w:multiLevelType w:val="hybridMultilevel"/>
    <w:tmpl w:val="CE5C20C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7" w15:restartNumberingAfterBreak="0">
    <w:nsid w:val="3E847BE5"/>
    <w:multiLevelType w:val="hybridMultilevel"/>
    <w:tmpl w:val="AEEAC8EA"/>
    <w:lvl w:ilvl="0" w:tplc="72F0CC32">
      <w:start w:val="1"/>
      <w:numFmt w:val="decimal"/>
      <w:lvlText w:val="%1-"/>
      <w:lvlJc w:val="left"/>
      <w:pPr>
        <w:ind w:left="720" w:hanging="360"/>
      </w:pPr>
      <w:rPr>
        <w:rFonts w:ascii="Arial" w:hAnsi="Arial" w:cs="Arial" w:hint="default"/>
        <w:color w:val="333333"/>
        <w:sz w:val="22"/>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0F12712"/>
    <w:multiLevelType w:val="multilevel"/>
    <w:tmpl w:val="095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2390C"/>
    <w:multiLevelType w:val="multilevel"/>
    <w:tmpl w:val="924E4118"/>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5203019E"/>
    <w:multiLevelType w:val="multilevel"/>
    <w:tmpl w:val="89421C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22A52A7"/>
    <w:multiLevelType w:val="multilevel"/>
    <w:tmpl w:val="2A38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F8296E"/>
    <w:multiLevelType w:val="multilevel"/>
    <w:tmpl w:val="2F704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FA77BB"/>
    <w:multiLevelType w:val="multilevel"/>
    <w:tmpl w:val="0CF4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E7333"/>
    <w:multiLevelType w:val="multilevel"/>
    <w:tmpl w:val="6238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02BE6"/>
    <w:multiLevelType w:val="multilevel"/>
    <w:tmpl w:val="84E8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454E2"/>
    <w:multiLevelType w:val="multilevel"/>
    <w:tmpl w:val="9E468208"/>
    <w:lvl w:ilvl="0">
      <w:start w:val="7"/>
      <w:numFmt w:val="decimal"/>
      <w:lvlText w:val="%1."/>
      <w:lvlJc w:val="left"/>
      <w:pPr>
        <w:tabs>
          <w:tab w:val="num" w:pos="360"/>
        </w:tabs>
        <w:ind w:left="360" w:hanging="360"/>
      </w:pPr>
      <w:rPr>
        <w:color w:val="auto"/>
      </w:rPr>
    </w:lvl>
    <w:lvl w:ilvl="1">
      <w:start w:val="1"/>
      <w:numFmt w:val="decimal"/>
      <w:isLgl/>
      <w:lvlText w:val="%1.%2."/>
      <w:lvlJc w:val="left"/>
      <w:pPr>
        <w:tabs>
          <w:tab w:val="num" w:pos="704"/>
        </w:tabs>
        <w:ind w:left="704"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7" w15:restartNumberingAfterBreak="0">
    <w:nsid w:val="6B737A13"/>
    <w:multiLevelType w:val="multilevel"/>
    <w:tmpl w:val="E96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6260A"/>
    <w:multiLevelType w:val="multilevel"/>
    <w:tmpl w:val="F1F6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B679C"/>
    <w:multiLevelType w:val="multilevel"/>
    <w:tmpl w:val="412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E345B"/>
    <w:multiLevelType w:val="multilevel"/>
    <w:tmpl w:val="661CD7DE"/>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16cid:durableId="419526812">
    <w:abstractNumId w:val="0"/>
  </w:num>
  <w:num w:numId="2" w16cid:durableId="2108233641">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562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947646">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506771">
    <w:abstractNumId w:val="17"/>
  </w:num>
  <w:num w:numId="6" w16cid:durableId="1904638453">
    <w:abstractNumId w:val="20"/>
  </w:num>
  <w:num w:numId="7" w16cid:durableId="2146703528">
    <w:abstractNumId w:val="11"/>
  </w:num>
  <w:num w:numId="8" w16cid:durableId="647787802">
    <w:abstractNumId w:val="16"/>
  </w:num>
  <w:num w:numId="9" w16cid:durableId="1000813137">
    <w:abstractNumId w:val="12"/>
  </w:num>
  <w:num w:numId="10" w16cid:durableId="1443111092">
    <w:abstractNumId w:val="24"/>
  </w:num>
  <w:num w:numId="11" w16cid:durableId="1532844746">
    <w:abstractNumId w:val="22"/>
  </w:num>
  <w:num w:numId="12" w16cid:durableId="1043093300">
    <w:abstractNumId w:val="21"/>
  </w:num>
  <w:num w:numId="13" w16cid:durableId="338898764">
    <w:abstractNumId w:val="18"/>
  </w:num>
  <w:num w:numId="14" w16cid:durableId="553589156">
    <w:abstractNumId w:val="27"/>
  </w:num>
  <w:num w:numId="15" w16cid:durableId="292489629">
    <w:abstractNumId w:val="14"/>
  </w:num>
  <w:num w:numId="16" w16cid:durableId="1938101803">
    <w:abstractNumId w:val="23"/>
  </w:num>
  <w:num w:numId="17" w16cid:durableId="495387434">
    <w:abstractNumId w:val="25"/>
  </w:num>
  <w:num w:numId="18" w16cid:durableId="1837500050">
    <w:abstractNumId w:val="15"/>
  </w:num>
  <w:num w:numId="19" w16cid:durableId="1202740261">
    <w:abstractNumId w:val="13"/>
  </w:num>
  <w:num w:numId="20" w16cid:durableId="1238978117">
    <w:abstractNumId w:val="29"/>
  </w:num>
  <w:num w:numId="21" w16cid:durableId="86997336">
    <w:abstractNumId w:val="28"/>
  </w:num>
  <w:num w:numId="22" w16cid:durableId="19512279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906"/>
    <w:rsid w:val="00000783"/>
    <w:rsid w:val="00001007"/>
    <w:rsid w:val="00001813"/>
    <w:rsid w:val="000038C5"/>
    <w:rsid w:val="000153BC"/>
    <w:rsid w:val="000163F1"/>
    <w:rsid w:val="00016DE8"/>
    <w:rsid w:val="00031033"/>
    <w:rsid w:val="0003139E"/>
    <w:rsid w:val="00031E1C"/>
    <w:rsid w:val="00032218"/>
    <w:rsid w:val="000329EC"/>
    <w:rsid w:val="000335CF"/>
    <w:rsid w:val="00034F93"/>
    <w:rsid w:val="00035BBE"/>
    <w:rsid w:val="00043A21"/>
    <w:rsid w:val="0004495B"/>
    <w:rsid w:val="00045603"/>
    <w:rsid w:val="000509E7"/>
    <w:rsid w:val="00052453"/>
    <w:rsid w:val="00056AFF"/>
    <w:rsid w:val="00060893"/>
    <w:rsid w:val="00062D90"/>
    <w:rsid w:val="000636D7"/>
    <w:rsid w:val="00071371"/>
    <w:rsid w:val="00072E14"/>
    <w:rsid w:val="00076CE6"/>
    <w:rsid w:val="00077CDB"/>
    <w:rsid w:val="00081139"/>
    <w:rsid w:val="000816E5"/>
    <w:rsid w:val="00083BC1"/>
    <w:rsid w:val="00087812"/>
    <w:rsid w:val="00087CB1"/>
    <w:rsid w:val="00090345"/>
    <w:rsid w:val="00090C5A"/>
    <w:rsid w:val="00092E71"/>
    <w:rsid w:val="00093609"/>
    <w:rsid w:val="000A2019"/>
    <w:rsid w:val="000A2069"/>
    <w:rsid w:val="000A2A06"/>
    <w:rsid w:val="000A4AB7"/>
    <w:rsid w:val="000B35EE"/>
    <w:rsid w:val="000B37FA"/>
    <w:rsid w:val="000C095F"/>
    <w:rsid w:val="000C156B"/>
    <w:rsid w:val="000C55B0"/>
    <w:rsid w:val="000C5650"/>
    <w:rsid w:val="000C70F7"/>
    <w:rsid w:val="000D04BD"/>
    <w:rsid w:val="000D465D"/>
    <w:rsid w:val="000D65F6"/>
    <w:rsid w:val="000E505A"/>
    <w:rsid w:val="000E633D"/>
    <w:rsid w:val="000F036A"/>
    <w:rsid w:val="000F06B0"/>
    <w:rsid w:val="000F2CB9"/>
    <w:rsid w:val="000F2FDE"/>
    <w:rsid w:val="00100044"/>
    <w:rsid w:val="00100707"/>
    <w:rsid w:val="00100B71"/>
    <w:rsid w:val="001012EF"/>
    <w:rsid w:val="00102082"/>
    <w:rsid w:val="00105C7E"/>
    <w:rsid w:val="001124F9"/>
    <w:rsid w:val="0011502F"/>
    <w:rsid w:val="00121B6D"/>
    <w:rsid w:val="00121DC6"/>
    <w:rsid w:val="00124503"/>
    <w:rsid w:val="001262A2"/>
    <w:rsid w:val="0012687D"/>
    <w:rsid w:val="001331FD"/>
    <w:rsid w:val="00134465"/>
    <w:rsid w:val="0013593C"/>
    <w:rsid w:val="00136788"/>
    <w:rsid w:val="00144ABD"/>
    <w:rsid w:val="00145657"/>
    <w:rsid w:val="00147C2B"/>
    <w:rsid w:val="001519C7"/>
    <w:rsid w:val="00152598"/>
    <w:rsid w:val="00153946"/>
    <w:rsid w:val="00154A96"/>
    <w:rsid w:val="001575B8"/>
    <w:rsid w:val="001606E2"/>
    <w:rsid w:val="00160BB9"/>
    <w:rsid w:val="00166264"/>
    <w:rsid w:val="001663D5"/>
    <w:rsid w:val="0016679D"/>
    <w:rsid w:val="00170124"/>
    <w:rsid w:val="001771BB"/>
    <w:rsid w:val="001823F1"/>
    <w:rsid w:val="00182A1B"/>
    <w:rsid w:val="00185206"/>
    <w:rsid w:val="0018675A"/>
    <w:rsid w:val="00191459"/>
    <w:rsid w:val="001A3237"/>
    <w:rsid w:val="001A48A8"/>
    <w:rsid w:val="001A500A"/>
    <w:rsid w:val="001A5C2A"/>
    <w:rsid w:val="001A7086"/>
    <w:rsid w:val="001C3390"/>
    <w:rsid w:val="001C7E48"/>
    <w:rsid w:val="001D3290"/>
    <w:rsid w:val="001D41D5"/>
    <w:rsid w:val="001D6760"/>
    <w:rsid w:val="001E6559"/>
    <w:rsid w:val="001F3DCB"/>
    <w:rsid w:val="001F6917"/>
    <w:rsid w:val="001F7268"/>
    <w:rsid w:val="002004FE"/>
    <w:rsid w:val="002010A9"/>
    <w:rsid w:val="00204ACA"/>
    <w:rsid w:val="00206223"/>
    <w:rsid w:val="00207C3C"/>
    <w:rsid w:val="00214261"/>
    <w:rsid w:val="00214BDA"/>
    <w:rsid w:val="002159CA"/>
    <w:rsid w:val="0022110F"/>
    <w:rsid w:val="00225778"/>
    <w:rsid w:val="00225783"/>
    <w:rsid w:val="00227304"/>
    <w:rsid w:val="00230BBF"/>
    <w:rsid w:val="00231BF7"/>
    <w:rsid w:val="00234C94"/>
    <w:rsid w:val="00234DA1"/>
    <w:rsid w:val="00234F83"/>
    <w:rsid w:val="00236F86"/>
    <w:rsid w:val="00240C66"/>
    <w:rsid w:val="0024107C"/>
    <w:rsid w:val="00241D17"/>
    <w:rsid w:val="002453B0"/>
    <w:rsid w:val="00251EEE"/>
    <w:rsid w:val="002553CA"/>
    <w:rsid w:val="002562E6"/>
    <w:rsid w:val="0026295D"/>
    <w:rsid w:val="002634BD"/>
    <w:rsid w:val="0026476A"/>
    <w:rsid w:val="00264C81"/>
    <w:rsid w:val="002676D8"/>
    <w:rsid w:val="00276A8C"/>
    <w:rsid w:val="00277EFC"/>
    <w:rsid w:val="002833BF"/>
    <w:rsid w:val="00283792"/>
    <w:rsid w:val="00285EAE"/>
    <w:rsid w:val="0028606A"/>
    <w:rsid w:val="0028613B"/>
    <w:rsid w:val="00287818"/>
    <w:rsid w:val="00291E42"/>
    <w:rsid w:val="00293203"/>
    <w:rsid w:val="00294497"/>
    <w:rsid w:val="002961DE"/>
    <w:rsid w:val="00297B6A"/>
    <w:rsid w:val="002A08A0"/>
    <w:rsid w:val="002A0CF5"/>
    <w:rsid w:val="002A211A"/>
    <w:rsid w:val="002A5D3D"/>
    <w:rsid w:val="002A5F43"/>
    <w:rsid w:val="002A6042"/>
    <w:rsid w:val="002B2F5D"/>
    <w:rsid w:val="002B518F"/>
    <w:rsid w:val="002B54C3"/>
    <w:rsid w:val="002C0DC8"/>
    <w:rsid w:val="002C3BD9"/>
    <w:rsid w:val="002C3E1C"/>
    <w:rsid w:val="002C6619"/>
    <w:rsid w:val="002C695A"/>
    <w:rsid w:val="002D0A18"/>
    <w:rsid w:val="002D371B"/>
    <w:rsid w:val="002E06BB"/>
    <w:rsid w:val="002E2DA8"/>
    <w:rsid w:val="002E5067"/>
    <w:rsid w:val="002E5C19"/>
    <w:rsid w:val="002E5EF2"/>
    <w:rsid w:val="002E6AE6"/>
    <w:rsid w:val="002E7B02"/>
    <w:rsid w:val="002E7F65"/>
    <w:rsid w:val="002F027B"/>
    <w:rsid w:val="002F2595"/>
    <w:rsid w:val="002F3C4F"/>
    <w:rsid w:val="002F77C8"/>
    <w:rsid w:val="00300A7E"/>
    <w:rsid w:val="00304E1C"/>
    <w:rsid w:val="003102DA"/>
    <w:rsid w:val="00312331"/>
    <w:rsid w:val="00321579"/>
    <w:rsid w:val="00322770"/>
    <w:rsid w:val="00325B1E"/>
    <w:rsid w:val="00332B20"/>
    <w:rsid w:val="00336095"/>
    <w:rsid w:val="00336BAD"/>
    <w:rsid w:val="00343672"/>
    <w:rsid w:val="0034462C"/>
    <w:rsid w:val="003461FD"/>
    <w:rsid w:val="0034671D"/>
    <w:rsid w:val="00351CFE"/>
    <w:rsid w:val="00353CFC"/>
    <w:rsid w:val="00365C7B"/>
    <w:rsid w:val="003702DE"/>
    <w:rsid w:val="00370ADA"/>
    <w:rsid w:val="00375518"/>
    <w:rsid w:val="003755B0"/>
    <w:rsid w:val="0038301A"/>
    <w:rsid w:val="00383849"/>
    <w:rsid w:val="00386A46"/>
    <w:rsid w:val="00391A02"/>
    <w:rsid w:val="00393EBC"/>
    <w:rsid w:val="0039592A"/>
    <w:rsid w:val="003A2B54"/>
    <w:rsid w:val="003A36DF"/>
    <w:rsid w:val="003A3E49"/>
    <w:rsid w:val="003A45FC"/>
    <w:rsid w:val="003A6285"/>
    <w:rsid w:val="003B1886"/>
    <w:rsid w:val="003B4B13"/>
    <w:rsid w:val="003B7978"/>
    <w:rsid w:val="003C3791"/>
    <w:rsid w:val="003C79CC"/>
    <w:rsid w:val="003D2FBB"/>
    <w:rsid w:val="003D78AF"/>
    <w:rsid w:val="003E07BB"/>
    <w:rsid w:val="003E0B28"/>
    <w:rsid w:val="003E2173"/>
    <w:rsid w:val="003E3E45"/>
    <w:rsid w:val="003E6DDB"/>
    <w:rsid w:val="003F0813"/>
    <w:rsid w:val="003F2363"/>
    <w:rsid w:val="003F2FBE"/>
    <w:rsid w:val="00405522"/>
    <w:rsid w:val="00405DF5"/>
    <w:rsid w:val="00407A59"/>
    <w:rsid w:val="0041107D"/>
    <w:rsid w:val="00415B40"/>
    <w:rsid w:val="00417977"/>
    <w:rsid w:val="00417F77"/>
    <w:rsid w:val="00421B39"/>
    <w:rsid w:val="00421B5B"/>
    <w:rsid w:val="004252DD"/>
    <w:rsid w:val="00425350"/>
    <w:rsid w:val="00427BD6"/>
    <w:rsid w:val="004347B3"/>
    <w:rsid w:val="00434972"/>
    <w:rsid w:val="0043584E"/>
    <w:rsid w:val="00435B4A"/>
    <w:rsid w:val="004371DF"/>
    <w:rsid w:val="0044006E"/>
    <w:rsid w:val="004422C2"/>
    <w:rsid w:val="00443518"/>
    <w:rsid w:val="00443CD6"/>
    <w:rsid w:val="004459FA"/>
    <w:rsid w:val="00450BD1"/>
    <w:rsid w:val="004552A4"/>
    <w:rsid w:val="0045736A"/>
    <w:rsid w:val="0046181D"/>
    <w:rsid w:val="004634FA"/>
    <w:rsid w:val="00463C72"/>
    <w:rsid w:val="00465225"/>
    <w:rsid w:val="0047090E"/>
    <w:rsid w:val="004764DF"/>
    <w:rsid w:val="0048121E"/>
    <w:rsid w:val="0048266D"/>
    <w:rsid w:val="00485ACB"/>
    <w:rsid w:val="00486008"/>
    <w:rsid w:val="00490DC9"/>
    <w:rsid w:val="00490EBC"/>
    <w:rsid w:val="00491970"/>
    <w:rsid w:val="004971DD"/>
    <w:rsid w:val="004A011A"/>
    <w:rsid w:val="004A78BF"/>
    <w:rsid w:val="004B6CF2"/>
    <w:rsid w:val="004C210C"/>
    <w:rsid w:val="004C2520"/>
    <w:rsid w:val="004C3819"/>
    <w:rsid w:val="004C3E33"/>
    <w:rsid w:val="004D07F1"/>
    <w:rsid w:val="004D1208"/>
    <w:rsid w:val="004D31E2"/>
    <w:rsid w:val="004D3EC2"/>
    <w:rsid w:val="004E00D2"/>
    <w:rsid w:val="004E0122"/>
    <w:rsid w:val="004E07B6"/>
    <w:rsid w:val="004E15D2"/>
    <w:rsid w:val="004E178C"/>
    <w:rsid w:val="004E529F"/>
    <w:rsid w:val="004E571C"/>
    <w:rsid w:val="004E6ECF"/>
    <w:rsid w:val="004E74ED"/>
    <w:rsid w:val="004F2571"/>
    <w:rsid w:val="004F2799"/>
    <w:rsid w:val="004F307A"/>
    <w:rsid w:val="004F3142"/>
    <w:rsid w:val="004F46FE"/>
    <w:rsid w:val="004F4A8C"/>
    <w:rsid w:val="005028BC"/>
    <w:rsid w:val="00502F9E"/>
    <w:rsid w:val="00503758"/>
    <w:rsid w:val="005059C4"/>
    <w:rsid w:val="005103F5"/>
    <w:rsid w:val="005128FE"/>
    <w:rsid w:val="00514840"/>
    <w:rsid w:val="0051716B"/>
    <w:rsid w:val="00521B59"/>
    <w:rsid w:val="00521D9D"/>
    <w:rsid w:val="00526F81"/>
    <w:rsid w:val="0053027E"/>
    <w:rsid w:val="00547624"/>
    <w:rsid w:val="00550F08"/>
    <w:rsid w:val="00555C75"/>
    <w:rsid w:val="00560562"/>
    <w:rsid w:val="00562CC7"/>
    <w:rsid w:val="00563E2C"/>
    <w:rsid w:val="0056637B"/>
    <w:rsid w:val="00577B0E"/>
    <w:rsid w:val="0058076D"/>
    <w:rsid w:val="005833AE"/>
    <w:rsid w:val="00586D5F"/>
    <w:rsid w:val="005873BF"/>
    <w:rsid w:val="005912B6"/>
    <w:rsid w:val="00592CE7"/>
    <w:rsid w:val="0059426C"/>
    <w:rsid w:val="00597B6D"/>
    <w:rsid w:val="005A091E"/>
    <w:rsid w:val="005A4F6B"/>
    <w:rsid w:val="005A5127"/>
    <w:rsid w:val="005A6B82"/>
    <w:rsid w:val="005A71EE"/>
    <w:rsid w:val="005B19F8"/>
    <w:rsid w:val="005B5A8F"/>
    <w:rsid w:val="005B6374"/>
    <w:rsid w:val="005B6B9A"/>
    <w:rsid w:val="005C6A07"/>
    <w:rsid w:val="005D14F3"/>
    <w:rsid w:val="005D3C7E"/>
    <w:rsid w:val="005D440E"/>
    <w:rsid w:val="005D5418"/>
    <w:rsid w:val="005D5A1F"/>
    <w:rsid w:val="005D64E9"/>
    <w:rsid w:val="005E3EF8"/>
    <w:rsid w:val="005E6E19"/>
    <w:rsid w:val="005F03DA"/>
    <w:rsid w:val="005F68DA"/>
    <w:rsid w:val="005F7346"/>
    <w:rsid w:val="00600FD8"/>
    <w:rsid w:val="00602204"/>
    <w:rsid w:val="00602906"/>
    <w:rsid w:val="0060451A"/>
    <w:rsid w:val="00610803"/>
    <w:rsid w:val="0061241A"/>
    <w:rsid w:val="00612975"/>
    <w:rsid w:val="006155E0"/>
    <w:rsid w:val="00617E58"/>
    <w:rsid w:val="00617F3B"/>
    <w:rsid w:val="006202B0"/>
    <w:rsid w:val="00623592"/>
    <w:rsid w:val="0062472C"/>
    <w:rsid w:val="00624B8C"/>
    <w:rsid w:val="0063499D"/>
    <w:rsid w:val="00635C7D"/>
    <w:rsid w:val="00637416"/>
    <w:rsid w:val="006403A1"/>
    <w:rsid w:val="00642467"/>
    <w:rsid w:val="00643858"/>
    <w:rsid w:val="00645698"/>
    <w:rsid w:val="0064591C"/>
    <w:rsid w:val="00645E51"/>
    <w:rsid w:val="0065315B"/>
    <w:rsid w:val="00660284"/>
    <w:rsid w:val="00663FCA"/>
    <w:rsid w:val="00664795"/>
    <w:rsid w:val="00672B48"/>
    <w:rsid w:val="006770AE"/>
    <w:rsid w:val="006819E8"/>
    <w:rsid w:val="00682CD8"/>
    <w:rsid w:val="00682CEA"/>
    <w:rsid w:val="0068324C"/>
    <w:rsid w:val="0069174F"/>
    <w:rsid w:val="00691A11"/>
    <w:rsid w:val="00693BB3"/>
    <w:rsid w:val="006A2512"/>
    <w:rsid w:val="006A58BB"/>
    <w:rsid w:val="006B251E"/>
    <w:rsid w:val="006B5D2E"/>
    <w:rsid w:val="006B7852"/>
    <w:rsid w:val="006B78DA"/>
    <w:rsid w:val="006C5356"/>
    <w:rsid w:val="006C7F38"/>
    <w:rsid w:val="006D26F5"/>
    <w:rsid w:val="006D7264"/>
    <w:rsid w:val="006E1E3C"/>
    <w:rsid w:val="006E3B23"/>
    <w:rsid w:val="006E6C9A"/>
    <w:rsid w:val="006E7965"/>
    <w:rsid w:val="006F1D27"/>
    <w:rsid w:val="006F246D"/>
    <w:rsid w:val="006F4E94"/>
    <w:rsid w:val="006F6FAB"/>
    <w:rsid w:val="006F774B"/>
    <w:rsid w:val="00701A97"/>
    <w:rsid w:val="007062A0"/>
    <w:rsid w:val="007112DF"/>
    <w:rsid w:val="00711529"/>
    <w:rsid w:val="00711B96"/>
    <w:rsid w:val="00711D8B"/>
    <w:rsid w:val="007211E4"/>
    <w:rsid w:val="00725436"/>
    <w:rsid w:val="007268F8"/>
    <w:rsid w:val="00727EA4"/>
    <w:rsid w:val="0073224F"/>
    <w:rsid w:val="007336E4"/>
    <w:rsid w:val="00734620"/>
    <w:rsid w:val="00734D46"/>
    <w:rsid w:val="00740F81"/>
    <w:rsid w:val="007429D5"/>
    <w:rsid w:val="00750498"/>
    <w:rsid w:val="007516E4"/>
    <w:rsid w:val="0075474B"/>
    <w:rsid w:val="007564BD"/>
    <w:rsid w:val="00757C99"/>
    <w:rsid w:val="00757F17"/>
    <w:rsid w:val="00761848"/>
    <w:rsid w:val="007637F6"/>
    <w:rsid w:val="007647D9"/>
    <w:rsid w:val="00766EF1"/>
    <w:rsid w:val="00773407"/>
    <w:rsid w:val="007747FB"/>
    <w:rsid w:val="00776E3D"/>
    <w:rsid w:val="00780B30"/>
    <w:rsid w:val="0078287C"/>
    <w:rsid w:val="007858B3"/>
    <w:rsid w:val="00785FED"/>
    <w:rsid w:val="007868B1"/>
    <w:rsid w:val="00790BB3"/>
    <w:rsid w:val="00790EB9"/>
    <w:rsid w:val="00792397"/>
    <w:rsid w:val="00795862"/>
    <w:rsid w:val="007A2178"/>
    <w:rsid w:val="007A32FA"/>
    <w:rsid w:val="007A58E0"/>
    <w:rsid w:val="007B28FE"/>
    <w:rsid w:val="007B2EF7"/>
    <w:rsid w:val="007B4054"/>
    <w:rsid w:val="007B4427"/>
    <w:rsid w:val="007B459B"/>
    <w:rsid w:val="007B5F21"/>
    <w:rsid w:val="007C31F1"/>
    <w:rsid w:val="007C7953"/>
    <w:rsid w:val="007D07BA"/>
    <w:rsid w:val="007D0E94"/>
    <w:rsid w:val="007D2522"/>
    <w:rsid w:val="007D29AE"/>
    <w:rsid w:val="007D5C4B"/>
    <w:rsid w:val="007D5E55"/>
    <w:rsid w:val="007D7F9E"/>
    <w:rsid w:val="007E6A80"/>
    <w:rsid w:val="007E74EE"/>
    <w:rsid w:val="007F16B1"/>
    <w:rsid w:val="007F1704"/>
    <w:rsid w:val="007F3278"/>
    <w:rsid w:val="007F589C"/>
    <w:rsid w:val="007F71B7"/>
    <w:rsid w:val="0080370E"/>
    <w:rsid w:val="00807F4E"/>
    <w:rsid w:val="0081062B"/>
    <w:rsid w:val="00811638"/>
    <w:rsid w:val="008120A4"/>
    <w:rsid w:val="008179EC"/>
    <w:rsid w:val="00820BB0"/>
    <w:rsid w:val="00822169"/>
    <w:rsid w:val="00824F13"/>
    <w:rsid w:val="0083259D"/>
    <w:rsid w:val="0083267C"/>
    <w:rsid w:val="00833433"/>
    <w:rsid w:val="00833FB5"/>
    <w:rsid w:val="0083572A"/>
    <w:rsid w:val="00836E21"/>
    <w:rsid w:val="008403CD"/>
    <w:rsid w:val="00841178"/>
    <w:rsid w:val="00841BAE"/>
    <w:rsid w:val="0084341A"/>
    <w:rsid w:val="0084750A"/>
    <w:rsid w:val="00850903"/>
    <w:rsid w:val="00855962"/>
    <w:rsid w:val="00864018"/>
    <w:rsid w:val="00870825"/>
    <w:rsid w:val="00871DBD"/>
    <w:rsid w:val="008720B5"/>
    <w:rsid w:val="00872546"/>
    <w:rsid w:val="008772F7"/>
    <w:rsid w:val="00882C32"/>
    <w:rsid w:val="00882CCE"/>
    <w:rsid w:val="00883415"/>
    <w:rsid w:val="00887D99"/>
    <w:rsid w:val="00887FB3"/>
    <w:rsid w:val="008A2D78"/>
    <w:rsid w:val="008A3A19"/>
    <w:rsid w:val="008B48C4"/>
    <w:rsid w:val="008B4F6B"/>
    <w:rsid w:val="008B5F95"/>
    <w:rsid w:val="008B7B7D"/>
    <w:rsid w:val="008C7B8F"/>
    <w:rsid w:val="008D3BC8"/>
    <w:rsid w:val="008D5938"/>
    <w:rsid w:val="008D6D56"/>
    <w:rsid w:val="008E4DA0"/>
    <w:rsid w:val="008F5817"/>
    <w:rsid w:val="009019D5"/>
    <w:rsid w:val="00902AEE"/>
    <w:rsid w:val="00905665"/>
    <w:rsid w:val="0090661D"/>
    <w:rsid w:val="009111E1"/>
    <w:rsid w:val="009136A0"/>
    <w:rsid w:val="00913C00"/>
    <w:rsid w:val="00913E6C"/>
    <w:rsid w:val="0091406B"/>
    <w:rsid w:val="00931996"/>
    <w:rsid w:val="0093221C"/>
    <w:rsid w:val="009337A7"/>
    <w:rsid w:val="00933E38"/>
    <w:rsid w:val="00934BA4"/>
    <w:rsid w:val="0093533C"/>
    <w:rsid w:val="0093546E"/>
    <w:rsid w:val="0093666E"/>
    <w:rsid w:val="009366BA"/>
    <w:rsid w:val="00943DAD"/>
    <w:rsid w:val="009440C0"/>
    <w:rsid w:val="00946F28"/>
    <w:rsid w:val="00947177"/>
    <w:rsid w:val="00947CF1"/>
    <w:rsid w:val="00954EC8"/>
    <w:rsid w:val="009600FA"/>
    <w:rsid w:val="00961F52"/>
    <w:rsid w:val="0096318C"/>
    <w:rsid w:val="009645D0"/>
    <w:rsid w:val="00965E01"/>
    <w:rsid w:val="00966DD8"/>
    <w:rsid w:val="00974800"/>
    <w:rsid w:val="00975F02"/>
    <w:rsid w:val="00980FA6"/>
    <w:rsid w:val="009841FE"/>
    <w:rsid w:val="00986F83"/>
    <w:rsid w:val="0098729A"/>
    <w:rsid w:val="00990AA7"/>
    <w:rsid w:val="00990E9D"/>
    <w:rsid w:val="009919BA"/>
    <w:rsid w:val="00995244"/>
    <w:rsid w:val="009A0613"/>
    <w:rsid w:val="009A3118"/>
    <w:rsid w:val="009A3A4B"/>
    <w:rsid w:val="009B1D8F"/>
    <w:rsid w:val="009B2F8C"/>
    <w:rsid w:val="009C4662"/>
    <w:rsid w:val="009C589B"/>
    <w:rsid w:val="009C63AF"/>
    <w:rsid w:val="009D6777"/>
    <w:rsid w:val="009D6A4E"/>
    <w:rsid w:val="009D7116"/>
    <w:rsid w:val="009D7310"/>
    <w:rsid w:val="009D7720"/>
    <w:rsid w:val="009D7D21"/>
    <w:rsid w:val="009E0E66"/>
    <w:rsid w:val="009E138F"/>
    <w:rsid w:val="009E23E9"/>
    <w:rsid w:val="009E2BD5"/>
    <w:rsid w:val="009E6CDA"/>
    <w:rsid w:val="009F2A0B"/>
    <w:rsid w:val="009F3A23"/>
    <w:rsid w:val="009F53C3"/>
    <w:rsid w:val="009F5B79"/>
    <w:rsid w:val="00A01330"/>
    <w:rsid w:val="00A03092"/>
    <w:rsid w:val="00A05734"/>
    <w:rsid w:val="00A074ED"/>
    <w:rsid w:val="00A07AD1"/>
    <w:rsid w:val="00A07EF0"/>
    <w:rsid w:val="00A1120A"/>
    <w:rsid w:val="00A1359D"/>
    <w:rsid w:val="00A1635C"/>
    <w:rsid w:val="00A16404"/>
    <w:rsid w:val="00A2712A"/>
    <w:rsid w:val="00A3339C"/>
    <w:rsid w:val="00A34713"/>
    <w:rsid w:val="00A373B0"/>
    <w:rsid w:val="00A402D4"/>
    <w:rsid w:val="00A41163"/>
    <w:rsid w:val="00A4185D"/>
    <w:rsid w:val="00A43051"/>
    <w:rsid w:val="00A43578"/>
    <w:rsid w:val="00A466F3"/>
    <w:rsid w:val="00A5607D"/>
    <w:rsid w:val="00A57A2D"/>
    <w:rsid w:val="00A601DF"/>
    <w:rsid w:val="00A6089D"/>
    <w:rsid w:val="00A63302"/>
    <w:rsid w:val="00A655D2"/>
    <w:rsid w:val="00A6609B"/>
    <w:rsid w:val="00A7195A"/>
    <w:rsid w:val="00A756C1"/>
    <w:rsid w:val="00A76AC4"/>
    <w:rsid w:val="00A822A2"/>
    <w:rsid w:val="00A841F1"/>
    <w:rsid w:val="00A842C0"/>
    <w:rsid w:val="00A85DDD"/>
    <w:rsid w:val="00A85F1F"/>
    <w:rsid w:val="00A879F0"/>
    <w:rsid w:val="00A910E0"/>
    <w:rsid w:val="00A931F6"/>
    <w:rsid w:val="00AA0FA2"/>
    <w:rsid w:val="00AA2B7F"/>
    <w:rsid w:val="00AA43C3"/>
    <w:rsid w:val="00AA7CC2"/>
    <w:rsid w:val="00AB2438"/>
    <w:rsid w:val="00AB351E"/>
    <w:rsid w:val="00AB5FA2"/>
    <w:rsid w:val="00AC182B"/>
    <w:rsid w:val="00AC42E2"/>
    <w:rsid w:val="00AC510F"/>
    <w:rsid w:val="00AC70AB"/>
    <w:rsid w:val="00AC7F06"/>
    <w:rsid w:val="00AD6C4E"/>
    <w:rsid w:val="00AE0545"/>
    <w:rsid w:val="00AE3C41"/>
    <w:rsid w:val="00AE5A31"/>
    <w:rsid w:val="00AF215D"/>
    <w:rsid w:val="00AF5E02"/>
    <w:rsid w:val="00AF6278"/>
    <w:rsid w:val="00B009F5"/>
    <w:rsid w:val="00B0280B"/>
    <w:rsid w:val="00B0502F"/>
    <w:rsid w:val="00B062EC"/>
    <w:rsid w:val="00B06675"/>
    <w:rsid w:val="00B11558"/>
    <w:rsid w:val="00B11F2D"/>
    <w:rsid w:val="00B1665B"/>
    <w:rsid w:val="00B20383"/>
    <w:rsid w:val="00B20540"/>
    <w:rsid w:val="00B21781"/>
    <w:rsid w:val="00B26D3D"/>
    <w:rsid w:val="00B30829"/>
    <w:rsid w:val="00B32942"/>
    <w:rsid w:val="00B33BE1"/>
    <w:rsid w:val="00B370EF"/>
    <w:rsid w:val="00B403C9"/>
    <w:rsid w:val="00B4199B"/>
    <w:rsid w:val="00B4287F"/>
    <w:rsid w:val="00B47E0A"/>
    <w:rsid w:val="00B50755"/>
    <w:rsid w:val="00B51F2F"/>
    <w:rsid w:val="00B53DCB"/>
    <w:rsid w:val="00B54CB0"/>
    <w:rsid w:val="00B608AD"/>
    <w:rsid w:val="00B64BD0"/>
    <w:rsid w:val="00B71A52"/>
    <w:rsid w:val="00B81342"/>
    <w:rsid w:val="00B81F9B"/>
    <w:rsid w:val="00B83C01"/>
    <w:rsid w:val="00B84364"/>
    <w:rsid w:val="00B8571B"/>
    <w:rsid w:val="00B85BD2"/>
    <w:rsid w:val="00B90CEC"/>
    <w:rsid w:val="00B91F5C"/>
    <w:rsid w:val="00B9437B"/>
    <w:rsid w:val="00B96733"/>
    <w:rsid w:val="00B96A84"/>
    <w:rsid w:val="00BA1446"/>
    <w:rsid w:val="00BA6997"/>
    <w:rsid w:val="00BB06DB"/>
    <w:rsid w:val="00BB59E8"/>
    <w:rsid w:val="00BC153E"/>
    <w:rsid w:val="00BC46CF"/>
    <w:rsid w:val="00BC5DEC"/>
    <w:rsid w:val="00BC6136"/>
    <w:rsid w:val="00BC74BB"/>
    <w:rsid w:val="00BC7752"/>
    <w:rsid w:val="00BD09E1"/>
    <w:rsid w:val="00BD2A50"/>
    <w:rsid w:val="00BD301E"/>
    <w:rsid w:val="00BD4920"/>
    <w:rsid w:val="00BD4ACA"/>
    <w:rsid w:val="00BD4F06"/>
    <w:rsid w:val="00BD6F05"/>
    <w:rsid w:val="00BD7AD5"/>
    <w:rsid w:val="00BE401A"/>
    <w:rsid w:val="00BE633A"/>
    <w:rsid w:val="00BF638B"/>
    <w:rsid w:val="00BF6CF7"/>
    <w:rsid w:val="00C00BC7"/>
    <w:rsid w:val="00C021FC"/>
    <w:rsid w:val="00C033EB"/>
    <w:rsid w:val="00C0380B"/>
    <w:rsid w:val="00C03ECF"/>
    <w:rsid w:val="00C103F3"/>
    <w:rsid w:val="00C11C07"/>
    <w:rsid w:val="00C14A04"/>
    <w:rsid w:val="00C14D22"/>
    <w:rsid w:val="00C160EC"/>
    <w:rsid w:val="00C17D14"/>
    <w:rsid w:val="00C20E61"/>
    <w:rsid w:val="00C232BC"/>
    <w:rsid w:val="00C23534"/>
    <w:rsid w:val="00C241D1"/>
    <w:rsid w:val="00C25D08"/>
    <w:rsid w:val="00C326DE"/>
    <w:rsid w:val="00C337D0"/>
    <w:rsid w:val="00C352EF"/>
    <w:rsid w:val="00C3645B"/>
    <w:rsid w:val="00C36AC8"/>
    <w:rsid w:val="00C37319"/>
    <w:rsid w:val="00C40ED6"/>
    <w:rsid w:val="00C42B01"/>
    <w:rsid w:val="00C43150"/>
    <w:rsid w:val="00C43519"/>
    <w:rsid w:val="00C453CE"/>
    <w:rsid w:val="00C50AA6"/>
    <w:rsid w:val="00C5564F"/>
    <w:rsid w:val="00C55882"/>
    <w:rsid w:val="00C55AF5"/>
    <w:rsid w:val="00C5626A"/>
    <w:rsid w:val="00C56C78"/>
    <w:rsid w:val="00C57EF5"/>
    <w:rsid w:val="00C71795"/>
    <w:rsid w:val="00C7536B"/>
    <w:rsid w:val="00C7695B"/>
    <w:rsid w:val="00C76A29"/>
    <w:rsid w:val="00C80555"/>
    <w:rsid w:val="00C8322A"/>
    <w:rsid w:val="00C83FC6"/>
    <w:rsid w:val="00C8499C"/>
    <w:rsid w:val="00C850AA"/>
    <w:rsid w:val="00C86CDE"/>
    <w:rsid w:val="00C90543"/>
    <w:rsid w:val="00C927AF"/>
    <w:rsid w:val="00C96506"/>
    <w:rsid w:val="00CA05AB"/>
    <w:rsid w:val="00CA4285"/>
    <w:rsid w:val="00CB6618"/>
    <w:rsid w:val="00CB6885"/>
    <w:rsid w:val="00CC6CAA"/>
    <w:rsid w:val="00CD09FD"/>
    <w:rsid w:val="00CD1718"/>
    <w:rsid w:val="00CD2D60"/>
    <w:rsid w:val="00CD3672"/>
    <w:rsid w:val="00CD4C95"/>
    <w:rsid w:val="00CE3E20"/>
    <w:rsid w:val="00CE4846"/>
    <w:rsid w:val="00CE506F"/>
    <w:rsid w:val="00CE63C4"/>
    <w:rsid w:val="00CF14C1"/>
    <w:rsid w:val="00CF39FE"/>
    <w:rsid w:val="00CF75B8"/>
    <w:rsid w:val="00CF7CBC"/>
    <w:rsid w:val="00D10712"/>
    <w:rsid w:val="00D20C10"/>
    <w:rsid w:val="00D31C23"/>
    <w:rsid w:val="00D374DC"/>
    <w:rsid w:val="00D407F6"/>
    <w:rsid w:val="00D4419C"/>
    <w:rsid w:val="00D465B7"/>
    <w:rsid w:val="00D51388"/>
    <w:rsid w:val="00D53299"/>
    <w:rsid w:val="00D53764"/>
    <w:rsid w:val="00D5398F"/>
    <w:rsid w:val="00D61718"/>
    <w:rsid w:val="00D6176B"/>
    <w:rsid w:val="00D638A1"/>
    <w:rsid w:val="00D8054F"/>
    <w:rsid w:val="00D835BC"/>
    <w:rsid w:val="00D8756A"/>
    <w:rsid w:val="00D903CF"/>
    <w:rsid w:val="00D956FA"/>
    <w:rsid w:val="00D963C5"/>
    <w:rsid w:val="00D96FB1"/>
    <w:rsid w:val="00DA50CF"/>
    <w:rsid w:val="00DA7CED"/>
    <w:rsid w:val="00DB498D"/>
    <w:rsid w:val="00DB51DE"/>
    <w:rsid w:val="00DB62EB"/>
    <w:rsid w:val="00DB7A2B"/>
    <w:rsid w:val="00DC02CC"/>
    <w:rsid w:val="00DC12F6"/>
    <w:rsid w:val="00DC298F"/>
    <w:rsid w:val="00DC4CAD"/>
    <w:rsid w:val="00DC6A1C"/>
    <w:rsid w:val="00DD17D2"/>
    <w:rsid w:val="00DD6CD9"/>
    <w:rsid w:val="00DD7AB4"/>
    <w:rsid w:val="00DE1393"/>
    <w:rsid w:val="00DE36C9"/>
    <w:rsid w:val="00DE3782"/>
    <w:rsid w:val="00DE38B6"/>
    <w:rsid w:val="00DE3DA9"/>
    <w:rsid w:val="00DE65E8"/>
    <w:rsid w:val="00DF48E5"/>
    <w:rsid w:val="00DF4E15"/>
    <w:rsid w:val="00DF6CF6"/>
    <w:rsid w:val="00E02D41"/>
    <w:rsid w:val="00E0483C"/>
    <w:rsid w:val="00E05D8E"/>
    <w:rsid w:val="00E11903"/>
    <w:rsid w:val="00E11FC0"/>
    <w:rsid w:val="00E15365"/>
    <w:rsid w:val="00E2057E"/>
    <w:rsid w:val="00E208FF"/>
    <w:rsid w:val="00E20D28"/>
    <w:rsid w:val="00E22759"/>
    <w:rsid w:val="00E22AC3"/>
    <w:rsid w:val="00E32909"/>
    <w:rsid w:val="00E33250"/>
    <w:rsid w:val="00E41959"/>
    <w:rsid w:val="00E425FC"/>
    <w:rsid w:val="00E4347A"/>
    <w:rsid w:val="00E4458E"/>
    <w:rsid w:val="00E52BDC"/>
    <w:rsid w:val="00E52E0D"/>
    <w:rsid w:val="00E55A58"/>
    <w:rsid w:val="00E60447"/>
    <w:rsid w:val="00E622AA"/>
    <w:rsid w:val="00E677E3"/>
    <w:rsid w:val="00E6790F"/>
    <w:rsid w:val="00E70C39"/>
    <w:rsid w:val="00E722C3"/>
    <w:rsid w:val="00E735AD"/>
    <w:rsid w:val="00E75441"/>
    <w:rsid w:val="00E81BE1"/>
    <w:rsid w:val="00E856B3"/>
    <w:rsid w:val="00E92498"/>
    <w:rsid w:val="00E9373E"/>
    <w:rsid w:val="00EA3EA4"/>
    <w:rsid w:val="00EA556C"/>
    <w:rsid w:val="00EA7DAE"/>
    <w:rsid w:val="00EB0669"/>
    <w:rsid w:val="00EB7C4D"/>
    <w:rsid w:val="00EB7CFB"/>
    <w:rsid w:val="00EB7EF7"/>
    <w:rsid w:val="00EC103F"/>
    <w:rsid w:val="00EC35E5"/>
    <w:rsid w:val="00EC5DED"/>
    <w:rsid w:val="00EE6926"/>
    <w:rsid w:val="00EF11F3"/>
    <w:rsid w:val="00EF3245"/>
    <w:rsid w:val="00EF4B8F"/>
    <w:rsid w:val="00EF58E7"/>
    <w:rsid w:val="00F02F5C"/>
    <w:rsid w:val="00F05401"/>
    <w:rsid w:val="00F06D63"/>
    <w:rsid w:val="00F10106"/>
    <w:rsid w:val="00F10E14"/>
    <w:rsid w:val="00F10FD1"/>
    <w:rsid w:val="00F16288"/>
    <w:rsid w:val="00F20379"/>
    <w:rsid w:val="00F216D5"/>
    <w:rsid w:val="00F2227A"/>
    <w:rsid w:val="00F310E4"/>
    <w:rsid w:val="00F34B87"/>
    <w:rsid w:val="00F34F74"/>
    <w:rsid w:val="00F534E0"/>
    <w:rsid w:val="00F5790B"/>
    <w:rsid w:val="00F62319"/>
    <w:rsid w:val="00F63494"/>
    <w:rsid w:val="00F648C8"/>
    <w:rsid w:val="00F67809"/>
    <w:rsid w:val="00F725C9"/>
    <w:rsid w:val="00F77A6A"/>
    <w:rsid w:val="00F80DBA"/>
    <w:rsid w:val="00F8226C"/>
    <w:rsid w:val="00F830E5"/>
    <w:rsid w:val="00F8601D"/>
    <w:rsid w:val="00F90BF8"/>
    <w:rsid w:val="00F91714"/>
    <w:rsid w:val="00F949DA"/>
    <w:rsid w:val="00F97071"/>
    <w:rsid w:val="00FA048A"/>
    <w:rsid w:val="00FA0E76"/>
    <w:rsid w:val="00FA1C82"/>
    <w:rsid w:val="00FA4635"/>
    <w:rsid w:val="00FB073F"/>
    <w:rsid w:val="00FB1696"/>
    <w:rsid w:val="00FB50E9"/>
    <w:rsid w:val="00FB5F86"/>
    <w:rsid w:val="00FB71B0"/>
    <w:rsid w:val="00FB735B"/>
    <w:rsid w:val="00FC5EDD"/>
    <w:rsid w:val="00FC69B5"/>
    <w:rsid w:val="00FD1AC9"/>
    <w:rsid w:val="00FD2ACB"/>
    <w:rsid w:val="00FD4A8E"/>
    <w:rsid w:val="00FD50BD"/>
    <w:rsid w:val="00FD77EE"/>
    <w:rsid w:val="00FE7B2F"/>
    <w:rsid w:val="00FF03B9"/>
    <w:rsid w:val="00FF3455"/>
    <w:rsid w:val="00FF7458"/>
    <w:rsid w:val="214FE200"/>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2ED3E"/>
  <w14:defaultImageDpi w14:val="300"/>
  <w15:docId w15:val="{E67A9870-A247-4357-8B45-C4C79B1F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R"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06"/>
    <w:rPr>
      <w:rFonts w:ascii="Arial" w:eastAsia="Times New Roman" w:hAnsi="Arial" w:cs="Times New Roman"/>
      <w:sz w:val="22"/>
      <w:szCs w:val="22"/>
    </w:rPr>
  </w:style>
  <w:style w:type="paragraph" w:styleId="Ttulo1">
    <w:name w:val="heading 1"/>
    <w:basedOn w:val="Normal"/>
    <w:next w:val="Normal"/>
    <w:link w:val="Ttulo1Car"/>
    <w:qFormat/>
    <w:rsid w:val="005D64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D638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C160EC"/>
    <w:pPr>
      <w:keepNext/>
      <w:tabs>
        <w:tab w:val="num" w:pos="2160"/>
      </w:tabs>
      <w:suppressAutoHyphens/>
      <w:ind w:left="2160" w:hanging="360"/>
      <w:jc w:val="both"/>
      <w:outlineLvl w:val="2"/>
    </w:pPr>
    <w:rPr>
      <w:rFonts w:cs="Arial"/>
      <w:b/>
      <w:bCs/>
      <w:sz w:val="24"/>
      <w:szCs w:val="24"/>
      <w:lang w:val="es-ES" w:eastAsia="ar-SA"/>
    </w:rPr>
  </w:style>
  <w:style w:type="paragraph" w:styleId="Ttulo4">
    <w:name w:val="heading 4"/>
    <w:basedOn w:val="Normal"/>
    <w:next w:val="Normal"/>
    <w:link w:val="Ttulo4Car"/>
    <w:unhideWhenUsed/>
    <w:qFormat/>
    <w:rsid w:val="00C160EC"/>
    <w:pPr>
      <w:keepNext/>
      <w:suppressAutoHyphens/>
      <w:jc w:val="center"/>
      <w:outlineLvl w:val="3"/>
    </w:pPr>
    <w:rPr>
      <w:rFonts w:ascii="Verdana" w:hAnsi="Verdana" w:cs="Arial"/>
      <w:sz w:val="24"/>
      <w:szCs w:val="24"/>
      <w:lang w:val="es-ES" w:eastAsia="ar-SA"/>
    </w:rPr>
  </w:style>
  <w:style w:type="paragraph" w:styleId="Ttulo7">
    <w:name w:val="heading 7"/>
    <w:basedOn w:val="Normal"/>
    <w:next w:val="Normal"/>
    <w:link w:val="Ttulo7Car"/>
    <w:unhideWhenUsed/>
    <w:qFormat/>
    <w:rsid w:val="0019145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191459"/>
    <w:pPr>
      <w:keepNext/>
      <w:spacing w:line="276" w:lineRule="auto"/>
      <w:outlineLvl w:val="7"/>
    </w:pPr>
    <w:rPr>
      <w:rFonts w:ascii="Verdana" w:eastAsia="Calibri" w:hAnsi="Verdana"/>
      <w:b/>
      <w:bCs/>
      <w:sz w:val="20"/>
      <w:lang w:val="es-ES" w:eastAsia="en-US"/>
    </w:rPr>
  </w:style>
  <w:style w:type="paragraph" w:styleId="Ttulo9">
    <w:name w:val="heading 9"/>
    <w:basedOn w:val="Normal"/>
    <w:next w:val="Normal"/>
    <w:link w:val="Ttulo9Car"/>
    <w:semiHidden/>
    <w:unhideWhenUsed/>
    <w:qFormat/>
    <w:rsid w:val="00191459"/>
    <w:pPr>
      <w:keepNext/>
      <w:outlineLvl w:val="8"/>
    </w:pPr>
    <w:rPr>
      <w:rFonts w:ascii="Verdana" w:eastAsia="Calibri" w:hAnsi="Verdana"/>
      <w:b/>
      <w:bCs/>
      <w:sz w:val="1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2906"/>
    <w:pPr>
      <w:tabs>
        <w:tab w:val="center" w:pos="4252"/>
        <w:tab w:val="right" w:pos="8504"/>
      </w:tabs>
    </w:pPr>
    <w:rPr>
      <w:rFonts w:asciiTheme="minorHAnsi" w:eastAsiaTheme="minorEastAsia" w:hAnsiTheme="minorHAnsi" w:cstheme="minorBidi"/>
      <w:sz w:val="24"/>
      <w:szCs w:val="24"/>
    </w:rPr>
  </w:style>
  <w:style w:type="character" w:customStyle="1" w:styleId="EncabezadoCar">
    <w:name w:val="Encabezado Car"/>
    <w:basedOn w:val="Fuentedeprrafopredeter"/>
    <w:link w:val="Encabezado"/>
    <w:rsid w:val="00602906"/>
  </w:style>
  <w:style w:type="paragraph" w:styleId="Piedepgina">
    <w:name w:val="footer"/>
    <w:basedOn w:val="Normal"/>
    <w:link w:val="PiedepginaCar"/>
    <w:unhideWhenUsed/>
    <w:rsid w:val="00602906"/>
    <w:pPr>
      <w:tabs>
        <w:tab w:val="center" w:pos="4252"/>
        <w:tab w:val="right" w:pos="8504"/>
      </w:tabs>
    </w:pPr>
    <w:rPr>
      <w:rFonts w:asciiTheme="minorHAnsi" w:eastAsiaTheme="minorEastAsia" w:hAnsiTheme="minorHAnsi" w:cstheme="minorBidi"/>
      <w:sz w:val="24"/>
      <w:szCs w:val="24"/>
    </w:rPr>
  </w:style>
  <w:style w:type="character" w:customStyle="1" w:styleId="PiedepginaCar">
    <w:name w:val="Pie de página Car"/>
    <w:basedOn w:val="Fuentedeprrafopredeter"/>
    <w:link w:val="Piedepgina"/>
    <w:rsid w:val="00602906"/>
  </w:style>
  <w:style w:type="paragraph" w:styleId="Textodeglobo">
    <w:name w:val="Balloon Text"/>
    <w:basedOn w:val="Normal"/>
    <w:link w:val="TextodegloboCar"/>
    <w:semiHidden/>
    <w:unhideWhenUsed/>
    <w:rsid w:val="00F97071"/>
    <w:rPr>
      <w:rFonts w:ascii="Lucida Grande" w:hAnsi="Lucida Grande" w:cs="Lucida Grande"/>
      <w:sz w:val="18"/>
      <w:szCs w:val="18"/>
    </w:rPr>
  </w:style>
  <w:style w:type="character" w:customStyle="1" w:styleId="TextodegloboCar">
    <w:name w:val="Texto de globo Car"/>
    <w:basedOn w:val="Fuentedeprrafopredeter"/>
    <w:link w:val="Textodeglobo"/>
    <w:semiHidden/>
    <w:rsid w:val="00F97071"/>
    <w:rPr>
      <w:rFonts w:ascii="Lucida Grande" w:eastAsia="Times New Roman" w:hAnsi="Lucida Grande" w:cs="Lucida Grande"/>
      <w:sz w:val="18"/>
      <w:szCs w:val="18"/>
    </w:rPr>
  </w:style>
  <w:style w:type="character" w:styleId="Hipervnculo">
    <w:name w:val="Hyperlink"/>
    <w:semiHidden/>
    <w:rsid w:val="00136788"/>
    <w:rPr>
      <w:color w:val="0000FF"/>
      <w:u w:val="single"/>
    </w:rPr>
  </w:style>
  <w:style w:type="paragraph" w:styleId="Textoindependiente">
    <w:name w:val="Body Text"/>
    <w:basedOn w:val="Normal"/>
    <w:link w:val="TextoindependienteCar"/>
    <w:semiHidden/>
    <w:rsid w:val="00136788"/>
    <w:pPr>
      <w:suppressAutoHyphens/>
      <w:spacing w:after="120"/>
    </w:pPr>
    <w:rPr>
      <w:rFonts w:ascii="Times New Roman" w:hAnsi="Times New Roman"/>
      <w:sz w:val="24"/>
      <w:szCs w:val="24"/>
      <w:lang w:val="es-ES" w:eastAsia="ar-SA"/>
    </w:rPr>
  </w:style>
  <w:style w:type="character" w:customStyle="1" w:styleId="TextoindependienteCar">
    <w:name w:val="Texto independiente Car"/>
    <w:basedOn w:val="Fuentedeprrafopredeter"/>
    <w:link w:val="Textoindependiente"/>
    <w:semiHidden/>
    <w:rsid w:val="00136788"/>
    <w:rPr>
      <w:rFonts w:ascii="Times New Roman" w:eastAsia="Times New Roman" w:hAnsi="Times New Roman" w:cs="Times New Roman"/>
      <w:lang w:val="es-ES" w:eastAsia="ar-SA"/>
    </w:rPr>
  </w:style>
  <w:style w:type="paragraph" w:customStyle="1" w:styleId="Lneadereferencia">
    <w:name w:val="Línea de referencia"/>
    <w:basedOn w:val="Textoindependiente"/>
    <w:rsid w:val="00136788"/>
    <w:pPr>
      <w:spacing w:after="0"/>
      <w:jc w:val="both"/>
    </w:pPr>
    <w:rPr>
      <w:rFonts w:ascii="Arial" w:hAnsi="Arial"/>
      <w:szCs w:val="20"/>
      <w:lang w:val="es-ES_tradnl"/>
    </w:rPr>
  </w:style>
  <w:style w:type="paragraph" w:styleId="Textoindependiente3">
    <w:name w:val="Body Text 3"/>
    <w:basedOn w:val="Normal"/>
    <w:link w:val="Textoindependiente3Car"/>
    <w:semiHidden/>
    <w:rsid w:val="00136788"/>
    <w:pPr>
      <w:suppressAutoHyphens/>
      <w:jc w:val="both"/>
    </w:pPr>
    <w:rPr>
      <w:rFonts w:cs="Arial"/>
      <w:bCs/>
      <w:szCs w:val="24"/>
      <w:lang w:val="es-ES" w:eastAsia="ar-SA"/>
    </w:rPr>
  </w:style>
  <w:style w:type="character" w:customStyle="1" w:styleId="Textoindependiente3Car">
    <w:name w:val="Texto independiente 3 Car"/>
    <w:basedOn w:val="Fuentedeprrafopredeter"/>
    <w:link w:val="Textoindependiente3"/>
    <w:semiHidden/>
    <w:rsid w:val="00136788"/>
    <w:rPr>
      <w:rFonts w:ascii="Arial" w:eastAsia="Times New Roman" w:hAnsi="Arial" w:cs="Arial"/>
      <w:bCs/>
      <w:sz w:val="22"/>
      <w:lang w:val="es-ES" w:eastAsia="ar-SA"/>
    </w:rPr>
  </w:style>
  <w:style w:type="paragraph" w:customStyle="1" w:styleId="Style3">
    <w:name w:val="Style 3"/>
    <w:uiPriority w:val="99"/>
    <w:rsid w:val="00136788"/>
    <w:pPr>
      <w:widowControl w:val="0"/>
      <w:autoSpaceDE w:val="0"/>
      <w:autoSpaceDN w:val="0"/>
      <w:adjustRightInd w:val="0"/>
    </w:pPr>
    <w:rPr>
      <w:rFonts w:ascii="Times New Roman" w:eastAsia="Times New Roman" w:hAnsi="Times New Roman" w:cs="Times New Roman"/>
      <w:sz w:val="20"/>
      <w:szCs w:val="20"/>
      <w:lang w:val="en-US"/>
    </w:rPr>
  </w:style>
  <w:style w:type="paragraph" w:styleId="Textoindependiente2">
    <w:name w:val="Body Text 2"/>
    <w:basedOn w:val="Normal"/>
    <w:link w:val="Textoindependiente2Car"/>
    <w:semiHidden/>
    <w:unhideWhenUsed/>
    <w:rsid w:val="009E138F"/>
    <w:pPr>
      <w:spacing w:after="120" w:line="480" w:lineRule="auto"/>
    </w:pPr>
  </w:style>
  <w:style w:type="character" w:customStyle="1" w:styleId="Textoindependiente2Car">
    <w:name w:val="Texto independiente 2 Car"/>
    <w:basedOn w:val="Fuentedeprrafopredeter"/>
    <w:link w:val="Textoindependiente2"/>
    <w:semiHidden/>
    <w:rsid w:val="009E138F"/>
    <w:rPr>
      <w:rFonts w:ascii="Arial" w:eastAsia="Times New Roman" w:hAnsi="Arial" w:cs="Times New Roman"/>
      <w:sz w:val="22"/>
      <w:szCs w:val="22"/>
    </w:rPr>
  </w:style>
  <w:style w:type="paragraph" w:styleId="NormalWeb">
    <w:name w:val="Normal (Web)"/>
    <w:basedOn w:val="Normal"/>
    <w:uiPriority w:val="99"/>
    <w:rsid w:val="009E138F"/>
    <w:pPr>
      <w:suppressAutoHyphens/>
      <w:spacing w:before="280" w:after="280"/>
    </w:pPr>
    <w:rPr>
      <w:rFonts w:ascii="Arial Unicode MS" w:eastAsia="Arial Unicode MS" w:hAnsi="Arial Unicode MS" w:cs="Arial Unicode MS"/>
      <w:sz w:val="24"/>
      <w:szCs w:val="24"/>
      <w:lang w:val="es-ES" w:eastAsia="ar-SA"/>
    </w:rPr>
  </w:style>
  <w:style w:type="character" w:customStyle="1" w:styleId="CharacterStyle2">
    <w:name w:val="Character Style 2"/>
    <w:rsid w:val="009E138F"/>
    <w:rPr>
      <w:sz w:val="20"/>
    </w:rPr>
  </w:style>
  <w:style w:type="paragraph" w:styleId="Textonotapie">
    <w:name w:val="footnote text"/>
    <w:basedOn w:val="Normal"/>
    <w:link w:val="TextonotapieCar"/>
    <w:uiPriority w:val="99"/>
    <w:rsid w:val="00C11C07"/>
    <w:pPr>
      <w:suppressAutoHyphens/>
    </w:pPr>
    <w:rPr>
      <w:rFonts w:ascii="Times New Roman" w:hAnsi="Times New Roman"/>
      <w:sz w:val="20"/>
      <w:szCs w:val="20"/>
      <w:lang w:val="es-ES" w:eastAsia="ar-SA"/>
    </w:rPr>
  </w:style>
  <w:style w:type="character" w:customStyle="1" w:styleId="TextonotapieCar">
    <w:name w:val="Texto nota pie Car"/>
    <w:basedOn w:val="Fuentedeprrafopredeter"/>
    <w:link w:val="Textonotapie"/>
    <w:uiPriority w:val="99"/>
    <w:rsid w:val="00C11C07"/>
    <w:rPr>
      <w:rFonts w:ascii="Times New Roman" w:eastAsia="Times New Roman" w:hAnsi="Times New Roman" w:cs="Times New Roman"/>
      <w:sz w:val="20"/>
      <w:szCs w:val="20"/>
      <w:lang w:val="es-ES" w:eastAsia="ar-SA"/>
    </w:rPr>
  </w:style>
  <w:style w:type="character" w:customStyle="1" w:styleId="CharacterStyle1">
    <w:name w:val="Character Style 1"/>
    <w:rsid w:val="00C11C07"/>
    <w:rPr>
      <w:rFonts w:ascii="Bookman Old Style" w:hAnsi="Bookman Old Style"/>
      <w:sz w:val="18"/>
    </w:rPr>
  </w:style>
  <w:style w:type="paragraph" w:customStyle="1" w:styleId="Style6">
    <w:name w:val="Style 6"/>
    <w:rsid w:val="00C11C07"/>
    <w:pPr>
      <w:widowControl w:val="0"/>
      <w:autoSpaceDE w:val="0"/>
      <w:autoSpaceDN w:val="0"/>
      <w:spacing w:line="271" w:lineRule="auto"/>
      <w:ind w:firstLine="288"/>
      <w:jc w:val="both"/>
    </w:pPr>
    <w:rPr>
      <w:rFonts w:ascii="Bookman Old Style" w:eastAsia="Times New Roman" w:hAnsi="Bookman Old Style" w:cs="Times New Roman"/>
      <w:sz w:val="18"/>
      <w:szCs w:val="18"/>
      <w:lang w:val="en-US"/>
    </w:rPr>
  </w:style>
  <w:style w:type="paragraph" w:customStyle="1" w:styleId="Style4">
    <w:name w:val="Style 4"/>
    <w:rsid w:val="00C11C07"/>
    <w:pPr>
      <w:widowControl w:val="0"/>
      <w:autoSpaceDE w:val="0"/>
      <w:autoSpaceDN w:val="0"/>
      <w:spacing w:line="273" w:lineRule="auto"/>
      <w:ind w:left="288"/>
    </w:pPr>
    <w:rPr>
      <w:rFonts w:ascii="Bookman Old Style" w:eastAsia="Times New Roman" w:hAnsi="Bookman Old Style" w:cs="Times New Roman"/>
      <w:sz w:val="18"/>
      <w:szCs w:val="18"/>
      <w:lang w:val="en-US"/>
    </w:rPr>
  </w:style>
  <w:style w:type="paragraph" w:customStyle="1" w:styleId="Style5">
    <w:name w:val="Style 5"/>
    <w:rsid w:val="00C11C07"/>
    <w:pPr>
      <w:widowControl w:val="0"/>
      <w:autoSpaceDE w:val="0"/>
      <w:autoSpaceDN w:val="0"/>
      <w:spacing w:before="36"/>
      <w:jc w:val="both"/>
    </w:pPr>
    <w:rPr>
      <w:rFonts w:ascii="Times New Roman" w:eastAsia="Times New Roman" w:hAnsi="Times New Roman" w:cs="Times New Roman"/>
      <w:sz w:val="20"/>
      <w:szCs w:val="20"/>
      <w:lang w:val="en-US"/>
    </w:rPr>
  </w:style>
  <w:style w:type="paragraph" w:customStyle="1" w:styleId="Style8">
    <w:name w:val="Style 8"/>
    <w:rsid w:val="00C11C07"/>
    <w:pPr>
      <w:widowControl w:val="0"/>
      <w:autoSpaceDE w:val="0"/>
      <w:autoSpaceDN w:val="0"/>
      <w:ind w:left="288"/>
    </w:pPr>
    <w:rPr>
      <w:rFonts w:ascii="Times New Roman" w:eastAsia="Times New Roman" w:hAnsi="Times New Roman" w:cs="Times New Roman"/>
      <w:sz w:val="20"/>
      <w:szCs w:val="20"/>
      <w:lang w:val="en-US"/>
    </w:rPr>
  </w:style>
  <w:style w:type="character" w:styleId="Refdenotaalpie">
    <w:name w:val="footnote reference"/>
    <w:basedOn w:val="Fuentedeprrafopredeter"/>
    <w:semiHidden/>
    <w:rsid w:val="00C11C07"/>
    <w:rPr>
      <w:rFonts w:ascii="Times New Roman" w:hAnsi="Times New Roman" w:cs="Times New Roman"/>
      <w:vertAlign w:val="superscript"/>
    </w:rPr>
  </w:style>
  <w:style w:type="character" w:customStyle="1" w:styleId="title-details">
    <w:name w:val="title-details"/>
    <w:basedOn w:val="Fuentedeprrafopredeter"/>
    <w:rsid w:val="00C11C07"/>
  </w:style>
  <w:style w:type="character" w:customStyle="1" w:styleId="olibdetailsitemparent">
    <w:name w:val="olib_details_item_parent"/>
    <w:basedOn w:val="Fuentedeprrafopredeter"/>
    <w:rsid w:val="00C11C07"/>
  </w:style>
  <w:style w:type="character" w:customStyle="1" w:styleId="Ttulo3Car">
    <w:name w:val="Título 3 Car"/>
    <w:basedOn w:val="Fuentedeprrafopredeter"/>
    <w:link w:val="Ttulo3"/>
    <w:rsid w:val="00C160EC"/>
    <w:rPr>
      <w:rFonts w:ascii="Arial" w:eastAsia="Times New Roman" w:hAnsi="Arial" w:cs="Arial"/>
      <w:b/>
      <w:bCs/>
      <w:lang w:val="es-ES" w:eastAsia="ar-SA"/>
    </w:rPr>
  </w:style>
  <w:style w:type="character" w:customStyle="1" w:styleId="Ttulo4Car">
    <w:name w:val="Título 4 Car"/>
    <w:basedOn w:val="Fuentedeprrafopredeter"/>
    <w:link w:val="Ttulo4"/>
    <w:rsid w:val="00C160EC"/>
    <w:rPr>
      <w:rFonts w:ascii="Verdana" w:eastAsia="Times New Roman" w:hAnsi="Verdana" w:cs="Arial"/>
      <w:lang w:val="es-ES" w:eastAsia="ar-SA"/>
    </w:rPr>
  </w:style>
  <w:style w:type="paragraph" w:styleId="Sangradetextonormal">
    <w:name w:val="Body Text Indent"/>
    <w:basedOn w:val="Normal"/>
    <w:link w:val="SangradetextonormalCar"/>
    <w:semiHidden/>
    <w:unhideWhenUsed/>
    <w:rsid w:val="00C160EC"/>
    <w:pPr>
      <w:suppressAutoHyphens/>
      <w:spacing w:after="120"/>
      <w:ind w:left="283"/>
    </w:pPr>
    <w:rPr>
      <w:rFonts w:ascii="Times New Roman" w:hAnsi="Times New Roman"/>
      <w:sz w:val="24"/>
      <w:szCs w:val="24"/>
      <w:lang w:val="es-ES" w:eastAsia="ar-SA"/>
    </w:rPr>
  </w:style>
  <w:style w:type="character" w:customStyle="1" w:styleId="SangradetextonormalCar">
    <w:name w:val="Sangría de texto normal Car"/>
    <w:basedOn w:val="Fuentedeprrafopredeter"/>
    <w:link w:val="Sangradetextonormal"/>
    <w:semiHidden/>
    <w:rsid w:val="00C160EC"/>
    <w:rPr>
      <w:rFonts w:ascii="Times New Roman" w:eastAsia="Times New Roman" w:hAnsi="Times New Roman" w:cs="Times New Roman"/>
      <w:lang w:val="es-ES" w:eastAsia="ar-SA"/>
    </w:rPr>
  </w:style>
  <w:style w:type="character" w:styleId="Textoennegrita">
    <w:name w:val="Strong"/>
    <w:basedOn w:val="Fuentedeprrafopredeter"/>
    <w:qFormat/>
    <w:rsid w:val="00C160EC"/>
    <w:rPr>
      <w:b/>
      <w:bCs/>
    </w:rPr>
  </w:style>
  <w:style w:type="paragraph" w:styleId="Prrafodelista">
    <w:name w:val="List Paragraph"/>
    <w:basedOn w:val="Normal"/>
    <w:uiPriority w:val="34"/>
    <w:qFormat/>
    <w:rsid w:val="00E20D28"/>
    <w:pPr>
      <w:ind w:left="708"/>
    </w:pPr>
    <w:rPr>
      <w:rFonts w:ascii="Times New Roman" w:hAnsi="Times New Roman"/>
      <w:sz w:val="24"/>
      <w:szCs w:val="24"/>
      <w:lang w:val="es-ES"/>
    </w:rPr>
  </w:style>
  <w:style w:type="paragraph" w:customStyle="1" w:styleId="norm">
    <w:name w:val="norm"/>
    <w:basedOn w:val="Normal"/>
    <w:rsid w:val="00E20D28"/>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Ttulo1Car">
    <w:name w:val="Título 1 Car"/>
    <w:basedOn w:val="Fuentedeprrafopredeter"/>
    <w:link w:val="Ttulo1"/>
    <w:rsid w:val="005D64E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5D64E9"/>
    <w:rPr>
      <w:rFonts w:ascii="Times New Roman" w:eastAsia="Times New Roman" w:hAnsi="Times New Roman" w:cs="Times New Roman"/>
      <w:lang w:val="es-ES"/>
    </w:rPr>
  </w:style>
  <w:style w:type="character" w:customStyle="1" w:styleId="selectable">
    <w:name w:val="selectable"/>
    <w:rsid w:val="005D64E9"/>
  </w:style>
  <w:style w:type="paragraph" w:customStyle="1" w:styleId="Encabezadodelatabla">
    <w:name w:val="Encabezado de la tabla"/>
    <w:basedOn w:val="Contenidodelatabla"/>
    <w:rsid w:val="0034671D"/>
    <w:pPr>
      <w:jc w:val="center"/>
    </w:pPr>
    <w:rPr>
      <w:b/>
      <w:bCs/>
    </w:rPr>
  </w:style>
  <w:style w:type="paragraph" w:customStyle="1" w:styleId="Contenidodelatabla">
    <w:name w:val="Contenido de la tabla"/>
    <w:basedOn w:val="Normal"/>
    <w:rsid w:val="0034671D"/>
    <w:pPr>
      <w:suppressLineNumbers/>
      <w:suppressAutoHyphens/>
    </w:pPr>
    <w:rPr>
      <w:rFonts w:ascii="Times New Roman" w:hAnsi="Times New Roman"/>
      <w:sz w:val="24"/>
      <w:szCs w:val="24"/>
      <w:lang w:val="es-ES" w:eastAsia="ar-SA"/>
    </w:rPr>
  </w:style>
  <w:style w:type="paragraph" w:customStyle="1" w:styleId="ndice">
    <w:name w:val="Índice"/>
    <w:basedOn w:val="Normal"/>
    <w:rsid w:val="0034671D"/>
    <w:pPr>
      <w:suppressLineNumbers/>
      <w:suppressAutoHyphens/>
    </w:pPr>
    <w:rPr>
      <w:rFonts w:ascii="Times New Roman" w:hAnsi="Times New Roman" w:cs="Tahoma"/>
      <w:sz w:val="24"/>
      <w:szCs w:val="24"/>
      <w:lang w:val="es-ES" w:eastAsia="ar-SA"/>
    </w:rPr>
  </w:style>
  <w:style w:type="paragraph" w:styleId="Bibliografa">
    <w:name w:val="Bibliography"/>
    <w:basedOn w:val="Normal"/>
    <w:next w:val="Normal"/>
    <w:uiPriority w:val="37"/>
    <w:semiHidden/>
    <w:unhideWhenUsed/>
    <w:rsid w:val="00121DC6"/>
    <w:pPr>
      <w:suppressAutoHyphens/>
    </w:pPr>
    <w:rPr>
      <w:rFonts w:ascii="Times New Roman" w:hAnsi="Times New Roman"/>
      <w:sz w:val="24"/>
      <w:szCs w:val="24"/>
      <w:lang w:val="es-ES" w:eastAsia="ar-SA"/>
    </w:rPr>
  </w:style>
  <w:style w:type="paragraph" w:customStyle="1" w:styleId="Default">
    <w:name w:val="Default"/>
    <w:rsid w:val="00121DC6"/>
    <w:pPr>
      <w:widowControl w:val="0"/>
      <w:autoSpaceDE w:val="0"/>
      <w:autoSpaceDN w:val="0"/>
      <w:adjustRightInd w:val="0"/>
    </w:pPr>
    <w:rPr>
      <w:rFonts w:ascii="Times New Roman PSMT" w:eastAsia="Times New Roman" w:hAnsi="Times New Roman PSMT" w:cs="Times New Roman PSMT"/>
      <w:color w:val="000000"/>
      <w:lang w:eastAsia="es-CR"/>
    </w:rPr>
  </w:style>
  <w:style w:type="paragraph" w:customStyle="1" w:styleId="CM6">
    <w:name w:val="CM6"/>
    <w:basedOn w:val="Default"/>
    <w:next w:val="Default"/>
    <w:uiPriority w:val="99"/>
    <w:rsid w:val="00121DC6"/>
    <w:pPr>
      <w:spacing w:after="553"/>
    </w:pPr>
    <w:rPr>
      <w:rFonts w:cs="Times New Roman"/>
      <w:color w:val="auto"/>
    </w:rPr>
  </w:style>
  <w:style w:type="paragraph" w:customStyle="1" w:styleId="CM2">
    <w:name w:val="CM2"/>
    <w:basedOn w:val="Default"/>
    <w:next w:val="Default"/>
    <w:uiPriority w:val="99"/>
    <w:rsid w:val="00121DC6"/>
    <w:pPr>
      <w:spacing w:line="276" w:lineRule="atLeast"/>
    </w:pPr>
    <w:rPr>
      <w:rFonts w:cs="Times New Roman"/>
      <w:color w:val="auto"/>
    </w:rPr>
  </w:style>
  <w:style w:type="paragraph" w:customStyle="1" w:styleId="CM7">
    <w:name w:val="CM7"/>
    <w:basedOn w:val="Default"/>
    <w:next w:val="Default"/>
    <w:uiPriority w:val="99"/>
    <w:rsid w:val="00121DC6"/>
    <w:pPr>
      <w:spacing w:after="275"/>
    </w:pPr>
    <w:rPr>
      <w:rFonts w:cs="Times New Roman"/>
      <w:color w:val="auto"/>
    </w:rPr>
  </w:style>
  <w:style w:type="paragraph" w:customStyle="1" w:styleId="CM8">
    <w:name w:val="CM8"/>
    <w:basedOn w:val="Default"/>
    <w:next w:val="Default"/>
    <w:uiPriority w:val="99"/>
    <w:rsid w:val="00121DC6"/>
    <w:pPr>
      <w:spacing w:after="825"/>
    </w:pPr>
    <w:rPr>
      <w:rFonts w:cs="Times New Roman"/>
      <w:color w:val="auto"/>
    </w:rPr>
  </w:style>
  <w:style w:type="paragraph" w:styleId="Textosinformato">
    <w:name w:val="Plain Text"/>
    <w:basedOn w:val="Normal"/>
    <w:next w:val="Normal"/>
    <w:link w:val="TextosinformatoCar"/>
    <w:semiHidden/>
    <w:unhideWhenUsed/>
    <w:rsid w:val="00A074ED"/>
    <w:pPr>
      <w:widowControl w:val="0"/>
      <w:autoSpaceDE w:val="0"/>
      <w:autoSpaceDN w:val="0"/>
      <w:adjustRightInd w:val="0"/>
    </w:pPr>
    <w:rPr>
      <w:rFonts w:ascii="Times New Roman" w:hAnsi="Times New Roman"/>
      <w:sz w:val="24"/>
      <w:szCs w:val="24"/>
      <w:lang w:eastAsia="es-CR"/>
    </w:rPr>
  </w:style>
  <w:style w:type="character" w:customStyle="1" w:styleId="TextosinformatoCar">
    <w:name w:val="Texto sin formato Car"/>
    <w:basedOn w:val="Fuentedeprrafopredeter"/>
    <w:link w:val="Textosinformato"/>
    <w:semiHidden/>
    <w:rsid w:val="00A074ED"/>
    <w:rPr>
      <w:rFonts w:ascii="Times New Roman" w:eastAsia="Times New Roman" w:hAnsi="Times New Roman" w:cs="Times New Roman"/>
      <w:lang w:eastAsia="es-CR"/>
    </w:rPr>
  </w:style>
  <w:style w:type="character" w:customStyle="1" w:styleId="spelle">
    <w:name w:val="spelle"/>
    <w:rsid w:val="00A074ED"/>
  </w:style>
  <w:style w:type="character" w:customStyle="1" w:styleId="hasnegrita">
    <w:name w:val="has_negrita"/>
    <w:rsid w:val="00A074ED"/>
  </w:style>
  <w:style w:type="character" w:customStyle="1" w:styleId="text">
    <w:name w:val="text"/>
    <w:rsid w:val="00A074ED"/>
  </w:style>
  <w:style w:type="character" w:customStyle="1" w:styleId="apple-style-span">
    <w:name w:val="apple-style-span"/>
    <w:rsid w:val="0018675A"/>
  </w:style>
  <w:style w:type="character" w:customStyle="1" w:styleId="Ttulo2Car">
    <w:name w:val="Título 2 Car"/>
    <w:basedOn w:val="Fuentedeprrafopredeter"/>
    <w:link w:val="Ttulo2"/>
    <w:rsid w:val="00D638A1"/>
    <w:rPr>
      <w:rFonts w:asciiTheme="majorHAnsi" w:eastAsiaTheme="majorEastAsia" w:hAnsiTheme="majorHAnsi" w:cstheme="majorBidi"/>
      <w:b/>
      <w:bCs/>
      <w:color w:val="4F81BD" w:themeColor="accent1"/>
      <w:sz w:val="26"/>
      <w:szCs w:val="26"/>
    </w:rPr>
  </w:style>
  <w:style w:type="paragraph" w:customStyle="1" w:styleId="CM3">
    <w:name w:val="CM3"/>
    <w:basedOn w:val="Default"/>
    <w:next w:val="Default"/>
    <w:uiPriority w:val="99"/>
    <w:rsid w:val="009136A0"/>
    <w:pPr>
      <w:spacing w:line="276" w:lineRule="atLeast"/>
    </w:pPr>
    <w:rPr>
      <w:rFonts w:eastAsiaTheme="minorEastAsia" w:cstheme="minorBidi"/>
      <w:color w:val="auto"/>
    </w:rPr>
  </w:style>
  <w:style w:type="paragraph" w:customStyle="1" w:styleId="Textoindependiente21">
    <w:name w:val="Texto independiente 21"/>
    <w:basedOn w:val="Normal"/>
    <w:rsid w:val="00236F86"/>
    <w:pPr>
      <w:suppressAutoHyphens/>
      <w:jc w:val="both"/>
    </w:pPr>
    <w:rPr>
      <w:rFonts w:ascii="Times New Roman" w:hAnsi="Times New Roman"/>
      <w:sz w:val="24"/>
      <w:szCs w:val="24"/>
      <w:lang w:val="es-ES_tradnl" w:eastAsia="ar-SA"/>
    </w:rPr>
  </w:style>
  <w:style w:type="paragraph" w:styleId="Textonotaalfinal">
    <w:name w:val="endnote text"/>
    <w:basedOn w:val="Normal"/>
    <w:link w:val="TextonotaalfinalCar"/>
    <w:semiHidden/>
    <w:unhideWhenUsed/>
    <w:rsid w:val="003702DE"/>
    <w:rPr>
      <w:rFonts w:ascii="Times New Roman" w:hAnsi="Times New Roman"/>
      <w:sz w:val="20"/>
      <w:szCs w:val="20"/>
      <w:lang w:val="es-ES"/>
    </w:rPr>
  </w:style>
  <w:style w:type="character" w:customStyle="1" w:styleId="TextonotaalfinalCar">
    <w:name w:val="Texto nota al final Car"/>
    <w:basedOn w:val="Fuentedeprrafopredeter"/>
    <w:link w:val="Textonotaalfinal"/>
    <w:semiHidden/>
    <w:rsid w:val="003702DE"/>
    <w:rPr>
      <w:rFonts w:ascii="Times New Roman" w:eastAsia="Times New Roman" w:hAnsi="Times New Roman" w:cs="Times New Roman"/>
      <w:sz w:val="20"/>
      <w:szCs w:val="20"/>
      <w:lang w:val="es-ES"/>
    </w:rPr>
  </w:style>
  <w:style w:type="paragraph" w:customStyle="1" w:styleId="Sangradetextonormal1">
    <w:name w:val="Sangría de texto normal1"/>
    <w:basedOn w:val="Normal"/>
    <w:rsid w:val="007A32FA"/>
    <w:pPr>
      <w:spacing w:after="120"/>
      <w:ind w:left="283"/>
    </w:pPr>
    <w:rPr>
      <w:rFonts w:ascii="Times New Roman" w:hAnsi="Times New Roman"/>
      <w:sz w:val="24"/>
      <w:szCs w:val="24"/>
    </w:rPr>
  </w:style>
  <w:style w:type="table" w:styleId="Tablaconcuadrcula">
    <w:name w:val="Table Grid"/>
    <w:basedOn w:val="Tablanormal"/>
    <w:uiPriority w:val="39"/>
    <w:rsid w:val="00031033"/>
    <w:rPr>
      <w:rFonts w:cs="Times New Roman"/>
      <w:sz w:val="22"/>
      <w:szCs w:val="22"/>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521D9D"/>
    <w:pPr>
      <w:suppressAutoHyphens/>
      <w:jc w:val="both"/>
    </w:pPr>
    <w:rPr>
      <w:rFonts w:cs="Arial"/>
      <w:lang w:val="es-ES_tradnl" w:eastAsia="ar-SA"/>
    </w:rPr>
  </w:style>
  <w:style w:type="character" w:customStyle="1" w:styleId="ms-rtecustom-texto-normal">
    <w:name w:val="ms-rtecustom-texto-normal"/>
    <w:basedOn w:val="Fuentedeprrafopredeter"/>
    <w:rsid w:val="00521D9D"/>
  </w:style>
  <w:style w:type="paragraph" w:customStyle="1" w:styleId="Textbody">
    <w:name w:val="Text body"/>
    <w:basedOn w:val="Normal"/>
    <w:rsid w:val="0062472C"/>
    <w:pPr>
      <w:widowControl w:val="0"/>
      <w:suppressAutoHyphens/>
      <w:autoSpaceDN w:val="0"/>
      <w:spacing w:after="120"/>
      <w:textAlignment w:val="baseline"/>
    </w:pPr>
    <w:rPr>
      <w:rFonts w:ascii="Times New Roman" w:eastAsia="Arial Unicode MS" w:hAnsi="Times New Roman" w:cs="Tahoma"/>
      <w:kern w:val="3"/>
      <w:sz w:val="24"/>
      <w:szCs w:val="24"/>
      <w:lang w:val="es-ES" w:bidi="es-ES"/>
    </w:rPr>
  </w:style>
  <w:style w:type="character" w:customStyle="1" w:styleId="Ttulo7Car">
    <w:name w:val="Título 7 Car"/>
    <w:basedOn w:val="Fuentedeprrafopredeter"/>
    <w:link w:val="Ttulo7"/>
    <w:rsid w:val="00191459"/>
    <w:rPr>
      <w:rFonts w:asciiTheme="majorHAnsi" w:eastAsiaTheme="majorEastAsia" w:hAnsiTheme="majorHAnsi" w:cstheme="majorBidi"/>
      <w:i/>
      <w:iCs/>
      <w:color w:val="404040" w:themeColor="text1" w:themeTint="BF"/>
      <w:sz w:val="22"/>
      <w:szCs w:val="22"/>
    </w:rPr>
  </w:style>
  <w:style w:type="paragraph" w:styleId="Sangra2detindependiente">
    <w:name w:val="Body Text Indent 2"/>
    <w:basedOn w:val="Normal"/>
    <w:link w:val="Sangra2detindependienteCar"/>
    <w:semiHidden/>
    <w:unhideWhenUsed/>
    <w:rsid w:val="00191459"/>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191459"/>
    <w:rPr>
      <w:rFonts w:ascii="Arial" w:eastAsia="Times New Roman" w:hAnsi="Arial" w:cs="Times New Roman"/>
      <w:sz w:val="22"/>
      <w:szCs w:val="22"/>
    </w:rPr>
  </w:style>
  <w:style w:type="paragraph" w:styleId="Sangra3detindependiente">
    <w:name w:val="Body Text Indent 3"/>
    <w:basedOn w:val="Normal"/>
    <w:link w:val="Sangra3detindependienteCar"/>
    <w:semiHidden/>
    <w:unhideWhenUsed/>
    <w:rsid w:val="00191459"/>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191459"/>
    <w:rPr>
      <w:rFonts w:ascii="Arial" w:eastAsia="Times New Roman" w:hAnsi="Arial" w:cs="Times New Roman"/>
      <w:sz w:val="16"/>
      <w:szCs w:val="16"/>
    </w:rPr>
  </w:style>
  <w:style w:type="character" w:customStyle="1" w:styleId="Ttulo8Car">
    <w:name w:val="Título 8 Car"/>
    <w:basedOn w:val="Fuentedeprrafopredeter"/>
    <w:link w:val="Ttulo8"/>
    <w:semiHidden/>
    <w:rsid w:val="00191459"/>
    <w:rPr>
      <w:rFonts w:ascii="Verdana" w:eastAsia="Calibri" w:hAnsi="Verdana" w:cs="Times New Roman"/>
      <w:b/>
      <w:bCs/>
      <w:sz w:val="20"/>
      <w:szCs w:val="22"/>
      <w:lang w:val="es-ES" w:eastAsia="en-US"/>
    </w:rPr>
  </w:style>
  <w:style w:type="character" w:customStyle="1" w:styleId="Ttulo9Car">
    <w:name w:val="Título 9 Car"/>
    <w:basedOn w:val="Fuentedeprrafopredeter"/>
    <w:link w:val="Ttulo9"/>
    <w:semiHidden/>
    <w:rsid w:val="00191459"/>
    <w:rPr>
      <w:rFonts w:ascii="Verdana" w:eastAsia="Calibri" w:hAnsi="Verdana" w:cs="Times New Roman"/>
      <w:b/>
      <w:bCs/>
      <w:sz w:val="16"/>
      <w:szCs w:val="22"/>
      <w:lang w:val="es-ES" w:eastAsia="en-US"/>
    </w:rPr>
  </w:style>
  <w:style w:type="character" w:styleId="Hipervnculovisitado">
    <w:name w:val="FollowedHyperlink"/>
    <w:semiHidden/>
    <w:unhideWhenUsed/>
    <w:rsid w:val="00191459"/>
    <w:rPr>
      <w:color w:val="800080"/>
      <w:u w:val="single"/>
    </w:rPr>
  </w:style>
  <w:style w:type="paragraph" w:styleId="HTMLconformatoprevio">
    <w:name w:val="HTML Preformatted"/>
    <w:basedOn w:val="Normal"/>
    <w:link w:val="HTMLconformatoprevioCar"/>
    <w:semiHidden/>
    <w:unhideWhenUsed/>
    <w:rsid w:val="0019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val="es-ES" w:eastAsia="ar-SA"/>
    </w:rPr>
  </w:style>
  <w:style w:type="character" w:customStyle="1" w:styleId="HTMLconformatoprevioCar">
    <w:name w:val="HTML con formato previo Car"/>
    <w:basedOn w:val="Fuentedeprrafopredeter"/>
    <w:link w:val="HTMLconformatoprevio"/>
    <w:semiHidden/>
    <w:rsid w:val="00191459"/>
    <w:rPr>
      <w:rFonts w:ascii="Arial Unicode MS" w:eastAsia="Arial Unicode MS" w:hAnsi="Arial Unicode MS" w:cs="Arial Unicode MS"/>
      <w:sz w:val="20"/>
      <w:szCs w:val="20"/>
      <w:lang w:val="es-ES" w:eastAsia="ar-SA"/>
    </w:rPr>
  </w:style>
  <w:style w:type="paragraph" w:styleId="Lista">
    <w:name w:val="List"/>
    <w:basedOn w:val="Normal"/>
    <w:semiHidden/>
    <w:unhideWhenUsed/>
    <w:rsid w:val="00191459"/>
    <w:pPr>
      <w:suppressAutoHyphens/>
      <w:ind w:left="283" w:hanging="283"/>
    </w:pPr>
    <w:rPr>
      <w:rFonts w:ascii="Times New Roman" w:hAnsi="Times New Roman"/>
      <w:sz w:val="24"/>
      <w:szCs w:val="24"/>
      <w:lang w:val="es-ES" w:eastAsia="ar-SA"/>
    </w:rPr>
  </w:style>
  <w:style w:type="paragraph" w:styleId="Continuarlista">
    <w:name w:val="List Continue"/>
    <w:basedOn w:val="Normal"/>
    <w:semiHidden/>
    <w:unhideWhenUsed/>
    <w:rsid w:val="00191459"/>
    <w:pPr>
      <w:suppressAutoHyphens/>
      <w:spacing w:after="120"/>
      <w:ind w:left="283"/>
    </w:pPr>
    <w:rPr>
      <w:rFonts w:ascii="Times New Roman" w:hAnsi="Times New Roman"/>
      <w:sz w:val="24"/>
      <w:szCs w:val="24"/>
      <w:lang w:val="es-ES" w:eastAsia="ar-SA"/>
    </w:rPr>
  </w:style>
  <w:style w:type="paragraph" w:styleId="Subttulo">
    <w:name w:val="Subtitle"/>
    <w:basedOn w:val="Normal"/>
    <w:next w:val="Textoindependiente"/>
    <w:link w:val="SubttuloCar"/>
    <w:qFormat/>
    <w:rsid w:val="00191459"/>
    <w:pPr>
      <w:suppressAutoHyphens/>
    </w:pPr>
    <w:rPr>
      <w:sz w:val="24"/>
      <w:lang w:eastAsia="ar-SA"/>
    </w:rPr>
  </w:style>
  <w:style w:type="character" w:customStyle="1" w:styleId="SubttuloCar">
    <w:name w:val="Subtítulo Car"/>
    <w:basedOn w:val="Fuentedeprrafopredeter"/>
    <w:link w:val="Subttulo"/>
    <w:rsid w:val="00191459"/>
    <w:rPr>
      <w:rFonts w:ascii="Arial" w:eastAsia="Times New Roman" w:hAnsi="Arial" w:cs="Times New Roman"/>
      <w:szCs w:val="22"/>
      <w:lang w:eastAsia="ar-SA"/>
    </w:rPr>
  </w:style>
  <w:style w:type="paragraph" w:customStyle="1" w:styleId="Etiqueta">
    <w:name w:val="Etiqueta"/>
    <w:basedOn w:val="Normal"/>
    <w:semiHidden/>
    <w:rsid w:val="00191459"/>
    <w:pPr>
      <w:suppressLineNumbers/>
      <w:suppressAutoHyphens/>
      <w:spacing w:before="120" w:after="120"/>
    </w:pPr>
    <w:rPr>
      <w:rFonts w:ascii="Times New Roman" w:hAnsi="Times New Roman" w:cs="Tahoma"/>
      <w:i/>
      <w:iCs/>
      <w:sz w:val="24"/>
      <w:szCs w:val="24"/>
      <w:lang w:val="es-ES" w:eastAsia="ar-SA"/>
    </w:rPr>
  </w:style>
  <w:style w:type="paragraph" w:customStyle="1" w:styleId="Contenidodelmarco">
    <w:name w:val="Contenido del marco"/>
    <w:basedOn w:val="Textoindependiente"/>
    <w:semiHidden/>
    <w:rsid w:val="00191459"/>
  </w:style>
  <w:style w:type="paragraph" w:customStyle="1" w:styleId="msolistparagraph0">
    <w:name w:val="msolistparagraph"/>
    <w:basedOn w:val="Normal"/>
    <w:semiHidden/>
    <w:rsid w:val="00191459"/>
    <w:pPr>
      <w:ind w:left="720"/>
    </w:pPr>
    <w:rPr>
      <w:rFonts w:ascii="Calibri" w:eastAsia="Arial Unicode MS" w:hAnsi="Calibri" w:cs="Arial Unicode MS"/>
      <w:lang w:val="es-ES" w:eastAsia="en-US"/>
    </w:rPr>
  </w:style>
  <w:style w:type="paragraph" w:customStyle="1" w:styleId="Sangradetextonormal2">
    <w:name w:val="Sangría de texto normal2"/>
    <w:basedOn w:val="Normal"/>
    <w:semiHidden/>
    <w:rsid w:val="00191459"/>
    <w:pPr>
      <w:spacing w:after="120"/>
      <w:ind w:left="283"/>
    </w:pPr>
    <w:rPr>
      <w:rFonts w:ascii="Times New Roman" w:hAnsi="Times New Roman"/>
      <w:sz w:val="24"/>
      <w:szCs w:val="24"/>
    </w:rPr>
  </w:style>
  <w:style w:type="character" w:customStyle="1" w:styleId="WW8Num1z0">
    <w:name w:val="WW8Num1z0"/>
    <w:rsid w:val="00191459"/>
    <w:rPr>
      <w:rFonts w:ascii="Times New Roman" w:eastAsia="Times New Roman" w:hAnsi="Times New Roman" w:cs="Times New Roman" w:hint="default"/>
    </w:rPr>
  </w:style>
  <w:style w:type="character" w:customStyle="1" w:styleId="WW8Num6z0">
    <w:name w:val="WW8Num6z0"/>
    <w:rsid w:val="00191459"/>
    <w:rPr>
      <w:rFonts w:ascii="Symbol" w:hAnsi="Symbol" w:hint="default"/>
    </w:rPr>
  </w:style>
  <w:style w:type="character" w:customStyle="1" w:styleId="WW8Num6z1">
    <w:name w:val="WW8Num6z1"/>
    <w:rsid w:val="00191459"/>
    <w:rPr>
      <w:rFonts w:ascii="Courier New" w:hAnsi="Courier New" w:cs="Courier New" w:hint="default"/>
    </w:rPr>
  </w:style>
  <w:style w:type="character" w:customStyle="1" w:styleId="WW8Num6z2">
    <w:name w:val="WW8Num6z2"/>
    <w:rsid w:val="00191459"/>
    <w:rPr>
      <w:rFonts w:ascii="Wingdings" w:hAnsi="Wingdings" w:hint="default"/>
    </w:rPr>
  </w:style>
  <w:style w:type="character" w:customStyle="1" w:styleId="WW8Num7z0">
    <w:name w:val="WW8Num7z0"/>
    <w:rsid w:val="00191459"/>
    <w:rPr>
      <w:rFonts w:ascii="Symbol" w:hAnsi="Symbol" w:hint="default"/>
    </w:rPr>
  </w:style>
  <w:style w:type="character" w:customStyle="1" w:styleId="WW8Num7z2">
    <w:name w:val="WW8Num7z2"/>
    <w:rsid w:val="00191459"/>
    <w:rPr>
      <w:rFonts w:ascii="Wingdings" w:hAnsi="Wingdings" w:hint="default"/>
    </w:rPr>
  </w:style>
  <w:style w:type="character" w:customStyle="1" w:styleId="WW8Num7z4">
    <w:name w:val="WW8Num7z4"/>
    <w:rsid w:val="00191459"/>
    <w:rPr>
      <w:rFonts w:ascii="Courier New" w:hAnsi="Courier New" w:cs="Courier New" w:hint="default"/>
    </w:rPr>
  </w:style>
  <w:style w:type="character" w:customStyle="1" w:styleId="WW8Num8z0">
    <w:name w:val="WW8Num8z0"/>
    <w:rsid w:val="00191459"/>
    <w:rPr>
      <w:rFonts w:ascii="Times New Roman" w:eastAsia="Times New Roman" w:hAnsi="Times New Roman" w:cs="Times New Roman" w:hint="default"/>
    </w:rPr>
  </w:style>
  <w:style w:type="character" w:customStyle="1" w:styleId="WW8Num8z1">
    <w:name w:val="WW8Num8z1"/>
    <w:rsid w:val="00191459"/>
    <w:rPr>
      <w:rFonts w:ascii="Courier New" w:hAnsi="Courier New" w:cs="Courier New" w:hint="default"/>
    </w:rPr>
  </w:style>
  <w:style w:type="character" w:customStyle="1" w:styleId="WW8Num8z2">
    <w:name w:val="WW8Num8z2"/>
    <w:rsid w:val="00191459"/>
    <w:rPr>
      <w:rFonts w:ascii="Wingdings" w:hAnsi="Wingdings" w:hint="default"/>
    </w:rPr>
  </w:style>
  <w:style w:type="character" w:customStyle="1" w:styleId="WW8Num8z3">
    <w:name w:val="WW8Num8z3"/>
    <w:rsid w:val="00191459"/>
    <w:rPr>
      <w:rFonts w:ascii="Symbol" w:hAnsi="Symbol" w:hint="default"/>
    </w:rPr>
  </w:style>
  <w:style w:type="character" w:customStyle="1" w:styleId="WW8Num11z0">
    <w:name w:val="WW8Num11z0"/>
    <w:rsid w:val="00191459"/>
    <w:rPr>
      <w:rFonts w:ascii="Symbol" w:hAnsi="Symbol" w:hint="default"/>
    </w:rPr>
  </w:style>
  <w:style w:type="character" w:customStyle="1" w:styleId="WW8Num13z1">
    <w:name w:val="WW8Num13z1"/>
    <w:rsid w:val="00191459"/>
    <w:rPr>
      <w:rFonts w:ascii="Symbol" w:hAnsi="Symbol" w:hint="default"/>
    </w:rPr>
  </w:style>
  <w:style w:type="character" w:customStyle="1" w:styleId="WW8Num13z2">
    <w:name w:val="WW8Num13z2"/>
    <w:rsid w:val="00191459"/>
    <w:rPr>
      <w:rFonts w:ascii="Wingdings" w:hAnsi="Wingdings" w:hint="default"/>
    </w:rPr>
  </w:style>
  <w:style w:type="character" w:customStyle="1" w:styleId="WW8Num13z4">
    <w:name w:val="WW8Num13z4"/>
    <w:rsid w:val="00191459"/>
    <w:rPr>
      <w:rFonts w:ascii="Courier New" w:hAnsi="Courier New" w:cs="Courier New" w:hint="default"/>
    </w:rPr>
  </w:style>
  <w:style w:type="character" w:customStyle="1" w:styleId="WW8Num15z0">
    <w:name w:val="WW8Num15z0"/>
    <w:rsid w:val="00191459"/>
    <w:rPr>
      <w:b/>
      <w:bCs w:val="0"/>
    </w:rPr>
  </w:style>
  <w:style w:type="character" w:customStyle="1" w:styleId="WW8Num19z0">
    <w:name w:val="WW8Num19z0"/>
    <w:rsid w:val="00191459"/>
    <w:rPr>
      <w:rFonts w:ascii="Wingdings" w:hAnsi="Wingdings" w:hint="default"/>
    </w:rPr>
  </w:style>
  <w:style w:type="character" w:customStyle="1" w:styleId="WW8Num19z1">
    <w:name w:val="WW8Num19z1"/>
    <w:rsid w:val="00191459"/>
    <w:rPr>
      <w:rFonts w:ascii="Courier New" w:hAnsi="Courier New" w:cs="Courier New" w:hint="default"/>
    </w:rPr>
  </w:style>
  <w:style w:type="character" w:customStyle="1" w:styleId="WW8Num19z3">
    <w:name w:val="WW8Num19z3"/>
    <w:rsid w:val="00191459"/>
    <w:rPr>
      <w:rFonts w:ascii="Symbol" w:hAnsi="Symbol" w:hint="default"/>
    </w:rPr>
  </w:style>
  <w:style w:type="character" w:customStyle="1" w:styleId="WW8Num21z0">
    <w:name w:val="WW8Num21z0"/>
    <w:rsid w:val="00191459"/>
    <w:rPr>
      <w:rFonts w:ascii="Symbol" w:hAnsi="Symbol" w:hint="default"/>
    </w:rPr>
  </w:style>
  <w:style w:type="character" w:customStyle="1" w:styleId="WW8Num21z1">
    <w:name w:val="WW8Num21z1"/>
    <w:rsid w:val="00191459"/>
    <w:rPr>
      <w:rFonts w:ascii="Courier New" w:hAnsi="Courier New" w:cs="Courier New" w:hint="default"/>
    </w:rPr>
  </w:style>
  <w:style w:type="character" w:customStyle="1" w:styleId="WW8Num21z2">
    <w:name w:val="WW8Num21z2"/>
    <w:rsid w:val="00191459"/>
    <w:rPr>
      <w:rFonts w:ascii="Wingdings" w:hAnsi="Wingdings" w:hint="default"/>
    </w:rPr>
  </w:style>
  <w:style w:type="character" w:customStyle="1" w:styleId="WW8Num22z0">
    <w:name w:val="WW8Num22z0"/>
    <w:rsid w:val="00191459"/>
    <w:rPr>
      <w:rFonts w:ascii="Symbol" w:hAnsi="Symbol" w:hint="default"/>
      <w:shadow/>
      <w:color w:val="auto"/>
    </w:rPr>
  </w:style>
  <w:style w:type="character" w:customStyle="1" w:styleId="WW8Num22z1">
    <w:name w:val="WW8Num22z1"/>
    <w:rsid w:val="00191459"/>
    <w:rPr>
      <w:rFonts w:ascii="Courier New" w:hAnsi="Courier New" w:cs="Courier New" w:hint="default"/>
    </w:rPr>
  </w:style>
  <w:style w:type="character" w:customStyle="1" w:styleId="WW8Num22z2">
    <w:name w:val="WW8Num22z2"/>
    <w:rsid w:val="00191459"/>
    <w:rPr>
      <w:rFonts w:ascii="Wingdings" w:hAnsi="Wingdings" w:hint="default"/>
    </w:rPr>
  </w:style>
  <w:style w:type="character" w:customStyle="1" w:styleId="WW8Num22z3">
    <w:name w:val="WW8Num22z3"/>
    <w:rsid w:val="00191459"/>
    <w:rPr>
      <w:rFonts w:ascii="Symbol" w:hAnsi="Symbol" w:hint="default"/>
    </w:rPr>
  </w:style>
  <w:style w:type="character" w:customStyle="1" w:styleId="WW8Num23z0">
    <w:name w:val="WW8Num23z0"/>
    <w:rsid w:val="00191459"/>
    <w:rPr>
      <w:rFonts w:ascii="Symbol" w:hAnsi="Symbol" w:hint="default"/>
    </w:rPr>
  </w:style>
  <w:style w:type="character" w:customStyle="1" w:styleId="WW8Num23z1">
    <w:name w:val="WW8Num23z1"/>
    <w:rsid w:val="00191459"/>
    <w:rPr>
      <w:rFonts w:ascii="Courier New" w:hAnsi="Courier New" w:cs="Courier New" w:hint="default"/>
    </w:rPr>
  </w:style>
  <w:style w:type="character" w:customStyle="1" w:styleId="WW8Num23z2">
    <w:name w:val="WW8Num23z2"/>
    <w:rsid w:val="00191459"/>
    <w:rPr>
      <w:rFonts w:ascii="Wingdings" w:hAnsi="Wingdings" w:hint="default"/>
    </w:rPr>
  </w:style>
  <w:style w:type="character" w:customStyle="1" w:styleId="WW8Num27z0">
    <w:name w:val="WW8Num27z0"/>
    <w:rsid w:val="00191459"/>
    <w:rPr>
      <w:rFonts w:ascii="Symbol" w:hAnsi="Symbol" w:hint="default"/>
    </w:rPr>
  </w:style>
  <w:style w:type="character" w:customStyle="1" w:styleId="WW8Num27z1">
    <w:name w:val="WW8Num27z1"/>
    <w:rsid w:val="00191459"/>
    <w:rPr>
      <w:rFonts w:ascii="Courier New" w:hAnsi="Courier New" w:cs="Courier New" w:hint="default"/>
    </w:rPr>
  </w:style>
  <w:style w:type="character" w:customStyle="1" w:styleId="WW8Num27z2">
    <w:name w:val="WW8Num27z2"/>
    <w:rsid w:val="00191459"/>
    <w:rPr>
      <w:rFonts w:ascii="Wingdings" w:hAnsi="Wingdings" w:hint="default"/>
    </w:rPr>
  </w:style>
  <w:style w:type="character" w:customStyle="1" w:styleId="WW8Num29z0">
    <w:name w:val="WW8Num29z0"/>
    <w:rsid w:val="00191459"/>
    <w:rPr>
      <w:rFonts w:ascii="Symbol" w:hAnsi="Symbol" w:hint="default"/>
    </w:rPr>
  </w:style>
  <w:style w:type="character" w:customStyle="1" w:styleId="WW8Num29z1">
    <w:name w:val="WW8Num29z1"/>
    <w:rsid w:val="00191459"/>
    <w:rPr>
      <w:rFonts w:ascii="Courier New" w:hAnsi="Courier New" w:cs="Courier New" w:hint="default"/>
    </w:rPr>
  </w:style>
  <w:style w:type="character" w:customStyle="1" w:styleId="WW8Num29z2">
    <w:name w:val="WW8Num29z2"/>
    <w:rsid w:val="00191459"/>
    <w:rPr>
      <w:rFonts w:ascii="Wingdings" w:hAnsi="Wingdings" w:hint="default"/>
    </w:rPr>
  </w:style>
  <w:style w:type="character" w:customStyle="1" w:styleId="WW8Num32z0">
    <w:name w:val="WW8Num32z0"/>
    <w:rsid w:val="00191459"/>
    <w:rPr>
      <w:rFonts w:ascii="Times New Roman" w:eastAsia="Times New Roman" w:hAnsi="Times New Roman" w:cs="Times New Roman" w:hint="default"/>
    </w:rPr>
  </w:style>
  <w:style w:type="character" w:customStyle="1" w:styleId="WW8Num32z1">
    <w:name w:val="WW8Num32z1"/>
    <w:rsid w:val="00191459"/>
    <w:rPr>
      <w:rFonts w:ascii="Courier New" w:hAnsi="Courier New" w:cs="Courier New" w:hint="default"/>
    </w:rPr>
  </w:style>
  <w:style w:type="character" w:customStyle="1" w:styleId="WW8Num32z2">
    <w:name w:val="WW8Num32z2"/>
    <w:rsid w:val="00191459"/>
    <w:rPr>
      <w:rFonts w:ascii="Wingdings" w:hAnsi="Wingdings" w:hint="default"/>
    </w:rPr>
  </w:style>
  <w:style w:type="character" w:customStyle="1" w:styleId="WW8Num32z3">
    <w:name w:val="WW8Num32z3"/>
    <w:rsid w:val="00191459"/>
    <w:rPr>
      <w:rFonts w:ascii="Symbol" w:hAnsi="Symbol" w:hint="default"/>
    </w:rPr>
  </w:style>
  <w:style w:type="character" w:customStyle="1" w:styleId="WW8Num34z0">
    <w:name w:val="WW8Num34z0"/>
    <w:rsid w:val="00191459"/>
    <w:rPr>
      <w:rFonts w:ascii="Symbol" w:hAnsi="Symbol" w:hint="default"/>
    </w:rPr>
  </w:style>
  <w:style w:type="character" w:customStyle="1" w:styleId="WW8Num34z1">
    <w:name w:val="WW8Num34z1"/>
    <w:rsid w:val="00191459"/>
    <w:rPr>
      <w:rFonts w:ascii="Courier New" w:hAnsi="Courier New" w:cs="Courier New" w:hint="default"/>
    </w:rPr>
  </w:style>
  <w:style w:type="character" w:customStyle="1" w:styleId="WW8Num34z2">
    <w:name w:val="WW8Num34z2"/>
    <w:rsid w:val="00191459"/>
    <w:rPr>
      <w:rFonts w:ascii="Wingdings" w:hAnsi="Wingdings" w:hint="default"/>
    </w:rPr>
  </w:style>
  <w:style w:type="character" w:customStyle="1" w:styleId="WW8Num35z0">
    <w:name w:val="WW8Num35z0"/>
    <w:rsid w:val="00191459"/>
    <w:rPr>
      <w:rFonts w:ascii="Wingdings" w:hAnsi="Wingdings" w:hint="default"/>
    </w:rPr>
  </w:style>
  <w:style w:type="character" w:customStyle="1" w:styleId="WW8Num35z1">
    <w:name w:val="WW8Num35z1"/>
    <w:rsid w:val="00191459"/>
    <w:rPr>
      <w:rFonts w:ascii="Courier New" w:hAnsi="Courier New" w:cs="Courier New" w:hint="default"/>
    </w:rPr>
  </w:style>
  <w:style w:type="character" w:customStyle="1" w:styleId="WW8Num35z3">
    <w:name w:val="WW8Num35z3"/>
    <w:rsid w:val="00191459"/>
    <w:rPr>
      <w:rFonts w:ascii="Symbol" w:hAnsi="Symbol" w:hint="default"/>
    </w:rPr>
  </w:style>
  <w:style w:type="character" w:customStyle="1" w:styleId="WW8Num36z0">
    <w:name w:val="WW8Num36z0"/>
    <w:rsid w:val="00191459"/>
    <w:rPr>
      <w:rFonts w:ascii="Symbol" w:hAnsi="Symbol" w:hint="default"/>
    </w:rPr>
  </w:style>
  <w:style w:type="character" w:customStyle="1" w:styleId="WW8Num36z1">
    <w:name w:val="WW8Num36z1"/>
    <w:rsid w:val="00191459"/>
    <w:rPr>
      <w:rFonts w:ascii="Courier New" w:hAnsi="Courier New" w:cs="Courier New" w:hint="default"/>
    </w:rPr>
  </w:style>
  <w:style w:type="character" w:customStyle="1" w:styleId="WW8Num36z2">
    <w:name w:val="WW8Num36z2"/>
    <w:rsid w:val="00191459"/>
    <w:rPr>
      <w:rFonts w:ascii="Wingdings" w:hAnsi="Wingdings" w:hint="default"/>
    </w:rPr>
  </w:style>
  <w:style w:type="character" w:customStyle="1" w:styleId="WW8Num38z0">
    <w:name w:val="WW8Num38z0"/>
    <w:rsid w:val="00191459"/>
    <w:rPr>
      <w:rFonts w:ascii="Symbol" w:hAnsi="Symbol" w:hint="default"/>
    </w:rPr>
  </w:style>
  <w:style w:type="character" w:customStyle="1" w:styleId="WW8Num38z1">
    <w:name w:val="WW8Num38z1"/>
    <w:rsid w:val="00191459"/>
    <w:rPr>
      <w:rFonts w:ascii="Courier New" w:hAnsi="Courier New" w:cs="Courier New" w:hint="default"/>
    </w:rPr>
  </w:style>
  <w:style w:type="character" w:customStyle="1" w:styleId="WW8Num38z2">
    <w:name w:val="WW8Num38z2"/>
    <w:rsid w:val="00191459"/>
    <w:rPr>
      <w:rFonts w:ascii="Wingdings" w:hAnsi="Wingdings" w:hint="default"/>
    </w:rPr>
  </w:style>
  <w:style w:type="character" w:customStyle="1" w:styleId="WW8Num39z0">
    <w:name w:val="WW8Num39z0"/>
    <w:rsid w:val="00191459"/>
    <w:rPr>
      <w:rFonts w:ascii="Symbol" w:hAnsi="Symbol" w:hint="default"/>
      <w:shadow/>
      <w:color w:val="auto"/>
    </w:rPr>
  </w:style>
  <w:style w:type="character" w:customStyle="1" w:styleId="WW8Num39z1">
    <w:name w:val="WW8Num39z1"/>
    <w:rsid w:val="00191459"/>
    <w:rPr>
      <w:rFonts w:ascii="Courier New" w:hAnsi="Courier New" w:cs="Courier New" w:hint="default"/>
    </w:rPr>
  </w:style>
  <w:style w:type="character" w:customStyle="1" w:styleId="WW8Num39z2">
    <w:name w:val="WW8Num39z2"/>
    <w:rsid w:val="00191459"/>
    <w:rPr>
      <w:rFonts w:ascii="Wingdings" w:hAnsi="Wingdings" w:hint="default"/>
    </w:rPr>
  </w:style>
  <w:style w:type="character" w:customStyle="1" w:styleId="WW8Num39z3">
    <w:name w:val="WW8Num39z3"/>
    <w:rsid w:val="00191459"/>
    <w:rPr>
      <w:rFonts w:ascii="Symbol" w:hAnsi="Symbol" w:hint="default"/>
    </w:rPr>
  </w:style>
  <w:style w:type="character" w:customStyle="1" w:styleId="WW8Num40z0">
    <w:name w:val="WW8Num40z0"/>
    <w:rsid w:val="00191459"/>
    <w:rPr>
      <w:rFonts w:ascii="Wingdings" w:hAnsi="Wingdings" w:hint="default"/>
    </w:rPr>
  </w:style>
  <w:style w:type="character" w:customStyle="1" w:styleId="WW8Num40z1">
    <w:name w:val="WW8Num40z1"/>
    <w:rsid w:val="00191459"/>
    <w:rPr>
      <w:rFonts w:ascii="Courier New" w:hAnsi="Courier New" w:cs="Courier New" w:hint="default"/>
    </w:rPr>
  </w:style>
  <w:style w:type="character" w:customStyle="1" w:styleId="WW8Num40z3">
    <w:name w:val="WW8Num40z3"/>
    <w:rsid w:val="00191459"/>
    <w:rPr>
      <w:rFonts w:ascii="Symbol" w:hAnsi="Symbol" w:hint="default"/>
    </w:rPr>
  </w:style>
  <w:style w:type="character" w:customStyle="1" w:styleId="WW8Num41z0">
    <w:name w:val="WW8Num41z0"/>
    <w:rsid w:val="00191459"/>
    <w:rPr>
      <w:rFonts w:ascii="Symbol" w:hAnsi="Symbol" w:hint="default"/>
    </w:rPr>
  </w:style>
  <w:style w:type="character" w:customStyle="1" w:styleId="WW8Num41z1">
    <w:name w:val="WW8Num41z1"/>
    <w:rsid w:val="00191459"/>
    <w:rPr>
      <w:rFonts w:ascii="Courier New" w:hAnsi="Courier New" w:cs="Courier New" w:hint="default"/>
    </w:rPr>
  </w:style>
  <w:style w:type="character" w:customStyle="1" w:styleId="WW8Num41z2">
    <w:name w:val="WW8Num41z2"/>
    <w:rsid w:val="00191459"/>
    <w:rPr>
      <w:rFonts w:ascii="Wingdings" w:hAnsi="Wingdings" w:hint="default"/>
    </w:rPr>
  </w:style>
  <w:style w:type="character" w:customStyle="1" w:styleId="WW8Num43z1">
    <w:name w:val="WW8Num43z1"/>
    <w:rsid w:val="00191459"/>
    <w:rPr>
      <w:rFonts w:ascii="Times New Roman" w:eastAsia="Times New Roman" w:hAnsi="Times New Roman" w:cs="Times New Roman" w:hint="default"/>
    </w:rPr>
  </w:style>
  <w:style w:type="character" w:customStyle="1" w:styleId="WW8Num44z0">
    <w:name w:val="WW8Num44z0"/>
    <w:rsid w:val="00191459"/>
    <w:rPr>
      <w:rFonts w:ascii="Times New Roman" w:eastAsia="Times New Roman" w:hAnsi="Times New Roman" w:cs="Times New Roman" w:hint="default"/>
    </w:rPr>
  </w:style>
  <w:style w:type="character" w:customStyle="1" w:styleId="WW8Num44z1">
    <w:name w:val="WW8Num44z1"/>
    <w:rsid w:val="00191459"/>
    <w:rPr>
      <w:rFonts w:ascii="Courier New" w:hAnsi="Courier New" w:cs="Courier New" w:hint="default"/>
    </w:rPr>
  </w:style>
  <w:style w:type="character" w:customStyle="1" w:styleId="WW8Num44z2">
    <w:name w:val="WW8Num44z2"/>
    <w:rsid w:val="00191459"/>
    <w:rPr>
      <w:rFonts w:ascii="Wingdings" w:hAnsi="Wingdings" w:hint="default"/>
    </w:rPr>
  </w:style>
  <w:style w:type="character" w:customStyle="1" w:styleId="WW8Num44z3">
    <w:name w:val="WW8Num44z3"/>
    <w:rsid w:val="00191459"/>
    <w:rPr>
      <w:rFonts w:ascii="Symbol" w:hAnsi="Symbol" w:hint="default"/>
    </w:rPr>
  </w:style>
  <w:style w:type="character" w:customStyle="1" w:styleId="WW8Num50z0">
    <w:name w:val="WW8Num50z0"/>
    <w:rsid w:val="00191459"/>
    <w:rPr>
      <w:rFonts w:ascii="Wingdings" w:hAnsi="Wingdings" w:hint="default"/>
    </w:rPr>
  </w:style>
  <w:style w:type="character" w:customStyle="1" w:styleId="WW8Num50z1">
    <w:name w:val="WW8Num50z1"/>
    <w:rsid w:val="00191459"/>
    <w:rPr>
      <w:rFonts w:ascii="Courier New" w:hAnsi="Courier New" w:cs="Courier New" w:hint="default"/>
    </w:rPr>
  </w:style>
  <w:style w:type="character" w:customStyle="1" w:styleId="WW8Num50z3">
    <w:name w:val="WW8Num50z3"/>
    <w:rsid w:val="00191459"/>
    <w:rPr>
      <w:rFonts w:ascii="Symbol" w:hAnsi="Symbol" w:hint="default"/>
    </w:rPr>
  </w:style>
  <w:style w:type="character" w:customStyle="1" w:styleId="WW8Num56z0">
    <w:name w:val="WW8Num56z0"/>
    <w:rsid w:val="00191459"/>
    <w:rPr>
      <w:rFonts w:ascii="Symbol" w:hAnsi="Symbol" w:hint="default"/>
    </w:rPr>
  </w:style>
  <w:style w:type="character" w:customStyle="1" w:styleId="WW8Num56z1">
    <w:name w:val="WW8Num56z1"/>
    <w:rsid w:val="00191459"/>
    <w:rPr>
      <w:rFonts w:ascii="Courier New" w:hAnsi="Courier New" w:cs="Courier New" w:hint="default"/>
    </w:rPr>
  </w:style>
  <w:style w:type="character" w:customStyle="1" w:styleId="WW8Num56z2">
    <w:name w:val="WW8Num56z2"/>
    <w:rsid w:val="00191459"/>
    <w:rPr>
      <w:rFonts w:ascii="Wingdings" w:hAnsi="Wingdings" w:hint="default"/>
    </w:rPr>
  </w:style>
  <w:style w:type="character" w:customStyle="1" w:styleId="WW8Num59z0">
    <w:name w:val="WW8Num59z0"/>
    <w:rsid w:val="00191459"/>
    <w:rPr>
      <w:rFonts w:ascii="Wingdings" w:hAnsi="Wingdings" w:hint="default"/>
    </w:rPr>
  </w:style>
  <w:style w:type="character" w:customStyle="1" w:styleId="WW8Num59z1">
    <w:name w:val="WW8Num59z1"/>
    <w:rsid w:val="00191459"/>
    <w:rPr>
      <w:rFonts w:ascii="Courier New" w:hAnsi="Courier New" w:cs="Courier New" w:hint="default"/>
    </w:rPr>
  </w:style>
  <w:style w:type="character" w:customStyle="1" w:styleId="WW8Num59z3">
    <w:name w:val="WW8Num59z3"/>
    <w:rsid w:val="00191459"/>
    <w:rPr>
      <w:rFonts w:ascii="Symbol" w:hAnsi="Symbol" w:hint="default"/>
    </w:rPr>
  </w:style>
  <w:style w:type="character" w:customStyle="1" w:styleId="WW8Num60z0">
    <w:name w:val="WW8Num60z0"/>
    <w:rsid w:val="00191459"/>
    <w:rPr>
      <w:u w:val="single"/>
    </w:rPr>
  </w:style>
  <w:style w:type="character" w:customStyle="1" w:styleId="WW8Num37z0">
    <w:name w:val="WW8Num37z0"/>
    <w:rsid w:val="00191459"/>
    <w:rPr>
      <w:rFonts w:ascii="Wingdings" w:hAnsi="Wingdings" w:hint="default"/>
    </w:rPr>
  </w:style>
  <w:style w:type="character" w:customStyle="1" w:styleId="moz-txt-tag">
    <w:name w:val="moz-txt-tag"/>
    <w:basedOn w:val="Fuentedeprrafopredeter"/>
    <w:rsid w:val="00191459"/>
  </w:style>
  <w:style w:type="character" w:customStyle="1" w:styleId="Smbolodenotaalpie">
    <w:name w:val="Símbolo de nota al pie"/>
    <w:rsid w:val="00191459"/>
    <w:rPr>
      <w:vertAlign w:val="superscript"/>
    </w:rPr>
  </w:style>
  <w:style w:type="character" w:customStyle="1" w:styleId="WW8Num4z1">
    <w:name w:val="WW8Num4z1"/>
    <w:rsid w:val="00191459"/>
    <w:rPr>
      <w:rFonts w:ascii="Courier New" w:hAnsi="Courier New" w:cs="Courier New" w:hint="default"/>
    </w:rPr>
  </w:style>
  <w:style w:type="character" w:customStyle="1" w:styleId="moz-txt-citetags">
    <w:name w:val="moz-txt-citetags"/>
    <w:basedOn w:val="Fuentedeprrafopredeter"/>
    <w:rsid w:val="00191459"/>
  </w:style>
  <w:style w:type="character" w:styleId="CitaHTML">
    <w:name w:val="HTML Cite"/>
    <w:basedOn w:val="Fuentedeprrafopredeter"/>
    <w:uiPriority w:val="99"/>
    <w:semiHidden/>
    <w:unhideWhenUsed/>
    <w:rsid w:val="000C156B"/>
    <w:rPr>
      <w:i/>
      <w:iCs/>
    </w:rPr>
  </w:style>
  <w:style w:type="character" w:customStyle="1" w:styleId="style12">
    <w:name w:val="style12"/>
    <w:rsid w:val="00D10712"/>
  </w:style>
  <w:style w:type="character" w:customStyle="1" w:styleId="Mencinsinresolver1">
    <w:name w:val="Mención sin resolver1"/>
    <w:basedOn w:val="Fuentedeprrafopredeter"/>
    <w:uiPriority w:val="99"/>
    <w:semiHidden/>
    <w:unhideWhenUsed/>
    <w:rsid w:val="00AA0FA2"/>
    <w:rPr>
      <w:color w:val="605E5C"/>
      <w:shd w:val="clear" w:color="auto" w:fill="E1DFDD"/>
    </w:rPr>
  </w:style>
  <w:style w:type="character" w:customStyle="1" w:styleId="details">
    <w:name w:val="details"/>
    <w:basedOn w:val="Fuentedeprrafopredeter"/>
    <w:rsid w:val="00FB073F"/>
  </w:style>
  <w:style w:type="table" w:customStyle="1" w:styleId="Tablaconcuadrcula1">
    <w:name w:val="Tabla con cuadrícula1"/>
    <w:basedOn w:val="Tablanormal"/>
    <w:next w:val="Tablaconcuadrcula"/>
    <w:uiPriority w:val="39"/>
    <w:qFormat/>
    <w:rsid w:val="00F8226C"/>
    <w:rPr>
      <w:rFonts w:ascii="Arial" w:eastAsia="Arial" w:hAnsi="Arial" w:cs="Arial"/>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7F9E"/>
    <w:rPr>
      <w:color w:val="605E5C"/>
      <w:shd w:val="clear" w:color="auto" w:fill="E1DFDD"/>
    </w:rPr>
  </w:style>
  <w:style w:type="character" w:styleId="Refdecomentario">
    <w:name w:val="annotation reference"/>
    <w:basedOn w:val="Fuentedeprrafopredeter"/>
    <w:uiPriority w:val="99"/>
    <w:semiHidden/>
    <w:unhideWhenUsed/>
    <w:rsid w:val="00000783"/>
    <w:rPr>
      <w:sz w:val="16"/>
      <w:szCs w:val="16"/>
    </w:rPr>
  </w:style>
  <w:style w:type="paragraph" w:styleId="Textocomentario">
    <w:name w:val="annotation text"/>
    <w:basedOn w:val="Normal"/>
    <w:link w:val="TextocomentarioCar"/>
    <w:uiPriority w:val="99"/>
    <w:unhideWhenUsed/>
    <w:rsid w:val="00000783"/>
    <w:rPr>
      <w:sz w:val="20"/>
      <w:szCs w:val="20"/>
    </w:rPr>
  </w:style>
  <w:style w:type="character" w:customStyle="1" w:styleId="TextocomentarioCar">
    <w:name w:val="Texto comentario Car"/>
    <w:basedOn w:val="Fuentedeprrafopredeter"/>
    <w:link w:val="Textocomentario"/>
    <w:uiPriority w:val="99"/>
    <w:rsid w:val="00000783"/>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00783"/>
    <w:rPr>
      <w:b/>
      <w:bCs/>
    </w:rPr>
  </w:style>
  <w:style w:type="character" w:customStyle="1" w:styleId="AsuntodelcomentarioCar">
    <w:name w:val="Asunto del comentario Car"/>
    <w:basedOn w:val="TextocomentarioCar"/>
    <w:link w:val="Asuntodelcomentario"/>
    <w:uiPriority w:val="99"/>
    <w:semiHidden/>
    <w:rsid w:val="00000783"/>
    <w:rPr>
      <w:rFonts w:ascii="Arial" w:eastAsia="Times New Roman" w:hAnsi="Arial" w:cs="Times New Roman"/>
      <w:b/>
      <w:bCs/>
      <w:sz w:val="20"/>
      <w:szCs w:val="20"/>
    </w:rPr>
  </w:style>
  <w:style w:type="paragraph" w:customStyle="1" w:styleId="textogeneral">
    <w:name w:val="texto_general"/>
    <w:basedOn w:val="Normal"/>
    <w:rsid w:val="00B11558"/>
    <w:pPr>
      <w:spacing w:before="100" w:beforeAutospacing="1" w:after="100" w:afterAutospacing="1"/>
    </w:pPr>
    <w:rPr>
      <w:rFonts w:ascii="Times New Roman" w:hAnsi="Times New Roman"/>
      <w:sz w:val="24"/>
      <w:szCs w:val="24"/>
      <w:lang w:eastAsia="es-CR"/>
    </w:rPr>
  </w:style>
  <w:style w:type="character" w:customStyle="1" w:styleId="italic">
    <w:name w:val="italic"/>
    <w:basedOn w:val="Fuentedeprrafopredeter"/>
    <w:rsid w:val="00B11558"/>
  </w:style>
  <w:style w:type="character" w:customStyle="1" w:styleId="normal-text">
    <w:name w:val="normal-text"/>
    <w:basedOn w:val="Fuentedeprrafopredeter"/>
    <w:rsid w:val="00B11558"/>
  </w:style>
  <w:style w:type="character" w:customStyle="1" w:styleId="charoverride-4">
    <w:name w:val="charoverride-4"/>
    <w:basedOn w:val="Fuentedeprrafopredeter"/>
    <w:rsid w:val="00B1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127">
      <w:bodyDiv w:val="1"/>
      <w:marLeft w:val="0"/>
      <w:marRight w:val="0"/>
      <w:marTop w:val="0"/>
      <w:marBottom w:val="0"/>
      <w:divBdr>
        <w:top w:val="none" w:sz="0" w:space="0" w:color="auto"/>
        <w:left w:val="none" w:sz="0" w:space="0" w:color="auto"/>
        <w:bottom w:val="none" w:sz="0" w:space="0" w:color="auto"/>
        <w:right w:val="none" w:sz="0" w:space="0" w:color="auto"/>
      </w:divBdr>
    </w:div>
    <w:div w:id="11955565">
      <w:bodyDiv w:val="1"/>
      <w:marLeft w:val="0"/>
      <w:marRight w:val="0"/>
      <w:marTop w:val="0"/>
      <w:marBottom w:val="0"/>
      <w:divBdr>
        <w:top w:val="none" w:sz="0" w:space="0" w:color="auto"/>
        <w:left w:val="none" w:sz="0" w:space="0" w:color="auto"/>
        <w:bottom w:val="none" w:sz="0" w:space="0" w:color="auto"/>
        <w:right w:val="none" w:sz="0" w:space="0" w:color="auto"/>
      </w:divBdr>
    </w:div>
    <w:div w:id="25259246">
      <w:bodyDiv w:val="1"/>
      <w:marLeft w:val="0"/>
      <w:marRight w:val="0"/>
      <w:marTop w:val="0"/>
      <w:marBottom w:val="0"/>
      <w:divBdr>
        <w:top w:val="none" w:sz="0" w:space="0" w:color="auto"/>
        <w:left w:val="none" w:sz="0" w:space="0" w:color="auto"/>
        <w:bottom w:val="none" w:sz="0" w:space="0" w:color="auto"/>
        <w:right w:val="none" w:sz="0" w:space="0" w:color="auto"/>
      </w:divBdr>
      <w:divsChild>
        <w:div w:id="671565815">
          <w:marLeft w:val="0"/>
          <w:marRight w:val="0"/>
          <w:marTop w:val="0"/>
          <w:marBottom w:val="0"/>
          <w:divBdr>
            <w:top w:val="none" w:sz="0" w:space="0" w:color="auto"/>
            <w:left w:val="none" w:sz="0" w:space="0" w:color="auto"/>
            <w:bottom w:val="none" w:sz="0" w:space="0" w:color="auto"/>
            <w:right w:val="none" w:sz="0" w:space="0" w:color="auto"/>
          </w:divBdr>
          <w:divsChild>
            <w:div w:id="1270351923">
              <w:marLeft w:val="0"/>
              <w:marRight w:val="0"/>
              <w:marTop w:val="0"/>
              <w:marBottom w:val="0"/>
              <w:divBdr>
                <w:top w:val="none" w:sz="0" w:space="0" w:color="auto"/>
                <w:left w:val="none" w:sz="0" w:space="0" w:color="auto"/>
                <w:bottom w:val="none" w:sz="0" w:space="0" w:color="auto"/>
                <w:right w:val="none" w:sz="0" w:space="0" w:color="auto"/>
              </w:divBdr>
            </w:div>
          </w:divsChild>
        </w:div>
        <w:div w:id="942762422">
          <w:marLeft w:val="0"/>
          <w:marRight w:val="0"/>
          <w:marTop w:val="0"/>
          <w:marBottom w:val="0"/>
          <w:divBdr>
            <w:top w:val="none" w:sz="0" w:space="0" w:color="auto"/>
            <w:left w:val="none" w:sz="0" w:space="0" w:color="auto"/>
            <w:bottom w:val="none" w:sz="0" w:space="0" w:color="auto"/>
            <w:right w:val="none" w:sz="0" w:space="0" w:color="auto"/>
          </w:divBdr>
          <w:divsChild>
            <w:div w:id="2033267216">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44453411">
      <w:bodyDiv w:val="1"/>
      <w:marLeft w:val="0"/>
      <w:marRight w:val="0"/>
      <w:marTop w:val="0"/>
      <w:marBottom w:val="0"/>
      <w:divBdr>
        <w:top w:val="none" w:sz="0" w:space="0" w:color="auto"/>
        <w:left w:val="none" w:sz="0" w:space="0" w:color="auto"/>
        <w:bottom w:val="none" w:sz="0" w:space="0" w:color="auto"/>
        <w:right w:val="none" w:sz="0" w:space="0" w:color="auto"/>
      </w:divBdr>
    </w:div>
    <w:div w:id="102919702">
      <w:bodyDiv w:val="1"/>
      <w:marLeft w:val="0"/>
      <w:marRight w:val="0"/>
      <w:marTop w:val="0"/>
      <w:marBottom w:val="0"/>
      <w:divBdr>
        <w:top w:val="none" w:sz="0" w:space="0" w:color="auto"/>
        <w:left w:val="none" w:sz="0" w:space="0" w:color="auto"/>
        <w:bottom w:val="none" w:sz="0" w:space="0" w:color="auto"/>
        <w:right w:val="none" w:sz="0" w:space="0" w:color="auto"/>
      </w:divBdr>
    </w:div>
    <w:div w:id="125391591">
      <w:bodyDiv w:val="1"/>
      <w:marLeft w:val="0"/>
      <w:marRight w:val="0"/>
      <w:marTop w:val="0"/>
      <w:marBottom w:val="0"/>
      <w:divBdr>
        <w:top w:val="none" w:sz="0" w:space="0" w:color="auto"/>
        <w:left w:val="none" w:sz="0" w:space="0" w:color="auto"/>
        <w:bottom w:val="none" w:sz="0" w:space="0" w:color="auto"/>
        <w:right w:val="none" w:sz="0" w:space="0" w:color="auto"/>
      </w:divBdr>
    </w:div>
    <w:div w:id="162940960">
      <w:bodyDiv w:val="1"/>
      <w:marLeft w:val="0"/>
      <w:marRight w:val="0"/>
      <w:marTop w:val="0"/>
      <w:marBottom w:val="0"/>
      <w:divBdr>
        <w:top w:val="none" w:sz="0" w:space="0" w:color="auto"/>
        <w:left w:val="none" w:sz="0" w:space="0" w:color="auto"/>
        <w:bottom w:val="none" w:sz="0" w:space="0" w:color="auto"/>
        <w:right w:val="none" w:sz="0" w:space="0" w:color="auto"/>
      </w:divBdr>
    </w:div>
    <w:div w:id="192962281">
      <w:bodyDiv w:val="1"/>
      <w:marLeft w:val="0"/>
      <w:marRight w:val="0"/>
      <w:marTop w:val="0"/>
      <w:marBottom w:val="0"/>
      <w:divBdr>
        <w:top w:val="none" w:sz="0" w:space="0" w:color="auto"/>
        <w:left w:val="none" w:sz="0" w:space="0" w:color="auto"/>
        <w:bottom w:val="none" w:sz="0" w:space="0" w:color="auto"/>
        <w:right w:val="none" w:sz="0" w:space="0" w:color="auto"/>
      </w:divBdr>
    </w:div>
    <w:div w:id="194931327">
      <w:bodyDiv w:val="1"/>
      <w:marLeft w:val="0"/>
      <w:marRight w:val="0"/>
      <w:marTop w:val="0"/>
      <w:marBottom w:val="0"/>
      <w:divBdr>
        <w:top w:val="none" w:sz="0" w:space="0" w:color="auto"/>
        <w:left w:val="none" w:sz="0" w:space="0" w:color="auto"/>
        <w:bottom w:val="none" w:sz="0" w:space="0" w:color="auto"/>
        <w:right w:val="none" w:sz="0" w:space="0" w:color="auto"/>
      </w:divBdr>
    </w:div>
    <w:div w:id="208539141">
      <w:bodyDiv w:val="1"/>
      <w:marLeft w:val="0"/>
      <w:marRight w:val="0"/>
      <w:marTop w:val="0"/>
      <w:marBottom w:val="0"/>
      <w:divBdr>
        <w:top w:val="none" w:sz="0" w:space="0" w:color="auto"/>
        <w:left w:val="none" w:sz="0" w:space="0" w:color="auto"/>
        <w:bottom w:val="none" w:sz="0" w:space="0" w:color="auto"/>
        <w:right w:val="none" w:sz="0" w:space="0" w:color="auto"/>
      </w:divBdr>
    </w:div>
    <w:div w:id="208804352">
      <w:bodyDiv w:val="1"/>
      <w:marLeft w:val="0"/>
      <w:marRight w:val="0"/>
      <w:marTop w:val="0"/>
      <w:marBottom w:val="0"/>
      <w:divBdr>
        <w:top w:val="none" w:sz="0" w:space="0" w:color="auto"/>
        <w:left w:val="none" w:sz="0" w:space="0" w:color="auto"/>
        <w:bottom w:val="none" w:sz="0" w:space="0" w:color="auto"/>
        <w:right w:val="none" w:sz="0" w:space="0" w:color="auto"/>
      </w:divBdr>
    </w:div>
    <w:div w:id="237402119">
      <w:bodyDiv w:val="1"/>
      <w:marLeft w:val="0"/>
      <w:marRight w:val="0"/>
      <w:marTop w:val="0"/>
      <w:marBottom w:val="0"/>
      <w:divBdr>
        <w:top w:val="none" w:sz="0" w:space="0" w:color="auto"/>
        <w:left w:val="none" w:sz="0" w:space="0" w:color="auto"/>
        <w:bottom w:val="none" w:sz="0" w:space="0" w:color="auto"/>
        <w:right w:val="none" w:sz="0" w:space="0" w:color="auto"/>
      </w:divBdr>
    </w:div>
    <w:div w:id="290749890">
      <w:bodyDiv w:val="1"/>
      <w:marLeft w:val="0"/>
      <w:marRight w:val="0"/>
      <w:marTop w:val="0"/>
      <w:marBottom w:val="0"/>
      <w:divBdr>
        <w:top w:val="none" w:sz="0" w:space="0" w:color="auto"/>
        <w:left w:val="none" w:sz="0" w:space="0" w:color="auto"/>
        <w:bottom w:val="none" w:sz="0" w:space="0" w:color="auto"/>
        <w:right w:val="none" w:sz="0" w:space="0" w:color="auto"/>
      </w:divBdr>
    </w:div>
    <w:div w:id="382563256">
      <w:bodyDiv w:val="1"/>
      <w:marLeft w:val="0"/>
      <w:marRight w:val="0"/>
      <w:marTop w:val="0"/>
      <w:marBottom w:val="0"/>
      <w:divBdr>
        <w:top w:val="none" w:sz="0" w:space="0" w:color="auto"/>
        <w:left w:val="none" w:sz="0" w:space="0" w:color="auto"/>
        <w:bottom w:val="none" w:sz="0" w:space="0" w:color="auto"/>
        <w:right w:val="none" w:sz="0" w:space="0" w:color="auto"/>
      </w:divBdr>
    </w:div>
    <w:div w:id="385764306">
      <w:bodyDiv w:val="1"/>
      <w:marLeft w:val="0"/>
      <w:marRight w:val="0"/>
      <w:marTop w:val="0"/>
      <w:marBottom w:val="0"/>
      <w:divBdr>
        <w:top w:val="none" w:sz="0" w:space="0" w:color="auto"/>
        <w:left w:val="none" w:sz="0" w:space="0" w:color="auto"/>
        <w:bottom w:val="none" w:sz="0" w:space="0" w:color="auto"/>
        <w:right w:val="none" w:sz="0" w:space="0" w:color="auto"/>
      </w:divBdr>
    </w:div>
    <w:div w:id="457841448">
      <w:bodyDiv w:val="1"/>
      <w:marLeft w:val="0"/>
      <w:marRight w:val="0"/>
      <w:marTop w:val="0"/>
      <w:marBottom w:val="0"/>
      <w:divBdr>
        <w:top w:val="none" w:sz="0" w:space="0" w:color="auto"/>
        <w:left w:val="none" w:sz="0" w:space="0" w:color="auto"/>
        <w:bottom w:val="none" w:sz="0" w:space="0" w:color="auto"/>
        <w:right w:val="none" w:sz="0" w:space="0" w:color="auto"/>
      </w:divBdr>
    </w:div>
    <w:div w:id="491606738">
      <w:bodyDiv w:val="1"/>
      <w:marLeft w:val="0"/>
      <w:marRight w:val="0"/>
      <w:marTop w:val="0"/>
      <w:marBottom w:val="0"/>
      <w:divBdr>
        <w:top w:val="none" w:sz="0" w:space="0" w:color="auto"/>
        <w:left w:val="none" w:sz="0" w:space="0" w:color="auto"/>
        <w:bottom w:val="none" w:sz="0" w:space="0" w:color="auto"/>
        <w:right w:val="none" w:sz="0" w:space="0" w:color="auto"/>
      </w:divBdr>
    </w:div>
    <w:div w:id="496922738">
      <w:bodyDiv w:val="1"/>
      <w:marLeft w:val="0"/>
      <w:marRight w:val="0"/>
      <w:marTop w:val="0"/>
      <w:marBottom w:val="0"/>
      <w:divBdr>
        <w:top w:val="none" w:sz="0" w:space="0" w:color="auto"/>
        <w:left w:val="none" w:sz="0" w:space="0" w:color="auto"/>
        <w:bottom w:val="none" w:sz="0" w:space="0" w:color="auto"/>
        <w:right w:val="none" w:sz="0" w:space="0" w:color="auto"/>
      </w:divBdr>
    </w:div>
    <w:div w:id="515507406">
      <w:bodyDiv w:val="1"/>
      <w:marLeft w:val="0"/>
      <w:marRight w:val="0"/>
      <w:marTop w:val="0"/>
      <w:marBottom w:val="0"/>
      <w:divBdr>
        <w:top w:val="none" w:sz="0" w:space="0" w:color="auto"/>
        <w:left w:val="none" w:sz="0" w:space="0" w:color="auto"/>
        <w:bottom w:val="none" w:sz="0" w:space="0" w:color="auto"/>
        <w:right w:val="none" w:sz="0" w:space="0" w:color="auto"/>
      </w:divBdr>
    </w:div>
    <w:div w:id="525362750">
      <w:bodyDiv w:val="1"/>
      <w:marLeft w:val="0"/>
      <w:marRight w:val="0"/>
      <w:marTop w:val="0"/>
      <w:marBottom w:val="0"/>
      <w:divBdr>
        <w:top w:val="none" w:sz="0" w:space="0" w:color="auto"/>
        <w:left w:val="none" w:sz="0" w:space="0" w:color="auto"/>
        <w:bottom w:val="none" w:sz="0" w:space="0" w:color="auto"/>
        <w:right w:val="none" w:sz="0" w:space="0" w:color="auto"/>
      </w:divBdr>
    </w:div>
    <w:div w:id="530848614">
      <w:bodyDiv w:val="1"/>
      <w:marLeft w:val="0"/>
      <w:marRight w:val="0"/>
      <w:marTop w:val="0"/>
      <w:marBottom w:val="0"/>
      <w:divBdr>
        <w:top w:val="none" w:sz="0" w:space="0" w:color="auto"/>
        <w:left w:val="none" w:sz="0" w:space="0" w:color="auto"/>
        <w:bottom w:val="none" w:sz="0" w:space="0" w:color="auto"/>
        <w:right w:val="none" w:sz="0" w:space="0" w:color="auto"/>
      </w:divBdr>
    </w:div>
    <w:div w:id="540870845">
      <w:bodyDiv w:val="1"/>
      <w:marLeft w:val="0"/>
      <w:marRight w:val="0"/>
      <w:marTop w:val="0"/>
      <w:marBottom w:val="0"/>
      <w:divBdr>
        <w:top w:val="none" w:sz="0" w:space="0" w:color="auto"/>
        <w:left w:val="none" w:sz="0" w:space="0" w:color="auto"/>
        <w:bottom w:val="none" w:sz="0" w:space="0" w:color="auto"/>
        <w:right w:val="none" w:sz="0" w:space="0" w:color="auto"/>
      </w:divBdr>
    </w:div>
    <w:div w:id="656496392">
      <w:bodyDiv w:val="1"/>
      <w:marLeft w:val="0"/>
      <w:marRight w:val="0"/>
      <w:marTop w:val="0"/>
      <w:marBottom w:val="0"/>
      <w:divBdr>
        <w:top w:val="none" w:sz="0" w:space="0" w:color="auto"/>
        <w:left w:val="none" w:sz="0" w:space="0" w:color="auto"/>
        <w:bottom w:val="none" w:sz="0" w:space="0" w:color="auto"/>
        <w:right w:val="none" w:sz="0" w:space="0" w:color="auto"/>
      </w:divBdr>
    </w:div>
    <w:div w:id="704870423">
      <w:bodyDiv w:val="1"/>
      <w:marLeft w:val="0"/>
      <w:marRight w:val="0"/>
      <w:marTop w:val="0"/>
      <w:marBottom w:val="0"/>
      <w:divBdr>
        <w:top w:val="none" w:sz="0" w:space="0" w:color="auto"/>
        <w:left w:val="none" w:sz="0" w:space="0" w:color="auto"/>
        <w:bottom w:val="none" w:sz="0" w:space="0" w:color="auto"/>
        <w:right w:val="none" w:sz="0" w:space="0" w:color="auto"/>
      </w:divBdr>
    </w:div>
    <w:div w:id="720980644">
      <w:bodyDiv w:val="1"/>
      <w:marLeft w:val="0"/>
      <w:marRight w:val="0"/>
      <w:marTop w:val="0"/>
      <w:marBottom w:val="0"/>
      <w:divBdr>
        <w:top w:val="none" w:sz="0" w:space="0" w:color="auto"/>
        <w:left w:val="none" w:sz="0" w:space="0" w:color="auto"/>
        <w:bottom w:val="none" w:sz="0" w:space="0" w:color="auto"/>
        <w:right w:val="none" w:sz="0" w:space="0" w:color="auto"/>
      </w:divBdr>
    </w:div>
    <w:div w:id="739250043">
      <w:bodyDiv w:val="1"/>
      <w:marLeft w:val="0"/>
      <w:marRight w:val="0"/>
      <w:marTop w:val="0"/>
      <w:marBottom w:val="0"/>
      <w:divBdr>
        <w:top w:val="none" w:sz="0" w:space="0" w:color="auto"/>
        <w:left w:val="none" w:sz="0" w:space="0" w:color="auto"/>
        <w:bottom w:val="none" w:sz="0" w:space="0" w:color="auto"/>
        <w:right w:val="none" w:sz="0" w:space="0" w:color="auto"/>
      </w:divBdr>
    </w:div>
    <w:div w:id="839389670">
      <w:bodyDiv w:val="1"/>
      <w:marLeft w:val="0"/>
      <w:marRight w:val="0"/>
      <w:marTop w:val="0"/>
      <w:marBottom w:val="0"/>
      <w:divBdr>
        <w:top w:val="none" w:sz="0" w:space="0" w:color="auto"/>
        <w:left w:val="none" w:sz="0" w:space="0" w:color="auto"/>
        <w:bottom w:val="none" w:sz="0" w:space="0" w:color="auto"/>
        <w:right w:val="none" w:sz="0" w:space="0" w:color="auto"/>
      </w:divBdr>
    </w:div>
    <w:div w:id="861238555">
      <w:bodyDiv w:val="1"/>
      <w:marLeft w:val="0"/>
      <w:marRight w:val="0"/>
      <w:marTop w:val="0"/>
      <w:marBottom w:val="0"/>
      <w:divBdr>
        <w:top w:val="none" w:sz="0" w:space="0" w:color="auto"/>
        <w:left w:val="none" w:sz="0" w:space="0" w:color="auto"/>
        <w:bottom w:val="none" w:sz="0" w:space="0" w:color="auto"/>
        <w:right w:val="none" w:sz="0" w:space="0" w:color="auto"/>
      </w:divBdr>
    </w:div>
    <w:div w:id="931544643">
      <w:bodyDiv w:val="1"/>
      <w:marLeft w:val="0"/>
      <w:marRight w:val="0"/>
      <w:marTop w:val="0"/>
      <w:marBottom w:val="0"/>
      <w:divBdr>
        <w:top w:val="none" w:sz="0" w:space="0" w:color="auto"/>
        <w:left w:val="none" w:sz="0" w:space="0" w:color="auto"/>
        <w:bottom w:val="none" w:sz="0" w:space="0" w:color="auto"/>
        <w:right w:val="none" w:sz="0" w:space="0" w:color="auto"/>
      </w:divBdr>
    </w:div>
    <w:div w:id="971248567">
      <w:bodyDiv w:val="1"/>
      <w:marLeft w:val="0"/>
      <w:marRight w:val="0"/>
      <w:marTop w:val="0"/>
      <w:marBottom w:val="0"/>
      <w:divBdr>
        <w:top w:val="none" w:sz="0" w:space="0" w:color="auto"/>
        <w:left w:val="none" w:sz="0" w:space="0" w:color="auto"/>
        <w:bottom w:val="none" w:sz="0" w:space="0" w:color="auto"/>
        <w:right w:val="none" w:sz="0" w:space="0" w:color="auto"/>
      </w:divBdr>
    </w:div>
    <w:div w:id="981814681">
      <w:bodyDiv w:val="1"/>
      <w:marLeft w:val="0"/>
      <w:marRight w:val="0"/>
      <w:marTop w:val="0"/>
      <w:marBottom w:val="0"/>
      <w:divBdr>
        <w:top w:val="none" w:sz="0" w:space="0" w:color="auto"/>
        <w:left w:val="none" w:sz="0" w:space="0" w:color="auto"/>
        <w:bottom w:val="none" w:sz="0" w:space="0" w:color="auto"/>
        <w:right w:val="none" w:sz="0" w:space="0" w:color="auto"/>
      </w:divBdr>
    </w:div>
    <w:div w:id="1104302654">
      <w:bodyDiv w:val="1"/>
      <w:marLeft w:val="0"/>
      <w:marRight w:val="0"/>
      <w:marTop w:val="0"/>
      <w:marBottom w:val="0"/>
      <w:divBdr>
        <w:top w:val="none" w:sz="0" w:space="0" w:color="auto"/>
        <w:left w:val="none" w:sz="0" w:space="0" w:color="auto"/>
        <w:bottom w:val="none" w:sz="0" w:space="0" w:color="auto"/>
        <w:right w:val="none" w:sz="0" w:space="0" w:color="auto"/>
      </w:divBdr>
    </w:div>
    <w:div w:id="1127041361">
      <w:bodyDiv w:val="1"/>
      <w:marLeft w:val="0"/>
      <w:marRight w:val="0"/>
      <w:marTop w:val="0"/>
      <w:marBottom w:val="0"/>
      <w:divBdr>
        <w:top w:val="none" w:sz="0" w:space="0" w:color="auto"/>
        <w:left w:val="none" w:sz="0" w:space="0" w:color="auto"/>
        <w:bottom w:val="none" w:sz="0" w:space="0" w:color="auto"/>
        <w:right w:val="none" w:sz="0" w:space="0" w:color="auto"/>
      </w:divBdr>
    </w:div>
    <w:div w:id="1131246226">
      <w:bodyDiv w:val="1"/>
      <w:marLeft w:val="0"/>
      <w:marRight w:val="0"/>
      <w:marTop w:val="0"/>
      <w:marBottom w:val="0"/>
      <w:divBdr>
        <w:top w:val="none" w:sz="0" w:space="0" w:color="auto"/>
        <w:left w:val="none" w:sz="0" w:space="0" w:color="auto"/>
        <w:bottom w:val="none" w:sz="0" w:space="0" w:color="auto"/>
        <w:right w:val="none" w:sz="0" w:space="0" w:color="auto"/>
      </w:divBdr>
    </w:div>
    <w:div w:id="1206287080">
      <w:bodyDiv w:val="1"/>
      <w:marLeft w:val="0"/>
      <w:marRight w:val="0"/>
      <w:marTop w:val="0"/>
      <w:marBottom w:val="0"/>
      <w:divBdr>
        <w:top w:val="none" w:sz="0" w:space="0" w:color="auto"/>
        <w:left w:val="none" w:sz="0" w:space="0" w:color="auto"/>
        <w:bottom w:val="none" w:sz="0" w:space="0" w:color="auto"/>
        <w:right w:val="none" w:sz="0" w:space="0" w:color="auto"/>
      </w:divBdr>
    </w:div>
    <w:div w:id="1344287220">
      <w:bodyDiv w:val="1"/>
      <w:marLeft w:val="0"/>
      <w:marRight w:val="0"/>
      <w:marTop w:val="0"/>
      <w:marBottom w:val="0"/>
      <w:divBdr>
        <w:top w:val="none" w:sz="0" w:space="0" w:color="auto"/>
        <w:left w:val="none" w:sz="0" w:space="0" w:color="auto"/>
        <w:bottom w:val="none" w:sz="0" w:space="0" w:color="auto"/>
        <w:right w:val="none" w:sz="0" w:space="0" w:color="auto"/>
      </w:divBdr>
    </w:div>
    <w:div w:id="1347828075">
      <w:bodyDiv w:val="1"/>
      <w:marLeft w:val="0"/>
      <w:marRight w:val="0"/>
      <w:marTop w:val="0"/>
      <w:marBottom w:val="0"/>
      <w:divBdr>
        <w:top w:val="none" w:sz="0" w:space="0" w:color="auto"/>
        <w:left w:val="none" w:sz="0" w:space="0" w:color="auto"/>
        <w:bottom w:val="none" w:sz="0" w:space="0" w:color="auto"/>
        <w:right w:val="none" w:sz="0" w:space="0" w:color="auto"/>
      </w:divBdr>
    </w:div>
    <w:div w:id="1350597157">
      <w:bodyDiv w:val="1"/>
      <w:marLeft w:val="0"/>
      <w:marRight w:val="0"/>
      <w:marTop w:val="0"/>
      <w:marBottom w:val="0"/>
      <w:divBdr>
        <w:top w:val="none" w:sz="0" w:space="0" w:color="auto"/>
        <w:left w:val="none" w:sz="0" w:space="0" w:color="auto"/>
        <w:bottom w:val="none" w:sz="0" w:space="0" w:color="auto"/>
        <w:right w:val="none" w:sz="0" w:space="0" w:color="auto"/>
      </w:divBdr>
    </w:div>
    <w:div w:id="1380281106">
      <w:bodyDiv w:val="1"/>
      <w:marLeft w:val="0"/>
      <w:marRight w:val="0"/>
      <w:marTop w:val="0"/>
      <w:marBottom w:val="0"/>
      <w:divBdr>
        <w:top w:val="none" w:sz="0" w:space="0" w:color="auto"/>
        <w:left w:val="none" w:sz="0" w:space="0" w:color="auto"/>
        <w:bottom w:val="none" w:sz="0" w:space="0" w:color="auto"/>
        <w:right w:val="none" w:sz="0" w:space="0" w:color="auto"/>
      </w:divBdr>
    </w:div>
    <w:div w:id="1470978056">
      <w:bodyDiv w:val="1"/>
      <w:marLeft w:val="0"/>
      <w:marRight w:val="0"/>
      <w:marTop w:val="0"/>
      <w:marBottom w:val="0"/>
      <w:divBdr>
        <w:top w:val="none" w:sz="0" w:space="0" w:color="auto"/>
        <w:left w:val="none" w:sz="0" w:space="0" w:color="auto"/>
        <w:bottom w:val="none" w:sz="0" w:space="0" w:color="auto"/>
        <w:right w:val="none" w:sz="0" w:space="0" w:color="auto"/>
      </w:divBdr>
    </w:div>
    <w:div w:id="1494570079">
      <w:bodyDiv w:val="1"/>
      <w:marLeft w:val="0"/>
      <w:marRight w:val="0"/>
      <w:marTop w:val="0"/>
      <w:marBottom w:val="0"/>
      <w:divBdr>
        <w:top w:val="none" w:sz="0" w:space="0" w:color="auto"/>
        <w:left w:val="none" w:sz="0" w:space="0" w:color="auto"/>
        <w:bottom w:val="none" w:sz="0" w:space="0" w:color="auto"/>
        <w:right w:val="none" w:sz="0" w:space="0" w:color="auto"/>
      </w:divBdr>
    </w:div>
    <w:div w:id="1496460374">
      <w:bodyDiv w:val="1"/>
      <w:marLeft w:val="0"/>
      <w:marRight w:val="0"/>
      <w:marTop w:val="0"/>
      <w:marBottom w:val="0"/>
      <w:divBdr>
        <w:top w:val="none" w:sz="0" w:space="0" w:color="auto"/>
        <w:left w:val="none" w:sz="0" w:space="0" w:color="auto"/>
        <w:bottom w:val="none" w:sz="0" w:space="0" w:color="auto"/>
        <w:right w:val="none" w:sz="0" w:space="0" w:color="auto"/>
      </w:divBdr>
      <w:divsChild>
        <w:div w:id="60249985">
          <w:marLeft w:val="0"/>
          <w:marRight w:val="0"/>
          <w:marTop w:val="0"/>
          <w:marBottom w:val="0"/>
          <w:divBdr>
            <w:top w:val="none" w:sz="0" w:space="0" w:color="auto"/>
            <w:left w:val="none" w:sz="0" w:space="0" w:color="auto"/>
            <w:bottom w:val="none" w:sz="0" w:space="0" w:color="auto"/>
            <w:right w:val="none" w:sz="0" w:space="0" w:color="auto"/>
          </w:divBdr>
          <w:divsChild>
            <w:div w:id="498035553">
              <w:marLeft w:val="0"/>
              <w:marRight w:val="0"/>
              <w:marTop w:val="0"/>
              <w:marBottom w:val="0"/>
              <w:divBdr>
                <w:top w:val="none" w:sz="0" w:space="0" w:color="auto"/>
                <w:left w:val="none" w:sz="0" w:space="0" w:color="auto"/>
                <w:bottom w:val="none" w:sz="0" w:space="0" w:color="auto"/>
                <w:right w:val="none" w:sz="0" w:space="0" w:color="auto"/>
              </w:divBdr>
              <w:divsChild>
                <w:div w:id="633683322">
                  <w:marLeft w:val="0"/>
                  <w:marRight w:val="0"/>
                  <w:marTop w:val="0"/>
                  <w:marBottom w:val="0"/>
                  <w:divBdr>
                    <w:top w:val="none" w:sz="0" w:space="0" w:color="auto"/>
                    <w:left w:val="none" w:sz="0" w:space="0" w:color="auto"/>
                    <w:bottom w:val="none" w:sz="0" w:space="0" w:color="auto"/>
                    <w:right w:val="none" w:sz="0" w:space="0" w:color="auto"/>
                  </w:divBdr>
                  <w:divsChild>
                    <w:div w:id="16866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7628">
      <w:bodyDiv w:val="1"/>
      <w:marLeft w:val="0"/>
      <w:marRight w:val="0"/>
      <w:marTop w:val="0"/>
      <w:marBottom w:val="0"/>
      <w:divBdr>
        <w:top w:val="none" w:sz="0" w:space="0" w:color="auto"/>
        <w:left w:val="none" w:sz="0" w:space="0" w:color="auto"/>
        <w:bottom w:val="none" w:sz="0" w:space="0" w:color="auto"/>
        <w:right w:val="none" w:sz="0" w:space="0" w:color="auto"/>
      </w:divBdr>
    </w:div>
    <w:div w:id="1563561578">
      <w:bodyDiv w:val="1"/>
      <w:marLeft w:val="0"/>
      <w:marRight w:val="0"/>
      <w:marTop w:val="0"/>
      <w:marBottom w:val="0"/>
      <w:divBdr>
        <w:top w:val="none" w:sz="0" w:space="0" w:color="auto"/>
        <w:left w:val="none" w:sz="0" w:space="0" w:color="auto"/>
        <w:bottom w:val="none" w:sz="0" w:space="0" w:color="auto"/>
        <w:right w:val="none" w:sz="0" w:space="0" w:color="auto"/>
      </w:divBdr>
    </w:div>
    <w:div w:id="1565331734">
      <w:bodyDiv w:val="1"/>
      <w:marLeft w:val="0"/>
      <w:marRight w:val="0"/>
      <w:marTop w:val="0"/>
      <w:marBottom w:val="0"/>
      <w:divBdr>
        <w:top w:val="none" w:sz="0" w:space="0" w:color="auto"/>
        <w:left w:val="none" w:sz="0" w:space="0" w:color="auto"/>
        <w:bottom w:val="none" w:sz="0" w:space="0" w:color="auto"/>
        <w:right w:val="none" w:sz="0" w:space="0" w:color="auto"/>
      </w:divBdr>
    </w:div>
    <w:div w:id="1572616001">
      <w:bodyDiv w:val="1"/>
      <w:marLeft w:val="0"/>
      <w:marRight w:val="0"/>
      <w:marTop w:val="0"/>
      <w:marBottom w:val="0"/>
      <w:divBdr>
        <w:top w:val="none" w:sz="0" w:space="0" w:color="auto"/>
        <w:left w:val="none" w:sz="0" w:space="0" w:color="auto"/>
        <w:bottom w:val="none" w:sz="0" w:space="0" w:color="auto"/>
        <w:right w:val="none" w:sz="0" w:space="0" w:color="auto"/>
      </w:divBdr>
    </w:div>
    <w:div w:id="1579368386">
      <w:bodyDiv w:val="1"/>
      <w:marLeft w:val="0"/>
      <w:marRight w:val="0"/>
      <w:marTop w:val="0"/>
      <w:marBottom w:val="0"/>
      <w:divBdr>
        <w:top w:val="none" w:sz="0" w:space="0" w:color="auto"/>
        <w:left w:val="none" w:sz="0" w:space="0" w:color="auto"/>
        <w:bottom w:val="none" w:sz="0" w:space="0" w:color="auto"/>
        <w:right w:val="none" w:sz="0" w:space="0" w:color="auto"/>
      </w:divBdr>
    </w:div>
    <w:div w:id="1598563043">
      <w:bodyDiv w:val="1"/>
      <w:marLeft w:val="0"/>
      <w:marRight w:val="0"/>
      <w:marTop w:val="0"/>
      <w:marBottom w:val="0"/>
      <w:divBdr>
        <w:top w:val="none" w:sz="0" w:space="0" w:color="auto"/>
        <w:left w:val="none" w:sz="0" w:space="0" w:color="auto"/>
        <w:bottom w:val="none" w:sz="0" w:space="0" w:color="auto"/>
        <w:right w:val="none" w:sz="0" w:space="0" w:color="auto"/>
      </w:divBdr>
    </w:div>
    <w:div w:id="1634095509">
      <w:bodyDiv w:val="1"/>
      <w:marLeft w:val="0"/>
      <w:marRight w:val="0"/>
      <w:marTop w:val="0"/>
      <w:marBottom w:val="0"/>
      <w:divBdr>
        <w:top w:val="none" w:sz="0" w:space="0" w:color="auto"/>
        <w:left w:val="none" w:sz="0" w:space="0" w:color="auto"/>
        <w:bottom w:val="none" w:sz="0" w:space="0" w:color="auto"/>
        <w:right w:val="none" w:sz="0" w:space="0" w:color="auto"/>
      </w:divBdr>
    </w:div>
    <w:div w:id="1669864481">
      <w:bodyDiv w:val="1"/>
      <w:marLeft w:val="0"/>
      <w:marRight w:val="0"/>
      <w:marTop w:val="0"/>
      <w:marBottom w:val="0"/>
      <w:divBdr>
        <w:top w:val="none" w:sz="0" w:space="0" w:color="auto"/>
        <w:left w:val="none" w:sz="0" w:space="0" w:color="auto"/>
        <w:bottom w:val="none" w:sz="0" w:space="0" w:color="auto"/>
        <w:right w:val="none" w:sz="0" w:space="0" w:color="auto"/>
      </w:divBdr>
    </w:div>
    <w:div w:id="1677880521">
      <w:bodyDiv w:val="1"/>
      <w:marLeft w:val="0"/>
      <w:marRight w:val="0"/>
      <w:marTop w:val="0"/>
      <w:marBottom w:val="0"/>
      <w:divBdr>
        <w:top w:val="none" w:sz="0" w:space="0" w:color="auto"/>
        <w:left w:val="none" w:sz="0" w:space="0" w:color="auto"/>
        <w:bottom w:val="none" w:sz="0" w:space="0" w:color="auto"/>
        <w:right w:val="none" w:sz="0" w:space="0" w:color="auto"/>
      </w:divBdr>
    </w:div>
    <w:div w:id="1787769740">
      <w:bodyDiv w:val="1"/>
      <w:marLeft w:val="0"/>
      <w:marRight w:val="0"/>
      <w:marTop w:val="0"/>
      <w:marBottom w:val="0"/>
      <w:divBdr>
        <w:top w:val="none" w:sz="0" w:space="0" w:color="auto"/>
        <w:left w:val="none" w:sz="0" w:space="0" w:color="auto"/>
        <w:bottom w:val="none" w:sz="0" w:space="0" w:color="auto"/>
        <w:right w:val="none" w:sz="0" w:space="0" w:color="auto"/>
      </w:divBdr>
    </w:div>
    <w:div w:id="1819416107">
      <w:bodyDiv w:val="1"/>
      <w:marLeft w:val="0"/>
      <w:marRight w:val="0"/>
      <w:marTop w:val="0"/>
      <w:marBottom w:val="0"/>
      <w:divBdr>
        <w:top w:val="none" w:sz="0" w:space="0" w:color="auto"/>
        <w:left w:val="none" w:sz="0" w:space="0" w:color="auto"/>
        <w:bottom w:val="none" w:sz="0" w:space="0" w:color="auto"/>
        <w:right w:val="none" w:sz="0" w:space="0" w:color="auto"/>
      </w:divBdr>
    </w:div>
    <w:div w:id="1916891260">
      <w:bodyDiv w:val="1"/>
      <w:marLeft w:val="0"/>
      <w:marRight w:val="0"/>
      <w:marTop w:val="0"/>
      <w:marBottom w:val="0"/>
      <w:divBdr>
        <w:top w:val="none" w:sz="0" w:space="0" w:color="auto"/>
        <w:left w:val="none" w:sz="0" w:space="0" w:color="auto"/>
        <w:bottom w:val="none" w:sz="0" w:space="0" w:color="auto"/>
        <w:right w:val="none" w:sz="0" w:space="0" w:color="auto"/>
      </w:divBdr>
    </w:div>
    <w:div w:id="1959094575">
      <w:bodyDiv w:val="1"/>
      <w:marLeft w:val="0"/>
      <w:marRight w:val="0"/>
      <w:marTop w:val="0"/>
      <w:marBottom w:val="0"/>
      <w:divBdr>
        <w:top w:val="none" w:sz="0" w:space="0" w:color="auto"/>
        <w:left w:val="none" w:sz="0" w:space="0" w:color="auto"/>
        <w:bottom w:val="none" w:sz="0" w:space="0" w:color="auto"/>
        <w:right w:val="none" w:sz="0" w:space="0" w:color="auto"/>
      </w:divBdr>
    </w:div>
    <w:div w:id="1969626975">
      <w:bodyDiv w:val="1"/>
      <w:marLeft w:val="0"/>
      <w:marRight w:val="0"/>
      <w:marTop w:val="0"/>
      <w:marBottom w:val="0"/>
      <w:divBdr>
        <w:top w:val="none" w:sz="0" w:space="0" w:color="auto"/>
        <w:left w:val="none" w:sz="0" w:space="0" w:color="auto"/>
        <w:bottom w:val="none" w:sz="0" w:space="0" w:color="auto"/>
        <w:right w:val="none" w:sz="0" w:space="0" w:color="auto"/>
      </w:divBdr>
    </w:div>
    <w:div w:id="2030831455">
      <w:bodyDiv w:val="1"/>
      <w:marLeft w:val="0"/>
      <w:marRight w:val="0"/>
      <w:marTop w:val="0"/>
      <w:marBottom w:val="0"/>
      <w:divBdr>
        <w:top w:val="none" w:sz="0" w:space="0" w:color="auto"/>
        <w:left w:val="none" w:sz="0" w:space="0" w:color="auto"/>
        <w:bottom w:val="none" w:sz="0" w:space="0" w:color="auto"/>
        <w:right w:val="none" w:sz="0" w:space="0" w:color="auto"/>
      </w:divBdr>
    </w:div>
    <w:div w:id="2038650942">
      <w:bodyDiv w:val="1"/>
      <w:marLeft w:val="0"/>
      <w:marRight w:val="0"/>
      <w:marTop w:val="0"/>
      <w:marBottom w:val="0"/>
      <w:divBdr>
        <w:top w:val="none" w:sz="0" w:space="0" w:color="auto"/>
        <w:left w:val="none" w:sz="0" w:space="0" w:color="auto"/>
        <w:bottom w:val="none" w:sz="0" w:space="0" w:color="auto"/>
        <w:right w:val="none" w:sz="0" w:space="0" w:color="auto"/>
      </w:divBdr>
    </w:div>
    <w:div w:id="2045325382">
      <w:bodyDiv w:val="1"/>
      <w:marLeft w:val="0"/>
      <w:marRight w:val="0"/>
      <w:marTop w:val="0"/>
      <w:marBottom w:val="0"/>
      <w:divBdr>
        <w:top w:val="none" w:sz="0" w:space="0" w:color="auto"/>
        <w:left w:val="none" w:sz="0" w:space="0" w:color="auto"/>
        <w:bottom w:val="none" w:sz="0" w:space="0" w:color="auto"/>
        <w:right w:val="none" w:sz="0" w:space="0" w:color="auto"/>
      </w:divBdr>
    </w:div>
    <w:div w:id="2048024885">
      <w:bodyDiv w:val="1"/>
      <w:marLeft w:val="0"/>
      <w:marRight w:val="0"/>
      <w:marTop w:val="0"/>
      <w:marBottom w:val="0"/>
      <w:divBdr>
        <w:top w:val="none" w:sz="0" w:space="0" w:color="auto"/>
        <w:left w:val="none" w:sz="0" w:space="0" w:color="auto"/>
        <w:bottom w:val="none" w:sz="0" w:space="0" w:color="auto"/>
        <w:right w:val="none" w:sz="0" w:space="0" w:color="auto"/>
      </w:divBdr>
    </w:div>
    <w:div w:id="2068873198">
      <w:bodyDiv w:val="1"/>
      <w:marLeft w:val="0"/>
      <w:marRight w:val="0"/>
      <w:marTop w:val="0"/>
      <w:marBottom w:val="0"/>
      <w:divBdr>
        <w:top w:val="none" w:sz="0" w:space="0" w:color="auto"/>
        <w:left w:val="none" w:sz="0" w:space="0" w:color="auto"/>
        <w:bottom w:val="none" w:sz="0" w:space="0" w:color="auto"/>
        <w:right w:val="none" w:sz="0" w:space="0" w:color="auto"/>
      </w:divBdr>
    </w:div>
    <w:div w:id="2071268947">
      <w:bodyDiv w:val="1"/>
      <w:marLeft w:val="0"/>
      <w:marRight w:val="0"/>
      <w:marTop w:val="0"/>
      <w:marBottom w:val="0"/>
      <w:divBdr>
        <w:top w:val="none" w:sz="0" w:space="0" w:color="auto"/>
        <w:left w:val="none" w:sz="0" w:space="0" w:color="auto"/>
        <w:bottom w:val="none" w:sz="0" w:space="0" w:color="auto"/>
        <w:right w:val="none" w:sz="0" w:space="0" w:color="auto"/>
      </w:divBdr>
    </w:div>
    <w:div w:id="211362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onacional.go.cr/index.php/institucional/content-component-4/archivo-histor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nitcr.go.cr/ign_ig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7C0D-B386-4F6B-99C5-A8FAA6B3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5388</TotalTime>
  <Pages>4</Pages>
  <Words>1413</Words>
  <Characters>8850</Characters>
  <Application>Microsoft Office Word</Application>
  <DocSecurity>0</DocSecurity>
  <Lines>177</Lines>
  <Paragraphs>78</Paragraphs>
  <ScaleCrop>false</ScaleCrop>
  <HeadingPairs>
    <vt:vector size="2" baseType="variant">
      <vt:variant>
        <vt:lpstr>Título</vt:lpstr>
      </vt:variant>
      <vt:variant>
        <vt:i4>1</vt:i4>
      </vt:variant>
    </vt:vector>
  </HeadingPairs>
  <TitlesOfParts>
    <vt:vector size="1" baseType="lpstr">
      <vt:lpstr/>
    </vt:vector>
  </TitlesOfParts>
  <Company>Archivo Nacional</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Soto</dc:creator>
  <cp:lastModifiedBy>Gabriela Moya Jiménez</cp:lastModifiedBy>
  <cp:revision>710</cp:revision>
  <cp:lastPrinted>2023-09-07T17:42:00Z</cp:lastPrinted>
  <dcterms:created xsi:type="dcterms:W3CDTF">2017-04-17T20:18:00Z</dcterms:created>
  <dcterms:modified xsi:type="dcterms:W3CDTF">2025-11-11T21:16:00Z</dcterms:modified>
</cp:coreProperties>
</file>