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A9D192" w14:textId="679505C5" w:rsidR="00E255BB" w:rsidRDefault="00122D24">
      <w:r>
        <w:rPr>
          <w:noProof/>
          <w:lang w:val="es-ES"/>
        </w:rPr>
        <w:drawing>
          <wp:anchor distT="0" distB="0" distL="114300" distR="114300" simplePos="0" relativeHeight="251697152" behindDoc="1" locked="0" layoutInCell="1" allowOverlap="1" wp14:anchorId="73E2E4D6" wp14:editId="7DF23E73">
            <wp:simplePos x="0" y="0"/>
            <wp:positionH relativeFrom="column">
              <wp:posOffset>-800100</wp:posOffset>
            </wp:positionH>
            <wp:positionV relativeFrom="paragraph">
              <wp:posOffset>-685800</wp:posOffset>
            </wp:positionV>
            <wp:extent cx="7886700" cy="10214702"/>
            <wp:effectExtent l="0" t="0" r="0" b="0"/>
            <wp:wrapNone/>
            <wp:docPr id="12" name="Imagen 12" descr="Macintosh HD:Users:gasoto:OneDrive - DIRECCIÓN GENERAL ARCHIVO NACIONAL:Proyectos:0175-Memoria institucional 2017-2018:aprobacion:0175_Memoria-Institucional-2017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asoto:OneDrive - DIRECCIÓN GENERAL ARCHIVO NACIONAL:Proyectos:0175-Memoria institucional 2017-2018:aprobacion:0175_Memoria-Institucional-2017-20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1021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dt>
      <w:sdtPr>
        <w:id w:val="-685898795"/>
        <w:docPartObj>
          <w:docPartGallery w:val="Cover Pages"/>
          <w:docPartUnique/>
        </w:docPartObj>
      </w:sdtPr>
      <w:sdtEndPr/>
      <w:sdtContent>
        <w:p w14:paraId="6D7336CD" w14:textId="4B4ACD50" w:rsidR="00A47802" w:rsidRDefault="00A47802"/>
        <w:p w14:paraId="4CCFEF42" w14:textId="27078C10" w:rsidR="00120444" w:rsidRPr="00427351" w:rsidRDefault="00A47802" w:rsidP="00427351">
          <w:pPr>
            <w:spacing w:after="200" w:line="276" w:lineRule="auto"/>
          </w:pPr>
          <w:r>
            <w:br w:type="page"/>
          </w:r>
        </w:p>
      </w:sdtContent>
    </w:sdt>
    <w:p w14:paraId="601A9E60" w14:textId="3FD107AC" w:rsidR="00120444" w:rsidRDefault="00120444" w:rsidP="00427351">
      <w:pPr>
        <w:jc w:val="center"/>
        <w:rPr>
          <w:rFonts w:ascii="Arial" w:hAnsi="Arial" w:cs="Arial"/>
          <w:lang w:val="es-ES"/>
        </w:rPr>
      </w:pPr>
    </w:p>
    <w:p w14:paraId="783ABC30" w14:textId="2A9D76E9" w:rsidR="00120444" w:rsidRDefault="00120444" w:rsidP="00427351">
      <w:pPr>
        <w:jc w:val="center"/>
        <w:rPr>
          <w:rFonts w:ascii="Arial" w:hAnsi="Arial" w:cs="Arial"/>
          <w:lang w:val="es-ES"/>
        </w:rPr>
      </w:pPr>
    </w:p>
    <w:p w14:paraId="68F0858E" w14:textId="40D6DF02" w:rsidR="00120444" w:rsidRDefault="00120444" w:rsidP="00427351">
      <w:pPr>
        <w:spacing w:after="200" w:line="276" w:lineRule="auto"/>
        <w:rPr>
          <w:rFonts w:cs="Arial"/>
          <w:sz w:val="22"/>
          <w:szCs w:val="22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0"/>
          <w:szCs w:val="20"/>
          <w:lang w:val="es-ES" w:eastAsia="es-ES"/>
        </w:rPr>
        <w:id w:val="-1382087637"/>
        <w:docPartObj>
          <w:docPartGallery w:val="Table of Contents"/>
          <w:docPartUnique/>
        </w:docPartObj>
      </w:sdtPr>
      <w:sdtEndPr>
        <w:rPr>
          <w:lang w:val="es-CR"/>
        </w:rPr>
      </w:sdtEndPr>
      <w:sdtContent>
        <w:p w14:paraId="6883F07E" w14:textId="7CA99812" w:rsidR="007C4BCA" w:rsidRPr="007C4BCA" w:rsidRDefault="007C4BCA" w:rsidP="007C4BCA">
          <w:pPr>
            <w:pStyle w:val="Encabezadodetabladecontenido"/>
            <w:spacing w:line="480" w:lineRule="auto"/>
            <w:rPr>
              <w:rFonts w:ascii="Arial" w:hAnsi="Arial" w:cs="Arial"/>
              <w:sz w:val="36"/>
              <w:szCs w:val="36"/>
              <w:lang w:val="es-ES"/>
            </w:rPr>
          </w:pPr>
          <w:r w:rsidRPr="007C4BCA">
            <w:rPr>
              <w:rFonts w:ascii="Arial" w:hAnsi="Arial" w:cs="Arial"/>
              <w:sz w:val="36"/>
              <w:szCs w:val="36"/>
              <w:lang w:val="es-ES"/>
            </w:rPr>
            <w:t>Contenido</w:t>
          </w:r>
        </w:p>
        <w:p w14:paraId="170CE80E" w14:textId="77777777" w:rsidR="007C4BCA" w:rsidRPr="007C4BCA" w:rsidRDefault="007C4BCA" w:rsidP="007C4BCA">
          <w:pPr>
            <w:spacing w:line="480" w:lineRule="auto"/>
            <w:rPr>
              <w:rFonts w:ascii="Arial" w:hAnsi="Arial" w:cs="Arial"/>
              <w:sz w:val="22"/>
              <w:szCs w:val="22"/>
              <w:lang w:val="es-ES" w:eastAsia="es-CR"/>
            </w:rPr>
          </w:pPr>
        </w:p>
        <w:p w14:paraId="25BEEF39" w14:textId="77777777" w:rsidR="00104B19" w:rsidRDefault="007C4BCA">
          <w:pPr>
            <w:pStyle w:val="TDC1"/>
            <w:tabs>
              <w:tab w:val="left" w:pos="1080"/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ES"/>
            </w:rPr>
          </w:pPr>
          <w:r w:rsidRPr="007C4BCA">
            <w:rPr>
              <w:rFonts w:ascii="Arial" w:hAnsi="Arial" w:cs="Arial"/>
              <w:sz w:val="22"/>
              <w:szCs w:val="22"/>
            </w:rPr>
            <w:fldChar w:fldCharType="begin"/>
          </w:r>
          <w:r w:rsidRPr="007C4BCA">
            <w:rPr>
              <w:rFonts w:ascii="Arial" w:hAnsi="Arial" w:cs="Arial"/>
              <w:sz w:val="22"/>
              <w:szCs w:val="22"/>
            </w:rPr>
            <w:instrText xml:space="preserve"> TOC \o "1-3" \h \z \u </w:instrText>
          </w:r>
          <w:r w:rsidRPr="007C4BCA">
            <w:rPr>
              <w:rFonts w:ascii="Arial" w:hAnsi="Arial" w:cs="Arial"/>
              <w:sz w:val="22"/>
              <w:szCs w:val="22"/>
            </w:rPr>
            <w:fldChar w:fldCharType="separate"/>
          </w:r>
          <w:hyperlink w:anchor="_Toc507495203" w:history="1">
            <w:r w:rsidR="00104B19" w:rsidRPr="004C413F">
              <w:rPr>
                <w:rStyle w:val="Hipervnculo"/>
                <w:rFonts w:cs="Arial"/>
                <w:noProof/>
              </w:rPr>
              <w:t>I.</w:t>
            </w:r>
            <w:r w:rsidR="00104B1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ES"/>
              </w:rPr>
              <w:tab/>
            </w:r>
            <w:r w:rsidR="00104B19" w:rsidRPr="004C413F">
              <w:rPr>
                <w:rStyle w:val="Hipervnculo"/>
                <w:rFonts w:cs="Arial"/>
                <w:noProof/>
              </w:rPr>
              <w:t>Introducción</w:t>
            </w:r>
            <w:r w:rsidR="00104B19">
              <w:rPr>
                <w:noProof/>
                <w:webHidden/>
              </w:rPr>
              <w:tab/>
            </w:r>
            <w:r w:rsidR="00104B19">
              <w:rPr>
                <w:noProof/>
                <w:webHidden/>
              </w:rPr>
              <w:fldChar w:fldCharType="begin"/>
            </w:r>
            <w:r w:rsidR="00104B19">
              <w:rPr>
                <w:noProof/>
                <w:webHidden/>
              </w:rPr>
              <w:instrText xml:space="preserve"> PAGEREF _Toc507495203 \h </w:instrText>
            </w:r>
            <w:r w:rsidR="00104B19">
              <w:rPr>
                <w:noProof/>
                <w:webHidden/>
              </w:rPr>
            </w:r>
            <w:r w:rsidR="00104B19">
              <w:rPr>
                <w:noProof/>
                <w:webHidden/>
              </w:rPr>
              <w:fldChar w:fldCharType="separate"/>
            </w:r>
            <w:r w:rsidR="0011093A">
              <w:rPr>
                <w:noProof/>
                <w:webHidden/>
              </w:rPr>
              <w:t>2</w:t>
            </w:r>
            <w:r w:rsidR="00104B19">
              <w:rPr>
                <w:noProof/>
                <w:webHidden/>
              </w:rPr>
              <w:fldChar w:fldCharType="end"/>
            </w:r>
          </w:hyperlink>
        </w:p>
        <w:p w14:paraId="28EC30F4" w14:textId="77777777" w:rsidR="00104B19" w:rsidRDefault="00122D24">
          <w:pPr>
            <w:pStyle w:val="TDC1"/>
            <w:tabs>
              <w:tab w:val="left" w:pos="1080"/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ES"/>
            </w:rPr>
          </w:pPr>
          <w:hyperlink w:anchor="_Toc507495204" w:history="1">
            <w:r w:rsidR="00104B19" w:rsidRPr="004C413F">
              <w:rPr>
                <w:rStyle w:val="Hipervnculo"/>
                <w:rFonts w:cs="Arial"/>
                <w:noProof/>
              </w:rPr>
              <w:t>II.</w:t>
            </w:r>
            <w:r w:rsidR="00104B1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ES"/>
              </w:rPr>
              <w:tab/>
            </w:r>
            <w:r w:rsidR="00104B19" w:rsidRPr="004C413F">
              <w:rPr>
                <w:rStyle w:val="Hipervnculo"/>
                <w:rFonts w:cs="Arial"/>
                <w:noProof/>
              </w:rPr>
              <w:t>Logros relevantes del período 1°  de mayo de 2017 al 30 de abril de 2018</w:t>
            </w:r>
            <w:r w:rsidR="00104B19">
              <w:rPr>
                <w:noProof/>
                <w:webHidden/>
              </w:rPr>
              <w:tab/>
            </w:r>
            <w:r w:rsidR="00104B19">
              <w:rPr>
                <w:noProof/>
                <w:webHidden/>
              </w:rPr>
              <w:fldChar w:fldCharType="begin"/>
            </w:r>
            <w:r w:rsidR="00104B19">
              <w:rPr>
                <w:noProof/>
                <w:webHidden/>
              </w:rPr>
              <w:instrText xml:space="preserve"> PAGEREF _Toc507495204 \h </w:instrText>
            </w:r>
            <w:r w:rsidR="00104B19">
              <w:rPr>
                <w:noProof/>
                <w:webHidden/>
              </w:rPr>
            </w:r>
            <w:r w:rsidR="00104B19">
              <w:rPr>
                <w:noProof/>
                <w:webHidden/>
              </w:rPr>
              <w:fldChar w:fldCharType="separate"/>
            </w:r>
            <w:r w:rsidR="0011093A">
              <w:rPr>
                <w:noProof/>
                <w:webHidden/>
              </w:rPr>
              <w:t>2</w:t>
            </w:r>
            <w:r w:rsidR="00104B19">
              <w:rPr>
                <w:noProof/>
                <w:webHidden/>
              </w:rPr>
              <w:fldChar w:fldCharType="end"/>
            </w:r>
          </w:hyperlink>
        </w:p>
        <w:p w14:paraId="081ED2EA" w14:textId="77777777" w:rsidR="00104B19" w:rsidRDefault="00122D24">
          <w:pPr>
            <w:pStyle w:val="TDC1"/>
            <w:tabs>
              <w:tab w:val="left" w:pos="1080"/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ES"/>
            </w:rPr>
          </w:pPr>
          <w:hyperlink w:anchor="_Toc507495205" w:history="1">
            <w:r w:rsidR="00104B19" w:rsidRPr="004C413F">
              <w:rPr>
                <w:rStyle w:val="Hipervnculo"/>
                <w:rFonts w:cs="Arial"/>
                <w:noProof/>
              </w:rPr>
              <w:t>III.</w:t>
            </w:r>
            <w:r w:rsidR="00104B1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ES"/>
              </w:rPr>
              <w:tab/>
            </w:r>
            <w:r w:rsidR="00104B19" w:rsidRPr="004C413F">
              <w:rPr>
                <w:rStyle w:val="Hipervnculo"/>
                <w:rFonts w:cs="Arial"/>
                <w:noProof/>
              </w:rPr>
              <w:t>Problemas y limitaciones del período</w:t>
            </w:r>
            <w:r w:rsidR="00104B19">
              <w:rPr>
                <w:noProof/>
                <w:webHidden/>
              </w:rPr>
              <w:tab/>
            </w:r>
            <w:r w:rsidR="00104B19">
              <w:rPr>
                <w:noProof/>
                <w:webHidden/>
              </w:rPr>
              <w:fldChar w:fldCharType="begin"/>
            </w:r>
            <w:r w:rsidR="00104B19">
              <w:rPr>
                <w:noProof/>
                <w:webHidden/>
              </w:rPr>
              <w:instrText xml:space="preserve"> PAGEREF _Toc507495205 \h </w:instrText>
            </w:r>
            <w:r w:rsidR="00104B19">
              <w:rPr>
                <w:noProof/>
                <w:webHidden/>
              </w:rPr>
            </w:r>
            <w:r w:rsidR="00104B19">
              <w:rPr>
                <w:noProof/>
                <w:webHidden/>
              </w:rPr>
              <w:fldChar w:fldCharType="separate"/>
            </w:r>
            <w:r w:rsidR="0011093A">
              <w:rPr>
                <w:noProof/>
                <w:webHidden/>
              </w:rPr>
              <w:t>4</w:t>
            </w:r>
            <w:r w:rsidR="00104B19">
              <w:rPr>
                <w:noProof/>
                <w:webHidden/>
              </w:rPr>
              <w:fldChar w:fldCharType="end"/>
            </w:r>
          </w:hyperlink>
        </w:p>
        <w:p w14:paraId="218E1F6B" w14:textId="77777777" w:rsidR="00104B19" w:rsidRDefault="00122D24">
          <w:pPr>
            <w:pStyle w:val="TDC1"/>
            <w:tabs>
              <w:tab w:val="left" w:pos="1080"/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ES"/>
            </w:rPr>
          </w:pPr>
          <w:hyperlink w:anchor="_Toc507495206" w:history="1">
            <w:r w:rsidR="00104B19" w:rsidRPr="004C413F">
              <w:rPr>
                <w:rStyle w:val="Hipervnculo"/>
                <w:rFonts w:cs="Arial"/>
                <w:noProof/>
              </w:rPr>
              <w:t>IV.</w:t>
            </w:r>
            <w:r w:rsidR="00104B1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ES"/>
              </w:rPr>
              <w:tab/>
            </w:r>
            <w:r w:rsidR="00104B19" w:rsidRPr="004C413F">
              <w:rPr>
                <w:rStyle w:val="Hipervnculo"/>
                <w:rFonts w:cs="Arial"/>
                <w:noProof/>
              </w:rPr>
              <w:t>Costos financieros y origen del financiamiento</w:t>
            </w:r>
            <w:r w:rsidR="00104B19">
              <w:rPr>
                <w:noProof/>
                <w:webHidden/>
              </w:rPr>
              <w:tab/>
            </w:r>
            <w:r w:rsidR="00104B19">
              <w:rPr>
                <w:noProof/>
                <w:webHidden/>
              </w:rPr>
              <w:fldChar w:fldCharType="begin"/>
            </w:r>
            <w:r w:rsidR="00104B19">
              <w:rPr>
                <w:noProof/>
                <w:webHidden/>
              </w:rPr>
              <w:instrText xml:space="preserve"> PAGEREF _Toc507495206 \h </w:instrText>
            </w:r>
            <w:r w:rsidR="00104B19">
              <w:rPr>
                <w:noProof/>
                <w:webHidden/>
              </w:rPr>
            </w:r>
            <w:r w:rsidR="00104B19">
              <w:rPr>
                <w:noProof/>
                <w:webHidden/>
              </w:rPr>
              <w:fldChar w:fldCharType="separate"/>
            </w:r>
            <w:r w:rsidR="0011093A">
              <w:rPr>
                <w:noProof/>
                <w:webHidden/>
              </w:rPr>
              <w:t>4</w:t>
            </w:r>
            <w:r w:rsidR="00104B19">
              <w:rPr>
                <w:noProof/>
                <w:webHidden/>
              </w:rPr>
              <w:fldChar w:fldCharType="end"/>
            </w:r>
          </w:hyperlink>
        </w:p>
        <w:p w14:paraId="64581F7D" w14:textId="77777777" w:rsidR="00104B19" w:rsidRDefault="00122D24">
          <w:pPr>
            <w:pStyle w:val="TDC1"/>
            <w:tabs>
              <w:tab w:val="left" w:pos="1080"/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ES"/>
            </w:rPr>
          </w:pPr>
          <w:hyperlink w:anchor="_Toc507495207" w:history="1">
            <w:r w:rsidR="00104B19" w:rsidRPr="004C413F">
              <w:rPr>
                <w:rStyle w:val="Hipervnculo"/>
                <w:rFonts w:cs="Arial"/>
                <w:noProof/>
              </w:rPr>
              <w:t>V.</w:t>
            </w:r>
            <w:r w:rsidR="00104B1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ES"/>
              </w:rPr>
              <w:tab/>
            </w:r>
            <w:r w:rsidR="00104B19" w:rsidRPr="004C413F">
              <w:rPr>
                <w:rStyle w:val="Hipervnculo"/>
                <w:rFonts w:cs="Arial"/>
                <w:noProof/>
              </w:rPr>
              <w:t>Anexo:   Transparencia y Acceso a la Información (Decreto N° 40200-MP-MEIC-MC. Artículo 18)</w:t>
            </w:r>
            <w:r w:rsidR="00104B19">
              <w:rPr>
                <w:noProof/>
                <w:webHidden/>
              </w:rPr>
              <w:tab/>
            </w:r>
            <w:r w:rsidR="00104B19">
              <w:rPr>
                <w:noProof/>
                <w:webHidden/>
              </w:rPr>
              <w:fldChar w:fldCharType="begin"/>
            </w:r>
            <w:r w:rsidR="00104B19">
              <w:rPr>
                <w:noProof/>
                <w:webHidden/>
              </w:rPr>
              <w:instrText xml:space="preserve"> PAGEREF _Toc507495207 \h </w:instrText>
            </w:r>
            <w:r w:rsidR="00104B19">
              <w:rPr>
                <w:noProof/>
                <w:webHidden/>
              </w:rPr>
            </w:r>
            <w:r w:rsidR="00104B19">
              <w:rPr>
                <w:noProof/>
                <w:webHidden/>
              </w:rPr>
              <w:fldChar w:fldCharType="separate"/>
            </w:r>
            <w:r w:rsidR="0011093A">
              <w:rPr>
                <w:noProof/>
                <w:webHidden/>
              </w:rPr>
              <w:t>5</w:t>
            </w:r>
            <w:r w:rsidR="00104B19">
              <w:rPr>
                <w:noProof/>
                <w:webHidden/>
              </w:rPr>
              <w:fldChar w:fldCharType="end"/>
            </w:r>
          </w:hyperlink>
        </w:p>
        <w:p w14:paraId="28AE08C3" w14:textId="2F417170" w:rsidR="007C4BCA" w:rsidRDefault="007C4BCA" w:rsidP="007C4BCA">
          <w:pPr>
            <w:spacing w:line="480" w:lineRule="auto"/>
          </w:pPr>
          <w:r w:rsidRPr="007C4BCA">
            <w:rPr>
              <w:rFonts w:ascii="Arial" w:hAnsi="Arial" w:cs="Arial"/>
              <w:b/>
              <w:bCs/>
              <w:sz w:val="22"/>
              <w:szCs w:val="22"/>
            </w:rPr>
            <w:fldChar w:fldCharType="end"/>
          </w:r>
        </w:p>
      </w:sdtContent>
    </w:sdt>
    <w:p w14:paraId="12ECF7A7" w14:textId="0CC5632C" w:rsidR="00542F74" w:rsidRDefault="00EF7C49" w:rsidP="00DB62E1">
      <w:pPr>
        <w:spacing w:after="200"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 w:type="page"/>
      </w:r>
    </w:p>
    <w:p w14:paraId="364011EB" w14:textId="5DC8C418" w:rsidR="00542F74" w:rsidRPr="004917CE" w:rsidRDefault="00EF7C49" w:rsidP="00470322">
      <w:pPr>
        <w:pStyle w:val="Ttulo1"/>
        <w:numPr>
          <w:ilvl w:val="0"/>
          <w:numId w:val="9"/>
        </w:numPr>
        <w:rPr>
          <w:rFonts w:cs="Arial"/>
          <w:sz w:val="22"/>
          <w:szCs w:val="22"/>
        </w:rPr>
      </w:pPr>
      <w:bookmarkStart w:id="0" w:name="_Toc507495203"/>
      <w:r w:rsidRPr="004917CE">
        <w:rPr>
          <w:rFonts w:cs="Arial"/>
          <w:sz w:val="22"/>
          <w:szCs w:val="22"/>
        </w:rPr>
        <w:lastRenderedPageBreak/>
        <w:t>Introducción</w:t>
      </w:r>
      <w:bookmarkEnd w:id="0"/>
    </w:p>
    <w:p w14:paraId="67D8452E" w14:textId="77777777" w:rsidR="00EF7C49" w:rsidRPr="004917CE" w:rsidRDefault="00EF7C49" w:rsidP="00470322">
      <w:pPr>
        <w:rPr>
          <w:rFonts w:ascii="Arial" w:hAnsi="Arial" w:cs="Arial"/>
          <w:sz w:val="22"/>
          <w:szCs w:val="22"/>
          <w:lang w:val="es-ES_tradnl"/>
        </w:rPr>
      </w:pPr>
    </w:p>
    <w:p w14:paraId="126E9464" w14:textId="24C59A0E" w:rsidR="00DC44A7" w:rsidRPr="004917CE" w:rsidRDefault="00E43C99" w:rsidP="00470322">
      <w:pPr>
        <w:pStyle w:val="Textodecuerpo"/>
        <w:rPr>
          <w:rFonts w:cs="Arial"/>
          <w:sz w:val="22"/>
          <w:szCs w:val="22"/>
        </w:rPr>
      </w:pPr>
      <w:r w:rsidRPr="00C579E2">
        <w:rPr>
          <w:rFonts w:cs="Arial"/>
          <w:sz w:val="22"/>
          <w:szCs w:val="22"/>
        </w:rPr>
        <w:t xml:space="preserve">El Archivo Nacional de Costa Rica </w:t>
      </w:r>
      <w:r w:rsidR="00C579E2">
        <w:rPr>
          <w:rFonts w:cs="Arial"/>
          <w:sz w:val="22"/>
          <w:szCs w:val="22"/>
        </w:rPr>
        <w:t>se creó</w:t>
      </w:r>
      <w:r w:rsidR="00470322">
        <w:rPr>
          <w:rFonts w:cs="Arial"/>
          <w:sz w:val="22"/>
          <w:szCs w:val="22"/>
        </w:rPr>
        <w:t xml:space="preserve"> el</w:t>
      </w:r>
      <w:r w:rsidRPr="00C579E2">
        <w:rPr>
          <w:rFonts w:cs="Arial"/>
          <w:sz w:val="22"/>
          <w:szCs w:val="22"/>
        </w:rPr>
        <w:t xml:space="preserve"> 23 de julio de 1881 </w:t>
      </w:r>
      <w:r w:rsidR="002750F0" w:rsidRPr="00C579E2">
        <w:rPr>
          <w:rFonts w:cs="Arial"/>
          <w:sz w:val="22"/>
          <w:szCs w:val="22"/>
        </w:rPr>
        <w:t>con la misión de ser custodio del patrimonio documental de Costa Rica.</w:t>
      </w:r>
      <w:r w:rsidR="00470322">
        <w:rPr>
          <w:rFonts w:cs="Arial"/>
          <w:sz w:val="22"/>
          <w:szCs w:val="22"/>
        </w:rPr>
        <w:t xml:space="preserve"> </w:t>
      </w:r>
      <w:r w:rsidR="0093656D">
        <w:rPr>
          <w:rFonts w:cs="Arial"/>
          <w:sz w:val="22"/>
          <w:szCs w:val="22"/>
        </w:rPr>
        <w:t>Actualmente y de acuerdo con la Ley 7202, Ley del Sistema Nacional de Archivos y otra normativa vigente, es</w:t>
      </w:r>
      <w:r w:rsidR="00C579E2" w:rsidRPr="00C579E2">
        <w:rPr>
          <w:rFonts w:cs="Arial"/>
          <w:sz w:val="22"/>
          <w:szCs w:val="22"/>
        </w:rPr>
        <w:t xml:space="preserve"> el Archivo His</w:t>
      </w:r>
      <w:r w:rsidR="00461A09">
        <w:rPr>
          <w:rFonts w:cs="Arial"/>
          <w:sz w:val="22"/>
          <w:szCs w:val="22"/>
        </w:rPr>
        <w:t xml:space="preserve">tórico más grande del país y </w:t>
      </w:r>
      <w:r w:rsidR="00C579E2" w:rsidRPr="00C579E2">
        <w:rPr>
          <w:rFonts w:cs="Arial"/>
          <w:sz w:val="22"/>
          <w:szCs w:val="22"/>
        </w:rPr>
        <w:t xml:space="preserve">el </w:t>
      </w:r>
      <w:r w:rsidR="0093656D">
        <w:rPr>
          <w:rFonts w:cs="Arial"/>
          <w:sz w:val="22"/>
          <w:szCs w:val="22"/>
        </w:rPr>
        <w:t>órgano</w:t>
      </w:r>
      <w:r w:rsidR="00C579E2" w:rsidRPr="00C579E2">
        <w:rPr>
          <w:rFonts w:cs="Arial"/>
          <w:sz w:val="22"/>
          <w:szCs w:val="22"/>
        </w:rPr>
        <w:t xml:space="preserve"> rector del Sistema Nacional de Archivos</w:t>
      </w:r>
      <w:r w:rsidR="00C5001E">
        <w:rPr>
          <w:rFonts w:cs="Arial"/>
          <w:sz w:val="22"/>
          <w:szCs w:val="22"/>
        </w:rPr>
        <w:t xml:space="preserve">, además de </w:t>
      </w:r>
      <w:r w:rsidR="000417FB">
        <w:rPr>
          <w:rFonts w:cs="Arial"/>
          <w:sz w:val="22"/>
          <w:szCs w:val="22"/>
        </w:rPr>
        <w:t xml:space="preserve">contribuir con el control </w:t>
      </w:r>
      <w:r w:rsidR="00C579E2" w:rsidRPr="00C579E2">
        <w:rPr>
          <w:rFonts w:cs="Arial"/>
          <w:sz w:val="22"/>
          <w:szCs w:val="22"/>
        </w:rPr>
        <w:t xml:space="preserve"> </w:t>
      </w:r>
      <w:r w:rsidR="000417FB">
        <w:rPr>
          <w:rFonts w:cs="Arial"/>
          <w:sz w:val="22"/>
          <w:szCs w:val="22"/>
        </w:rPr>
        <w:t>d</w:t>
      </w:r>
      <w:r w:rsidR="00C579E2" w:rsidRPr="00C579E2">
        <w:rPr>
          <w:rFonts w:cs="Arial"/>
          <w:sz w:val="22"/>
          <w:szCs w:val="22"/>
        </w:rPr>
        <w:t>el ejercicio del notariado</w:t>
      </w:r>
      <w:r w:rsidR="000417FB">
        <w:rPr>
          <w:rFonts w:cs="Arial"/>
          <w:sz w:val="22"/>
          <w:szCs w:val="22"/>
        </w:rPr>
        <w:t>, según lo que establece el Código Notarial</w:t>
      </w:r>
      <w:r w:rsidR="0093656D">
        <w:rPr>
          <w:rFonts w:cs="Arial"/>
          <w:sz w:val="22"/>
          <w:szCs w:val="22"/>
        </w:rPr>
        <w:t>.</w:t>
      </w:r>
    </w:p>
    <w:p w14:paraId="335B5EBD" w14:textId="77777777" w:rsidR="00542F74" w:rsidRPr="004917CE" w:rsidRDefault="00542F74" w:rsidP="00470322">
      <w:pPr>
        <w:pStyle w:val="Ttulo1"/>
        <w:rPr>
          <w:rFonts w:cs="Arial"/>
          <w:b w:val="0"/>
          <w:sz w:val="22"/>
          <w:szCs w:val="22"/>
          <w:lang w:val="es-CR"/>
        </w:rPr>
      </w:pPr>
    </w:p>
    <w:p w14:paraId="7A5EBC9B" w14:textId="5435F311" w:rsidR="00610E7A" w:rsidRPr="004917CE" w:rsidRDefault="00610E7A" w:rsidP="00470322">
      <w:pPr>
        <w:pStyle w:val="Ttulo1"/>
        <w:numPr>
          <w:ilvl w:val="0"/>
          <w:numId w:val="9"/>
        </w:numPr>
        <w:rPr>
          <w:rFonts w:cs="Arial"/>
          <w:sz w:val="22"/>
          <w:szCs w:val="22"/>
        </w:rPr>
      </w:pPr>
      <w:bookmarkStart w:id="1" w:name="_Toc507495204"/>
      <w:r w:rsidRPr="004917CE">
        <w:rPr>
          <w:rFonts w:cs="Arial"/>
          <w:sz w:val="22"/>
          <w:szCs w:val="22"/>
        </w:rPr>
        <w:t>Logros relevantes del período</w:t>
      </w:r>
      <w:r w:rsidR="00EF7C49" w:rsidRPr="004917CE">
        <w:rPr>
          <w:rFonts w:cs="Arial"/>
          <w:sz w:val="22"/>
          <w:szCs w:val="22"/>
        </w:rPr>
        <w:t xml:space="preserve"> 1°  de mayo de 201</w:t>
      </w:r>
      <w:r w:rsidR="00427351">
        <w:rPr>
          <w:rFonts w:cs="Arial"/>
          <w:sz w:val="22"/>
          <w:szCs w:val="22"/>
        </w:rPr>
        <w:t>7</w:t>
      </w:r>
      <w:r w:rsidR="00EF7C49" w:rsidRPr="004917CE">
        <w:rPr>
          <w:rFonts w:cs="Arial"/>
          <w:sz w:val="22"/>
          <w:szCs w:val="22"/>
        </w:rPr>
        <w:t xml:space="preserve"> al 30 de abril de 201</w:t>
      </w:r>
      <w:r w:rsidR="00427351">
        <w:rPr>
          <w:rFonts w:cs="Arial"/>
          <w:sz w:val="22"/>
          <w:szCs w:val="22"/>
        </w:rPr>
        <w:t>8</w:t>
      </w:r>
      <w:bookmarkEnd w:id="1"/>
    </w:p>
    <w:p w14:paraId="54D83BC3" w14:textId="77777777" w:rsidR="00EF7C49" w:rsidRDefault="00EF7C49" w:rsidP="00470322">
      <w:pPr>
        <w:rPr>
          <w:rFonts w:ascii="Arial" w:hAnsi="Arial" w:cs="Arial"/>
          <w:sz w:val="22"/>
          <w:szCs w:val="22"/>
          <w:lang w:val="es-ES_tradnl"/>
        </w:rPr>
      </w:pPr>
    </w:p>
    <w:p w14:paraId="4D365EFC" w14:textId="66AB8A12" w:rsidR="0093656D" w:rsidRPr="0093656D" w:rsidRDefault="0093656D" w:rsidP="00470322">
      <w:pPr>
        <w:rPr>
          <w:rFonts w:ascii="Arial" w:hAnsi="Arial" w:cs="Arial"/>
          <w:b/>
          <w:sz w:val="22"/>
          <w:szCs w:val="22"/>
          <w:lang w:val="es-ES_tradnl"/>
        </w:rPr>
      </w:pPr>
      <w:r w:rsidRPr="0093656D">
        <w:rPr>
          <w:rFonts w:ascii="Arial" w:hAnsi="Arial" w:cs="Arial"/>
          <w:b/>
          <w:sz w:val="22"/>
          <w:szCs w:val="22"/>
          <w:lang w:val="es-ES_tradnl"/>
        </w:rPr>
        <w:t>Documentos declarados Memoria del Mundo a Nivel Regional y Mundial</w:t>
      </w:r>
    </w:p>
    <w:p w14:paraId="39E6CF4D" w14:textId="77777777" w:rsidR="0093656D" w:rsidRPr="004917CE" w:rsidRDefault="0093656D" w:rsidP="00470322">
      <w:pPr>
        <w:rPr>
          <w:rFonts w:ascii="Arial" w:hAnsi="Arial" w:cs="Arial"/>
          <w:sz w:val="22"/>
          <w:szCs w:val="22"/>
          <w:lang w:val="es-ES_tradnl"/>
        </w:rPr>
      </w:pPr>
    </w:p>
    <w:p w14:paraId="5DDCD138" w14:textId="543AFB8F" w:rsidR="0093656D" w:rsidRDefault="0093656D" w:rsidP="00470322">
      <w:p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 xml:space="preserve">La institución culminó exitosamente la inscripción en el </w:t>
      </w:r>
      <w:r w:rsidR="00627D0B">
        <w:rPr>
          <w:rFonts w:ascii="Arial" w:hAnsi="Arial" w:cs="Arial"/>
          <w:sz w:val="22"/>
          <w:szCs w:val="22"/>
          <w:lang w:val="es-ES"/>
        </w:rPr>
        <w:t xml:space="preserve">Registro Regional para América Latina y el Caribe y en el Registro Internacional del Programa Memoria del Mundo de la UNESCO, el fondo documental de la Corte de Justicia Centroamericana, primer tribunal internacional permanente a nivel mundial (1908-1918) y los documentos relativos a la abolición del ejército en nuestro país en 1949, que </w:t>
      </w:r>
      <w:r w:rsidR="00A65F21">
        <w:rPr>
          <w:rFonts w:ascii="Arial" w:hAnsi="Arial" w:cs="Arial"/>
          <w:sz w:val="22"/>
          <w:szCs w:val="22"/>
          <w:lang w:val="es-ES"/>
        </w:rPr>
        <w:t xml:space="preserve">demuestran que </w:t>
      </w:r>
      <w:r w:rsidR="00627D0B">
        <w:rPr>
          <w:rFonts w:ascii="Arial" w:hAnsi="Arial" w:cs="Arial"/>
          <w:sz w:val="22"/>
          <w:szCs w:val="22"/>
          <w:lang w:val="es-ES"/>
        </w:rPr>
        <w:t xml:space="preserve">Costa Rica fue el primer país del mundo </w:t>
      </w:r>
      <w:r w:rsidR="002D1319">
        <w:rPr>
          <w:rFonts w:ascii="Arial" w:hAnsi="Arial" w:cs="Arial"/>
          <w:sz w:val="22"/>
          <w:szCs w:val="22"/>
          <w:lang w:val="es-ES"/>
        </w:rPr>
        <w:t xml:space="preserve">en tomar tal decisión </w:t>
      </w:r>
      <w:r w:rsidR="00A65F21">
        <w:rPr>
          <w:rFonts w:ascii="Arial" w:hAnsi="Arial" w:cs="Arial"/>
          <w:sz w:val="22"/>
          <w:szCs w:val="22"/>
          <w:lang w:val="es-ES"/>
        </w:rPr>
        <w:t>y</w:t>
      </w:r>
      <w:r w:rsidR="00627D0B">
        <w:rPr>
          <w:rFonts w:ascii="Arial" w:hAnsi="Arial" w:cs="Arial"/>
          <w:sz w:val="22"/>
          <w:szCs w:val="22"/>
          <w:lang w:val="es-ES"/>
        </w:rPr>
        <w:t xml:space="preserve"> que es posible vivir en paz y democracia</w:t>
      </w:r>
      <w:r w:rsidR="002D1319">
        <w:rPr>
          <w:rFonts w:ascii="Arial" w:hAnsi="Arial" w:cs="Arial"/>
          <w:sz w:val="22"/>
          <w:szCs w:val="22"/>
          <w:lang w:val="es-ES"/>
        </w:rPr>
        <w:t>,</w:t>
      </w:r>
      <w:r w:rsidR="00627D0B">
        <w:rPr>
          <w:rFonts w:ascii="Arial" w:hAnsi="Arial" w:cs="Arial"/>
          <w:sz w:val="22"/>
          <w:szCs w:val="22"/>
          <w:lang w:val="es-ES"/>
        </w:rPr>
        <w:t xml:space="preserve"> por má</w:t>
      </w:r>
      <w:r w:rsidR="002D1319">
        <w:rPr>
          <w:rFonts w:ascii="Arial" w:hAnsi="Arial" w:cs="Arial"/>
          <w:sz w:val="22"/>
          <w:szCs w:val="22"/>
          <w:lang w:val="es-ES"/>
        </w:rPr>
        <w:t>s de 60 años</w:t>
      </w:r>
      <w:r w:rsidR="00461A09">
        <w:rPr>
          <w:rFonts w:ascii="Arial" w:hAnsi="Arial" w:cs="Arial"/>
          <w:sz w:val="22"/>
          <w:szCs w:val="22"/>
          <w:lang w:val="es-ES"/>
        </w:rPr>
        <w:t>,</w:t>
      </w:r>
      <w:r w:rsidR="002D1319">
        <w:rPr>
          <w:rFonts w:ascii="Arial" w:hAnsi="Arial" w:cs="Arial"/>
          <w:sz w:val="22"/>
          <w:szCs w:val="22"/>
          <w:lang w:val="es-ES"/>
        </w:rPr>
        <w:t xml:space="preserve"> sin contar con un ejército. Esto constituye un logro  muy destacable, por cuanto, los documentos que ingresan a estos registros, son considerados patrimonio de la humanidad de conservación permanente </w:t>
      </w:r>
    </w:p>
    <w:p w14:paraId="7B5334C5" w14:textId="77777777" w:rsidR="0093656D" w:rsidRDefault="0093656D" w:rsidP="00470322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31F06CDA" w14:textId="0696DF48" w:rsidR="002D1319" w:rsidRDefault="002D1319" w:rsidP="00470322">
      <w:pPr>
        <w:jc w:val="both"/>
        <w:rPr>
          <w:rFonts w:ascii="Arial" w:hAnsi="Arial" w:cs="Arial"/>
          <w:b/>
          <w:sz w:val="22"/>
          <w:szCs w:val="22"/>
          <w:lang w:val="es-ES"/>
        </w:rPr>
      </w:pPr>
      <w:r w:rsidRPr="002D1319">
        <w:rPr>
          <w:rFonts w:ascii="Arial" w:hAnsi="Arial" w:cs="Arial"/>
          <w:b/>
          <w:sz w:val="22"/>
          <w:szCs w:val="22"/>
          <w:lang w:val="es-ES"/>
        </w:rPr>
        <w:t>Entrega e inauguración de la IV etapa del edificio del Archivo Nacional</w:t>
      </w:r>
    </w:p>
    <w:p w14:paraId="202553FF" w14:textId="77777777" w:rsidR="002D1319" w:rsidRDefault="002D1319" w:rsidP="00470322">
      <w:pPr>
        <w:jc w:val="both"/>
        <w:rPr>
          <w:rFonts w:ascii="Arial" w:hAnsi="Arial" w:cs="Arial"/>
          <w:b/>
          <w:sz w:val="22"/>
          <w:szCs w:val="22"/>
          <w:lang w:val="es-ES"/>
        </w:rPr>
      </w:pPr>
    </w:p>
    <w:p w14:paraId="1B43FE7F" w14:textId="6D1A19B8" w:rsidR="00485FDF" w:rsidRPr="00563D8C" w:rsidRDefault="002D1319" w:rsidP="00470322">
      <w:pPr>
        <w:jc w:val="both"/>
        <w:rPr>
          <w:rFonts w:ascii="Arial" w:hAnsi="Arial" w:cs="Arial"/>
          <w:sz w:val="22"/>
          <w:szCs w:val="22"/>
          <w:lang w:val="es-ES"/>
        </w:rPr>
      </w:pPr>
      <w:r w:rsidRPr="002D1319">
        <w:rPr>
          <w:rFonts w:ascii="Arial" w:hAnsi="Arial" w:cs="Arial"/>
          <w:sz w:val="22"/>
          <w:szCs w:val="22"/>
          <w:lang w:val="es-ES"/>
        </w:rPr>
        <w:t>C</w:t>
      </w:r>
      <w:r w:rsidR="00485FDF" w:rsidRPr="002D1319">
        <w:rPr>
          <w:rFonts w:ascii="Arial" w:hAnsi="Arial" w:cs="Arial"/>
          <w:sz w:val="22"/>
          <w:szCs w:val="22"/>
          <w:lang w:val="es-ES"/>
        </w:rPr>
        <w:t>om</w:t>
      </w:r>
      <w:r w:rsidR="00485FDF" w:rsidRPr="00563D8C">
        <w:rPr>
          <w:rFonts w:ascii="Arial" w:hAnsi="Arial" w:cs="Arial"/>
          <w:sz w:val="22"/>
          <w:szCs w:val="22"/>
          <w:lang w:val="es-ES"/>
        </w:rPr>
        <w:t xml:space="preserve">o parte del Plan Nacional de Desarrollo, se culminó satisfactoriamente con la construcción de la IV etapa del edificio del Archivo Nacional </w:t>
      </w:r>
      <w:r>
        <w:rPr>
          <w:rFonts w:ascii="Arial" w:hAnsi="Arial" w:cs="Arial"/>
          <w:sz w:val="22"/>
          <w:szCs w:val="22"/>
          <w:lang w:val="es-ES"/>
        </w:rPr>
        <w:t>con</w:t>
      </w:r>
      <w:r w:rsidR="00485FDF" w:rsidRPr="00563D8C">
        <w:rPr>
          <w:rFonts w:ascii="Arial" w:hAnsi="Arial" w:cs="Arial"/>
          <w:sz w:val="22"/>
          <w:szCs w:val="22"/>
          <w:lang w:val="es-ES"/>
        </w:rPr>
        <w:t xml:space="preserve"> depósitos </w:t>
      </w:r>
      <w:r w:rsidR="00485FDF" w:rsidRPr="000417FB">
        <w:rPr>
          <w:rFonts w:ascii="Arial" w:hAnsi="Arial" w:cs="Arial"/>
          <w:sz w:val="22"/>
          <w:szCs w:val="22"/>
          <w:lang w:val="es-ES"/>
        </w:rPr>
        <w:t>documentales</w:t>
      </w:r>
      <w:r w:rsidR="00485FDF">
        <w:rPr>
          <w:rFonts w:ascii="Arial" w:hAnsi="Arial" w:cs="Arial"/>
          <w:sz w:val="22"/>
          <w:szCs w:val="22"/>
          <w:lang w:val="es-ES"/>
        </w:rPr>
        <w:t xml:space="preserve"> </w:t>
      </w:r>
      <w:r w:rsidR="00A55037">
        <w:rPr>
          <w:rFonts w:ascii="Arial" w:hAnsi="Arial" w:cs="Arial"/>
          <w:sz w:val="22"/>
          <w:szCs w:val="22"/>
          <w:lang w:val="es-ES"/>
        </w:rPr>
        <w:t xml:space="preserve">y </w:t>
      </w:r>
      <w:r w:rsidR="00485FDF" w:rsidRPr="00563D8C">
        <w:rPr>
          <w:rFonts w:ascii="Arial" w:hAnsi="Arial" w:cs="Arial"/>
          <w:sz w:val="22"/>
          <w:szCs w:val="22"/>
          <w:lang w:val="es-ES"/>
        </w:rPr>
        <w:t xml:space="preserve">ubicado en las instalaciones actuales en Curridabat.  </w:t>
      </w:r>
      <w:r w:rsidR="00A55037">
        <w:rPr>
          <w:rFonts w:ascii="Arial" w:hAnsi="Arial" w:cs="Arial"/>
          <w:sz w:val="22"/>
          <w:szCs w:val="22"/>
          <w:lang w:val="es-ES"/>
        </w:rPr>
        <w:t>La obra tiene</w:t>
      </w:r>
      <w:r w:rsidR="00485FDF" w:rsidRPr="00563D8C">
        <w:rPr>
          <w:rFonts w:ascii="Arial" w:hAnsi="Arial" w:cs="Arial"/>
          <w:sz w:val="22"/>
          <w:szCs w:val="22"/>
          <w:lang w:val="es-ES"/>
        </w:rPr>
        <w:t xml:space="preserve"> un área de 2</w:t>
      </w:r>
      <w:r w:rsidR="00A55037">
        <w:rPr>
          <w:rFonts w:ascii="Arial" w:hAnsi="Arial" w:cs="Arial"/>
          <w:sz w:val="22"/>
          <w:szCs w:val="22"/>
          <w:lang w:val="es-ES"/>
        </w:rPr>
        <w:t xml:space="preserve">208 m², dividida en dos plantas y </w:t>
      </w:r>
      <w:r w:rsidR="00485FDF" w:rsidRPr="00563D8C">
        <w:rPr>
          <w:rFonts w:ascii="Arial" w:hAnsi="Arial" w:cs="Arial"/>
          <w:sz w:val="22"/>
          <w:szCs w:val="22"/>
          <w:lang w:val="es-ES"/>
        </w:rPr>
        <w:t xml:space="preserve">además cuenta con un </w:t>
      </w:r>
      <w:r w:rsidR="00A55037">
        <w:rPr>
          <w:rFonts w:ascii="Arial" w:hAnsi="Arial" w:cs="Arial"/>
          <w:sz w:val="22"/>
          <w:szCs w:val="22"/>
          <w:lang w:val="es-ES"/>
        </w:rPr>
        <w:t>estacionamiento de 808 m². En</w:t>
      </w:r>
      <w:r w:rsidR="00485FDF">
        <w:rPr>
          <w:rFonts w:ascii="Arial" w:hAnsi="Arial" w:cs="Arial"/>
          <w:sz w:val="22"/>
          <w:szCs w:val="22"/>
          <w:lang w:val="es-ES"/>
        </w:rPr>
        <w:t xml:space="preserve"> 2018 de inician los trámites para la adquisición de la estantería compacta </w:t>
      </w:r>
      <w:r w:rsidR="00A55037">
        <w:rPr>
          <w:rFonts w:ascii="Arial" w:hAnsi="Arial" w:cs="Arial"/>
          <w:sz w:val="22"/>
          <w:szCs w:val="22"/>
          <w:lang w:val="es-ES"/>
        </w:rPr>
        <w:t>requerida. Fue inaugurado el 12 de marzo por el señor</w:t>
      </w:r>
      <w:r w:rsidR="00485FDF">
        <w:rPr>
          <w:rFonts w:ascii="Arial" w:hAnsi="Arial" w:cs="Arial"/>
          <w:sz w:val="22"/>
          <w:szCs w:val="22"/>
          <w:lang w:val="es-ES"/>
        </w:rPr>
        <w:t xml:space="preserve"> Presidente </w:t>
      </w:r>
      <w:r w:rsidR="00A55037">
        <w:rPr>
          <w:rFonts w:ascii="Arial" w:hAnsi="Arial" w:cs="Arial"/>
          <w:sz w:val="22"/>
          <w:szCs w:val="22"/>
          <w:lang w:val="es-ES"/>
        </w:rPr>
        <w:t xml:space="preserve">de </w:t>
      </w:r>
      <w:r w:rsidR="00485FDF">
        <w:rPr>
          <w:rFonts w:ascii="Arial" w:hAnsi="Arial" w:cs="Arial"/>
          <w:sz w:val="22"/>
          <w:szCs w:val="22"/>
          <w:lang w:val="es-ES"/>
        </w:rPr>
        <w:t xml:space="preserve">la República y </w:t>
      </w:r>
      <w:r w:rsidR="00461A09">
        <w:rPr>
          <w:rFonts w:ascii="Arial" w:hAnsi="Arial" w:cs="Arial"/>
          <w:sz w:val="22"/>
          <w:szCs w:val="22"/>
          <w:lang w:val="es-ES"/>
        </w:rPr>
        <w:t xml:space="preserve">la </w:t>
      </w:r>
      <w:r w:rsidR="00A55037">
        <w:rPr>
          <w:rFonts w:ascii="Arial" w:hAnsi="Arial" w:cs="Arial"/>
          <w:sz w:val="22"/>
          <w:szCs w:val="22"/>
          <w:lang w:val="es-ES"/>
        </w:rPr>
        <w:t xml:space="preserve">señora </w:t>
      </w:r>
      <w:r w:rsidR="00485FDF">
        <w:rPr>
          <w:rFonts w:ascii="Arial" w:hAnsi="Arial" w:cs="Arial"/>
          <w:sz w:val="22"/>
          <w:szCs w:val="22"/>
          <w:lang w:val="es-ES"/>
        </w:rPr>
        <w:t xml:space="preserve"> Ministra de Cultura</w:t>
      </w:r>
      <w:r w:rsidR="00A55037">
        <w:rPr>
          <w:rFonts w:ascii="Arial" w:hAnsi="Arial" w:cs="Arial"/>
          <w:sz w:val="22"/>
          <w:szCs w:val="22"/>
          <w:lang w:val="es-ES"/>
        </w:rPr>
        <w:t xml:space="preserve"> y Juventud</w:t>
      </w:r>
      <w:r w:rsidR="00485FDF">
        <w:rPr>
          <w:rFonts w:ascii="Arial" w:hAnsi="Arial" w:cs="Arial"/>
          <w:sz w:val="22"/>
          <w:szCs w:val="22"/>
          <w:lang w:val="es-ES"/>
        </w:rPr>
        <w:t>.</w:t>
      </w:r>
    </w:p>
    <w:p w14:paraId="419C10F9" w14:textId="77777777" w:rsidR="00485FDF" w:rsidRPr="004B3CFC" w:rsidRDefault="00485FDF" w:rsidP="00470322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4A18258F" w14:textId="4819586C" w:rsidR="005C1ABC" w:rsidRPr="004917CE" w:rsidRDefault="00485FDF" w:rsidP="0047032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Otras actividades del </w:t>
      </w:r>
      <w:r w:rsidR="00142C6E" w:rsidRPr="004917CE">
        <w:rPr>
          <w:rFonts w:ascii="Arial" w:hAnsi="Arial" w:cs="Arial"/>
          <w:b/>
          <w:sz w:val="22"/>
          <w:szCs w:val="22"/>
        </w:rPr>
        <w:t>Plan Nacional de Desarrollo 2015-2018 “Alberto Cañas Escalante”</w:t>
      </w:r>
      <w:r w:rsidR="00DB62E1" w:rsidRPr="004917CE">
        <w:rPr>
          <w:rFonts w:ascii="Arial" w:hAnsi="Arial" w:cs="Arial"/>
          <w:b/>
          <w:sz w:val="22"/>
          <w:szCs w:val="22"/>
        </w:rPr>
        <w:t xml:space="preserve"> </w:t>
      </w:r>
    </w:p>
    <w:p w14:paraId="19CFB9E6" w14:textId="77777777" w:rsidR="00DB62E1" w:rsidRPr="004917CE" w:rsidRDefault="00DB62E1" w:rsidP="00470322">
      <w:pPr>
        <w:rPr>
          <w:rFonts w:ascii="Arial" w:hAnsi="Arial" w:cs="Arial"/>
          <w:b/>
          <w:sz w:val="22"/>
          <w:szCs w:val="22"/>
        </w:rPr>
      </w:pPr>
    </w:p>
    <w:p w14:paraId="0A83DE3A" w14:textId="3A73D9DF" w:rsidR="00802D5A" w:rsidRPr="00470322" w:rsidRDefault="00470322" w:rsidP="00470322">
      <w:p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En el marco</w:t>
      </w:r>
      <w:r w:rsidR="00792E93" w:rsidRPr="004917CE">
        <w:rPr>
          <w:rFonts w:ascii="Arial" w:hAnsi="Arial" w:cs="Arial"/>
          <w:sz w:val="22"/>
          <w:szCs w:val="22"/>
          <w:lang w:val="es-ES"/>
        </w:rPr>
        <w:t xml:space="preserve"> de</w:t>
      </w:r>
      <w:r w:rsidR="00DC44A7" w:rsidRPr="004917CE">
        <w:rPr>
          <w:rFonts w:ascii="Arial" w:hAnsi="Arial" w:cs="Arial"/>
          <w:sz w:val="22"/>
          <w:szCs w:val="22"/>
          <w:lang w:val="es-ES"/>
        </w:rPr>
        <w:t xml:space="preserve">l Plan </w:t>
      </w:r>
      <w:r w:rsidR="005C1ABC" w:rsidRPr="004917CE">
        <w:rPr>
          <w:rFonts w:ascii="Arial" w:hAnsi="Arial" w:cs="Arial"/>
          <w:sz w:val="22"/>
          <w:szCs w:val="22"/>
          <w:lang w:val="es-ES"/>
        </w:rPr>
        <w:t>Nacional de Desar</w:t>
      </w:r>
      <w:r w:rsidR="00792E93" w:rsidRPr="004917CE">
        <w:rPr>
          <w:rFonts w:ascii="Arial" w:hAnsi="Arial" w:cs="Arial"/>
          <w:sz w:val="22"/>
          <w:szCs w:val="22"/>
          <w:lang w:val="es-ES"/>
        </w:rPr>
        <w:t>rollo 2015-2018, se</w:t>
      </w:r>
      <w:r w:rsidR="00DC44A7" w:rsidRPr="004917CE">
        <w:rPr>
          <w:rFonts w:ascii="Arial" w:hAnsi="Arial" w:cs="Arial"/>
          <w:sz w:val="22"/>
          <w:szCs w:val="22"/>
          <w:lang w:val="es-ES"/>
        </w:rPr>
        <w:t xml:space="preserve"> </w:t>
      </w:r>
      <w:r w:rsidR="006C3A4C" w:rsidRPr="004917CE">
        <w:rPr>
          <w:rFonts w:ascii="Arial" w:hAnsi="Arial" w:cs="Arial"/>
          <w:sz w:val="22"/>
          <w:szCs w:val="22"/>
          <w:lang w:val="es-ES"/>
        </w:rPr>
        <w:t>asum</w:t>
      </w:r>
      <w:r w:rsidR="00427351">
        <w:rPr>
          <w:rFonts w:ascii="Arial" w:hAnsi="Arial" w:cs="Arial"/>
          <w:sz w:val="22"/>
          <w:szCs w:val="22"/>
          <w:lang w:val="es-ES"/>
        </w:rPr>
        <w:t>ió</w:t>
      </w:r>
      <w:r w:rsidR="006C3A4C" w:rsidRPr="004917CE">
        <w:rPr>
          <w:rFonts w:ascii="Arial" w:hAnsi="Arial" w:cs="Arial"/>
          <w:sz w:val="22"/>
          <w:szCs w:val="22"/>
          <w:lang w:val="es-ES"/>
        </w:rPr>
        <w:t xml:space="preserve"> el compromiso</w:t>
      </w:r>
      <w:r w:rsidR="00792E93" w:rsidRPr="004917CE">
        <w:rPr>
          <w:rFonts w:ascii="Arial" w:hAnsi="Arial" w:cs="Arial"/>
          <w:sz w:val="22"/>
          <w:szCs w:val="22"/>
          <w:lang w:val="es-ES"/>
        </w:rPr>
        <w:t xml:space="preserve"> de realizar</w:t>
      </w:r>
      <w:r w:rsidR="00DC44A7" w:rsidRPr="004917CE">
        <w:rPr>
          <w:rFonts w:ascii="Arial" w:hAnsi="Arial" w:cs="Arial"/>
          <w:sz w:val="22"/>
          <w:szCs w:val="22"/>
          <w:lang w:val="es-ES"/>
        </w:rPr>
        <w:t xml:space="preserve"> cuatro</w:t>
      </w:r>
      <w:r w:rsidR="005C1ABC" w:rsidRPr="004917CE">
        <w:rPr>
          <w:rFonts w:ascii="Arial" w:hAnsi="Arial" w:cs="Arial"/>
          <w:sz w:val="22"/>
          <w:szCs w:val="22"/>
          <w:lang w:val="es-ES"/>
        </w:rPr>
        <w:t xml:space="preserve"> </w:t>
      </w:r>
      <w:r w:rsidR="00FC6D4E" w:rsidRPr="004917CE">
        <w:rPr>
          <w:rFonts w:ascii="Arial" w:hAnsi="Arial" w:cs="Arial"/>
          <w:sz w:val="22"/>
          <w:szCs w:val="22"/>
          <w:lang w:val="es-ES"/>
        </w:rPr>
        <w:t>e</w:t>
      </w:r>
      <w:r w:rsidR="005C1ABC" w:rsidRPr="004917CE">
        <w:rPr>
          <w:rFonts w:ascii="Arial" w:hAnsi="Arial" w:cs="Arial"/>
          <w:sz w:val="22"/>
          <w:szCs w:val="22"/>
          <w:lang w:val="es-ES"/>
        </w:rPr>
        <w:t>xposiciones</w:t>
      </w:r>
      <w:r w:rsidR="00FC6D4E" w:rsidRPr="004917CE">
        <w:rPr>
          <w:rFonts w:ascii="Arial" w:hAnsi="Arial" w:cs="Arial"/>
          <w:sz w:val="22"/>
          <w:szCs w:val="22"/>
          <w:lang w:val="es-ES"/>
        </w:rPr>
        <w:t xml:space="preserve"> documentales</w:t>
      </w:r>
      <w:r w:rsidR="005C1ABC" w:rsidRPr="004917CE">
        <w:rPr>
          <w:rFonts w:ascii="Arial" w:hAnsi="Arial" w:cs="Arial"/>
          <w:sz w:val="22"/>
          <w:szCs w:val="22"/>
          <w:lang w:val="es-ES"/>
        </w:rPr>
        <w:t xml:space="preserve"> en cantones prioritarios y</w:t>
      </w:r>
      <w:r w:rsidR="00DC44A7" w:rsidRPr="004917CE">
        <w:rPr>
          <w:rFonts w:ascii="Arial" w:hAnsi="Arial" w:cs="Arial"/>
          <w:sz w:val="22"/>
          <w:szCs w:val="22"/>
          <w:lang w:val="es-ES"/>
        </w:rPr>
        <w:t xml:space="preserve"> </w:t>
      </w:r>
      <w:r w:rsidR="00427351">
        <w:rPr>
          <w:rFonts w:ascii="Arial" w:hAnsi="Arial" w:cs="Arial"/>
          <w:sz w:val="22"/>
          <w:szCs w:val="22"/>
          <w:lang w:val="es-ES"/>
        </w:rPr>
        <w:t>nueve</w:t>
      </w:r>
      <w:r w:rsidR="00DC44A7" w:rsidRPr="004917CE">
        <w:rPr>
          <w:rFonts w:ascii="Arial" w:hAnsi="Arial" w:cs="Arial"/>
          <w:sz w:val="22"/>
          <w:szCs w:val="22"/>
          <w:lang w:val="es-ES"/>
        </w:rPr>
        <w:t xml:space="preserve"> </w:t>
      </w:r>
      <w:r w:rsidR="005C1ABC" w:rsidRPr="004917CE">
        <w:rPr>
          <w:rFonts w:ascii="Arial" w:hAnsi="Arial" w:cs="Arial"/>
          <w:sz w:val="22"/>
          <w:szCs w:val="22"/>
          <w:lang w:val="es-ES"/>
        </w:rPr>
        <w:t xml:space="preserve">visitas guiadas </w:t>
      </w:r>
      <w:r w:rsidR="00DC44A7" w:rsidRPr="004917CE">
        <w:rPr>
          <w:rFonts w:ascii="Arial" w:hAnsi="Arial" w:cs="Arial"/>
          <w:sz w:val="22"/>
          <w:szCs w:val="22"/>
          <w:lang w:val="es-ES"/>
        </w:rPr>
        <w:t xml:space="preserve">al </w:t>
      </w:r>
      <w:r w:rsidR="005C1ABC" w:rsidRPr="004917CE">
        <w:rPr>
          <w:rFonts w:ascii="Arial" w:hAnsi="Arial" w:cs="Arial"/>
          <w:sz w:val="22"/>
          <w:szCs w:val="22"/>
          <w:lang w:val="es-ES"/>
        </w:rPr>
        <w:t>Archivo Nacional</w:t>
      </w:r>
      <w:r w:rsidR="005821CE">
        <w:rPr>
          <w:rFonts w:ascii="Arial" w:hAnsi="Arial" w:cs="Arial"/>
          <w:sz w:val="22"/>
          <w:szCs w:val="22"/>
          <w:lang w:val="es-ES"/>
        </w:rPr>
        <w:t>,</w:t>
      </w:r>
      <w:r w:rsidR="005C1ABC" w:rsidRPr="004917CE">
        <w:rPr>
          <w:rFonts w:ascii="Arial" w:hAnsi="Arial" w:cs="Arial"/>
          <w:sz w:val="22"/>
          <w:szCs w:val="22"/>
          <w:lang w:val="es-ES"/>
        </w:rPr>
        <w:t xml:space="preserve"> </w:t>
      </w:r>
      <w:r w:rsidR="00DC44A7" w:rsidRPr="004917CE">
        <w:rPr>
          <w:rFonts w:ascii="Arial" w:hAnsi="Arial" w:cs="Arial"/>
          <w:sz w:val="22"/>
          <w:szCs w:val="22"/>
          <w:lang w:val="es-ES"/>
        </w:rPr>
        <w:t>por parte de</w:t>
      </w:r>
      <w:r w:rsidR="005C1ABC" w:rsidRPr="004917CE">
        <w:rPr>
          <w:rFonts w:ascii="Arial" w:hAnsi="Arial" w:cs="Arial"/>
          <w:sz w:val="22"/>
          <w:szCs w:val="22"/>
          <w:lang w:val="es-ES"/>
        </w:rPr>
        <w:t xml:space="preserve"> estudiantes de</w:t>
      </w:r>
      <w:r w:rsidR="00FC6D4E" w:rsidRPr="004917CE">
        <w:rPr>
          <w:rFonts w:ascii="Arial" w:hAnsi="Arial" w:cs="Arial"/>
          <w:sz w:val="22"/>
          <w:szCs w:val="22"/>
          <w:lang w:val="es-ES"/>
        </w:rPr>
        <w:t xml:space="preserve"> </w:t>
      </w:r>
      <w:r w:rsidR="00A55037">
        <w:rPr>
          <w:rFonts w:ascii="Arial" w:hAnsi="Arial" w:cs="Arial"/>
          <w:sz w:val="22"/>
          <w:szCs w:val="22"/>
          <w:lang w:val="es-ES"/>
        </w:rPr>
        <w:t>estas comunidades de la provincia de Limón. S</w:t>
      </w:r>
      <w:r w:rsidR="00B12567" w:rsidRPr="00AE2BC3">
        <w:rPr>
          <w:rFonts w:ascii="Arial" w:hAnsi="Arial" w:cs="Arial"/>
          <w:sz w:val="22"/>
          <w:szCs w:val="22"/>
          <w:lang w:val="es-ES"/>
        </w:rPr>
        <w:t>e desarrollaron</w:t>
      </w:r>
      <w:r w:rsidR="003D087B" w:rsidRPr="00AE2BC3">
        <w:rPr>
          <w:rFonts w:ascii="Arial" w:hAnsi="Arial" w:cs="Arial"/>
          <w:sz w:val="22"/>
          <w:szCs w:val="22"/>
          <w:lang w:val="es-ES"/>
        </w:rPr>
        <w:t xml:space="preserve"> </w:t>
      </w:r>
      <w:r w:rsidR="00B12567" w:rsidRPr="00AE2BC3">
        <w:rPr>
          <w:rFonts w:ascii="Arial" w:hAnsi="Arial" w:cs="Arial"/>
          <w:sz w:val="22"/>
          <w:szCs w:val="22"/>
          <w:lang w:val="es-ES"/>
        </w:rPr>
        <w:t>cuatro</w:t>
      </w:r>
      <w:r w:rsidR="003D087B" w:rsidRPr="00AE2BC3">
        <w:rPr>
          <w:rFonts w:ascii="Arial" w:hAnsi="Arial" w:cs="Arial"/>
          <w:sz w:val="22"/>
          <w:szCs w:val="22"/>
          <w:lang w:val="es-ES"/>
        </w:rPr>
        <w:t xml:space="preserve"> actividades con </w:t>
      </w:r>
      <w:r w:rsidR="005C1ABC" w:rsidRPr="00AE2BC3">
        <w:rPr>
          <w:rFonts w:ascii="Arial" w:hAnsi="Arial" w:cs="Arial"/>
          <w:sz w:val="22"/>
          <w:szCs w:val="22"/>
          <w:lang w:val="es-ES"/>
        </w:rPr>
        <w:t>grupos de</w:t>
      </w:r>
      <w:r w:rsidR="003D087B" w:rsidRPr="00AE2BC3">
        <w:rPr>
          <w:rFonts w:ascii="Arial" w:hAnsi="Arial" w:cs="Arial"/>
          <w:sz w:val="22"/>
          <w:szCs w:val="22"/>
          <w:lang w:val="es-ES"/>
        </w:rPr>
        <w:t xml:space="preserve">l Colegio Técnico </w:t>
      </w:r>
      <w:r w:rsidR="003D087B" w:rsidRPr="000417FB">
        <w:rPr>
          <w:rFonts w:ascii="Arial" w:hAnsi="Arial" w:cs="Arial"/>
          <w:sz w:val="22"/>
          <w:szCs w:val="22"/>
          <w:lang w:val="es-ES"/>
        </w:rPr>
        <w:t xml:space="preserve">Profesional de </w:t>
      </w:r>
      <w:r w:rsidR="00B12567" w:rsidRPr="000417FB">
        <w:rPr>
          <w:rFonts w:ascii="Arial" w:hAnsi="Arial" w:cs="Arial"/>
          <w:sz w:val="22"/>
          <w:szCs w:val="22"/>
          <w:lang w:val="es-ES"/>
        </w:rPr>
        <w:t>Guácimo</w:t>
      </w:r>
      <w:r w:rsidR="00F07DFA" w:rsidRPr="000417FB">
        <w:rPr>
          <w:rFonts w:ascii="Arial" w:hAnsi="Arial" w:cs="Arial"/>
          <w:sz w:val="22"/>
          <w:szCs w:val="22"/>
          <w:lang w:val="es-ES"/>
        </w:rPr>
        <w:t xml:space="preserve"> (</w:t>
      </w:r>
      <w:r w:rsidR="00AE2BC3" w:rsidRPr="000417FB">
        <w:rPr>
          <w:rFonts w:ascii="Arial" w:hAnsi="Arial" w:cs="Arial"/>
          <w:sz w:val="22"/>
          <w:szCs w:val="22"/>
          <w:lang w:val="es-ES"/>
        </w:rPr>
        <w:t>67</w:t>
      </w:r>
      <w:r w:rsidR="00F07DFA" w:rsidRPr="000417FB">
        <w:rPr>
          <w:rFonts w:ascii="Arial" w:hAnsi="Arial" w:cs="Arial"/>
          <w:sz w:val="22"/>
          <w:szCs w:val="22"/>
          <w:lang w:val="es-ES"/>
        </w:rPr>
        <w:t xml:space="preserve"> personas)</w:t>
      </w:r>
      <w:r w:rsidR="005C1ABC" w:rsidRPr="000417FB">
        <w:rPr>
          <w:rFonts w:ascii="Arial" w:hAnsi="Arial" w:cs="Arial"/>
          <w:sz w:val="22"/>
          <w:szCs w:val="22"/>
          <w:lang w:val="es-ES"/>
        </w:rPr>
        <w:t xml:space="preserve">, </w:t>
      </w:r>
      <w:r w:rsidR="00E76E26" w:rsidRPr="000417FB">
        <w:rPr>
          <w:rFonts w:ascii="Arial" w:hAnsi="Arial" w:cs="Arial"/>
          <w:sz w:val="22"/>
          <w:szCs w:val="22"/>
          <w:lang w:val="es-ES"/>
        </w:rPr>
        <w:t>una</w:t>
      </w:r>
      <w:r w:rsidR="003D087B" w:rsidRPr="000417FB">
        <w:rPr>
          <w:rFonts w:ascii="Arial" w:hAnsi="Arial" w:cs="Arial"/>
          <w:sz w:val="22"/>
          <w:szCs w:val="22"/>
          <w:lang w:val="es-ES"/>
        </w:rPr>
        <w:t xml:space="preserve"> con estudiantes</w:t>
      </w:r>
      <w:r w:rsidR="005C1ABC" w:rsidRPr="000417FB">
        <w:rPr>
          <w:rFonts w:ascii="Arial" w:hAnsi="Arial" w:cs="Arial"/>
          <w:sz w:val="22"/>
          <w:szCs w:val="22"/>
          <w:lang w:val="es-ES"/>
        </w:rPr>
        <w:t xml:space="preserve"> </w:t>
      </w:r>
      <w:r w:rsidR="00DC4618" w:rsidRPr="000417FB">
        <w:rPr>
          <w:rFonts w:ascii="Arial" w:hAnsi="Arial" w:cs="Arial"/>
          <w:sz w:val="22"/>
          <w:szCs w:val="22"/>
          <w:lang w:val="es-ES"/>
        </w:rPr>
        <w:t xml:space="preserve">del Colegio Técnico Profesional </w:t>
      </w:r>
      <w:r w:rsidR="00E76E26" w:rsidRPr="000417FB">
        <w:rPr>
          <w:rFonts w:ascii="Arial" w:hAnsi="Arial" w:cs="Arial"/>
          <w:sz w:val="22"/>
          <w:szCs w:val="22"/>
          <w:lang w:val="es-ES"/>
        </w:rPr>
        <w:t>del Valle la Estrella</w:t>
      </w:r>
      <w:r w:rsidR="00F06DC7" w:rsidRPr="000417FB">
        <w:rPr>
          <w:rFonts w:ascii="Arial" w:hAnsi="Arial" w:cs="Arial"/>
          <w:sz w:val="22"/>
          <w:szCs w:val="22"/>
          <w:lang w:val="es-ES"/>
        </w:rPr>
        <w:t xml:space="preserve"> (</w:t>
      </w:r>
      <w:r w:rsidR="000417FB" w:rsidRPr="000417FB">
        <w:rPr>
          <w:rFonts w:ascii="Arial" w:hAnsi="Arial" w:cs="Arial"/>
          <w:sz w:val="22"/>
          <w:szCs w:val="22"/>
          <w:lang w:val="es-ES"/>
        </w:rPr>
        <w:t>29 personas</w:t>
      </w:r>
      <w:r w:rsidR="00F06DC7" w:rsidRPr="000417FB">
        <w:rPr>
          <w:rFonts w:ascii="Arial" w:hAnsi="Arial" w:cs="Arial"/>
          <w:sz w:val="22"/>
          <w:szCs w:val="22"/>
          <w:lang w:val="es-ES"/>
        </w:rPr>
        <w:t>)</w:t>
      </w:r>
      <w:r w:rsidR="00DC4618" w:rsidRPr="000417FB">
        <w:rPr>
          <w:rFonts w:ascii="Arial" w:hAnsi="Arial" w:cs="Arial"/>
          <w:sz w:val="22"/>
          <w:szCs w:val="22"/>
          <w:lang w:val="es-ES"/>
        </w:rPr>
        <w:t xml:space="preserve">, </w:t>
      </w:r>
      <w:r w:rsidR="00E76E26" w:rsidRPr="000417FB">
        <w:rPr>
          <w:rFonts w:ascii="Arial" w:hAnsi="Arial" w:cs="Arial"/>
          <w:sz w:val="22"/>
          <w:szCs w:val="22"/>
          <w:lang w:val="es-ES"/>
        </w:rPr>
        <w:t>una</w:t>
      </w:r>
      <w:r w:rsidR="00DC4618" w:rsidRPr="000417FB">
        <w:rPr>
          <w:rFonts w:ascii="Arial" w:hAnsi="Arial" w:cs="Arial"/>
          <w:sz w:val="22"/>
          <w:szCs w:val="22"/>
          <w:lang w:val="es-ES"/>
        </w:rPr>
        <w:t xml:space="preserve"> </w:t>
      </w:r>
      <w:r w:rsidR="005C1ABC" w:rsidRPr="000417FB">
        <w:rPr>
          <w:rFonts w:ascii="Arial" w:hAnsi="Arial" w:cs="Arial"/>
          <w:sz w:val="22"/>
          <w:szCs w:val="22"/>
          <w:lang w:val="es-ES"/>
        </w:rPr>
        <w:t xml:space="preserve"> </w:t>
      </w:r>
      <w:r w:rsidR="003D087B" w:rsidRPr="000417FB">
        <w:rPr>
          <w:rFonts w:ascii="Arial" w:hAnsi="Arial" w:cs="Arial"/>
          <w:sz w:val="22"/>
          <w:szCs w:val="22"/>
          <w:lang w:val="es-ES"/>
        </w:rPr>
        <w:t xml:space="preserve">en el </w:t>
      </w:r>
      <w:r w:rsidR="007B1440" w:rsidRPr="000417FB">
        <w:rPr>
          <w:rFonts w:ascii="Arial" w:hAnsi="Arial" w:cs="Arial"/>
          <w:sz w:val="22"/>
          <w:szCs w:val="22"/>
          <w:lang w:val="es-ES"/>
        </w:rPr>
        <w:t xml:space="preserve">Colegio </w:t>
      </w:r>
      <w:r w:rsidR="003D087B" w:rsidRPr="000417FB">
        <w:rPr>
          <w:rFonts w:ascii="Arial" w:hAnsi="Arial" w:cs="Arial"/>
          <w:sz w:val="22"/>
          <w:szCs w:val="22"/>
          <w:lang w:val="es-ES"/>
        </w:rPr>
        <w:t>T</w:t>
      </w:r>
      <w:r w:rsidR="007B1440" w:rsidRPr="000417FB">
        <w:rPr>
          <w:rFonts w:ascii="Arial" w:hAnsi="Arial" w:cs="Arial"/>
          <w:sz w:val="22"/>
          <w:szCs w:val="22"/>
          <w:lang w:val="es-ES"/>
        </w:rPr>
        <w:t xml:space="preserve">écnico </w:t>
      </w:r>
      <w:r w:rsidR="003D087B" w:rsidRPr="000417FB">
        <w:rPr>
          <w:rFonts w:ascii="Arial" w:hAnsi="Arial" w:cs="Arial"/>
          <w:sz w:val="22"/>
          <w:szCs w:val="22"/>
          <w:lang w:val="es-ES"/>
        </w:rPr>
        <w:t>P</w:t>
      </w:r>
      <w:r w:rsidR="007B1440" w:rsidRPr="000417FB">
        <w:rPr>
          <w:rFonts w:ascii="Arial" w:hAnsi="Arial" w:cs="Arial"/>
          <w:sz w:val="22"/>
          <w:szCs w:val="22"/>
          <w:lang w:val="es-ES"/>
        </w:rPr>
        <w:t>rofesional</w:t>
      </w:r>
      <w:r w:rsidR="003D087B" w:rsidRPr="000417FB">
        <w:rPr>
          <w:rFonts w:ascii="Arial" w:hAnsi="Arial" w:cs="Arial"/>
          <w:sz w:val="22"/>
          <w:szCs w:val="22"/>
          <w:lang w:val="es-ES"/>
        </w:rPr>
        <w:t xml:space="preserve"> de </w:t>
      </w:r>
      <w:r w:rsidR="00E76E26" w:rsidRPr="000417FB">
        <w:rPr>
          <w:rFonts w:ascii="Arial" w:hAnsi="Arial" w:cs="Arial"/>
          <w:sz w:val="22"/>
          <w:szCs w:val="22"/>
          <w:lang w:val="es-ES"/>
        </w:rPr>
        <w:t xml:space="preserve">Liverpool </w:t>
      </w:r>
      <w:r w:rsidR="00DC4618" w:rsidRPr="000417FB">
        <w:rPr>
          <w:rFonts w:ascii="Arial" w:hAnsi="Arial" w:cs="Arial"/>
          <w:sz w:val="22"/>
          <w:szCs w:val="22"/>
          <w:lang w:val="es-ES"/>
        </w:rPr>
        <w:t>(</w:t>
      </w:r>
      <w:r w:rsidR="000417FB" w:rsidRPr="000417FB">
        <w:rPr>
          <w:rFonts w:ascii="Arial" w:hAnsi="Arial" w:cs="Arial"/>
          <w:sz w:val="22"/>
          <w:szCs w:val="22"/>
          <w:lang w:val="es-ES"/>
        </w:rPr>
        <w:t>14</w:t>
      </w:r>
      <w:r w:rsidR="00DC4618" w:rsidRPr="000417FB">
        <w:rPr>
          <w:rFonts w:ascii="Arial" w:hAnsi="Arial" w:cs="Arial"/>
          <w:sz w:val="22"/>
          <w:szCs w:val="22"/>
          <w:lang w:val="es-ES"/>
        </w:rPr>
        <w:t xml:space="preserve"> personas)</w:t>
      </w:r>
      <w:r w:rsidR="00E76E26" w:rsidRPr="000417FB">
        <w:rPr>
          <w:rFonts w:ascii="Arial" w:hAnsi="Arial" w:cs="Arial"/>
          <w:sz w:val="22"/>
          <w:szCs w:val="22"/>
          <w:lang w:val="es-ES"/>
        </w:rPr>
        <w:t xml:space="preserve">, una en el Colegio Técnico Profesional </w:t>
      </w:r>
      <w:r w:rsidR="00E76E26" w:rsidRPr="00AE2BC3">
        <w:rPr>
          <w:rFonts w:ascii="Arial" w:hAnsi="Arial" w:cs="Arial"/>
          <w:sz w:val="22"/>
          <w:szCs w:val="22"/>
          <w:lang w:val="es-ES"/>
        </w:rPr>
        <w:t xml:space="preserve">Roberto </w:t>
      </w:r>
      <w:r w:rsidR="00E76E26" w:rsidRPr="000417FB">
        <w:rPr>
          <w:rFonts w:ascii="Arial" w:hAnsi="Arial" w:cs="Arial"/>
          <w:sz w:val="22"/>
          <w:szCs w:val="22"/>
          <w:lang w:val="es-ES"/>
        </w:rPr>
        <w:t>Evans</w:t>
      </w:r>
      <w:r w:rsidR="00F06DC7" w:rsidRPr="000417FB">
        <w:rPr>
          <w:rFonts w:ascii="Arial" w:hAnsi="Arial" w:cs="Arial"/>
          <w:sz w:val="22"/>
          <w:szCs w:val="22"/>
          <w:lang w:val="es-ES"/>
        </w:rPr>
        <w:t xml:space="preserve"> de Siquirres</w:t>
      </w:r>
      <w:r w:rsidR="00E76E26" w:rsidRPr="000417FB">
        <w:rPr>
          <w:rFonts w:ascii="Arial" w:hAnsi="Arial" w:cs="Arial"/>
          <w:sz w:val="22"/>
          <w:szCs w:val="22"/>
          <w:lang w:val="es-ES"/>
        </w:rPr>
        <w:t xml:space="preserve"> (</w:t>
      </w:r>
      <w:r w:rsidR="00AE2BC3" w:rsidRPr="000417FB">
        <w:rPr>
          <w:rFonts w:ascii="Arial" w:hAnsi="Arial" w:cs="Arial"/>
          <w:sz w:val="22"/>
          <w:szCs w:val="22"/>
          <w:lang w:val="es-ES"/>
        </w:rPr>
        <w:t xml:space="preserve">19 </w:t>
      </w:r>
      <w:r w:rsidR="00E76E26" w:rsidRPr="000417FB">
        <w:rPr>
          <w:rFonts w:ascii="Arial" w:hAnsi="Arial" w:cs="Arial"/>
          <w:sz w:val="22"/>
          <w:szCs w:val="22"/>
          <w:lang w:val="es-ES"/>
        </w:rPr>
        <w:t xml:space="preserve">personas) </w:t>
      </w:r>
      <w:r w:rsidR="00DC4618" w:rsidRPr="000417FB">
        <w:rPr>
          <w:rFonts w:ascii="Arial" w:hAnsi="Arial" w:cs="Arial"/>
          <w:sz w:val="22"/>
          <w:szCs w:val="22"/>
          <w:lang w:val="es-ES"/>
        </w:rPr>
        <w:t xml:space="preserve">y </w:t>
      </w:r>
      <w:r w:rsidR="00E76E26" w:rsidRPr="000417FB">
        <w:rPr>
          <w:rFonts w:ascii="Arial" w:hAnsi="Arial" w:cs="Arial"/>
          <w:sz w:val="22"/>
          <w:szCs w:val="22"/>
          <w:lang w:val="es-ES"/>
        </w:rPr>
        <w:t>tres</w:t>
      </w:r>
      <w:r w:rsidR="00DC4618" w:rsidRPr="000417FB">
        <w:rPr>
          <w:rFonts w:ascii="Arial" w:hAnsi="Arial" w:cs="Arial"/>
          <w:sz w:val="22"/>
          <w:szCs w:val="22"/>
          <w:lang w:val="es-ES"/>
        </w:rPr>
        <w:t xml:space="preserve"> actividades </w:t>
      </w:r>
      <w:r w:rsidR="00E76E26" w:rsidRPr="000417FB">
        <w:rPr>
          <w:rFonts w:ascii="Arial" w:hAnsi="Arial" w:cs="Arial"/>
          <w:sz w:val="22"/>
          <w:szCs w:val="22"/>
          <w:lang w:val="es-ES"/>
        </w:rPr>
        <w:t>con grupos del Liceo Rural de Cahuita</w:t>
      </w:r>
      <w:r w:rsidR="007F388C" w:rsidRPr="000417FB">
        <w:rPr>
          <w:rFonts w:ascii="Arial" w:hAnsi="Arial" w:cs="Arial"/>
          <w:sz w:val="22"/>
          <w:szCs w:val="22"/>
          <w:lang w:val="es-ES"/>
        </w:rPr>
        <w:t xml:space="preserve"> (</w:t>
      </w:r>
      <w:r w:rsidR="00AE2BC3" w:rsidRPr="000417FB">
        <w:rPr>
          <w:rFonts w:ascii="Arial" w:hAnsi="Arial" w:cs="Arial"/>
          <w:sz w:val="22"/>
          <w:szCs w:val="22"/>
          <w:lang w:val="es-ES"/>
        </w:rPr>
        <w:t>80</w:t>
      </w:r>
      <w:r w:rsidR="007F388C" w:rsidRPr="000417FB">
        <w:rPr>
          <w:rFonts w:ascii="Arial" w:hAnsi="Arial" w:cs="Arial"/>
          <w:sz w:val="22"/>
          <w:szCs w:val="22"/>
          <w:lang w:val="es-ES"/>
        </w:rPr>
        <w:t xml:space="preserve"> personas)</w:t>
      </w:r>
      <w:r w:rsidR="00DC4618" w:rsidRPr="000417FB">
        <w:rPr>
          <w:rFonts w:ascii="Arial" w:hAnsi="Arial" w:cs="Arial"/>
          <w:sz w:val="22"/>
          <w:szCs w:val="22"/>
          <w:lang w:val="es-ES"/>
        </w:rPr>
        <w:t>.</w:t>
      </w:r>
      <w:r>
        <w:rPr>
          <w:rFonts w:ascii="Arial" w:hAnsi="Arial" w:cs="Arial"/>
          <w:sz w:val="22"/>
          <w:szCs w:val="22"/>
          <w:lang w:val="es-ES"/>
        </w:rPr>
        <w:t xml:space="preserve"> </w:t>
      </w:r>
      <w:r w:rsidR="00351CCA" w:rsidRPr="00470322">
        <w:rPr>
          <w:rFonts w:ascii="Arial" w:hAnsi="Arial" w:cs="Arial"/>
          <w:sz w:val="22"/>
          <w:szCs w:val="22"/>
          <w:lang w:val="es-ES"/>
        </w:rPr>
        <w:t xml:space="preserve">En </w:t>
      </w:r>
      <w:r w:rsidR="00AE2BC3" w:rsidRPr="00470322">
        <w:rPr>
          <w:rFonts w:ascii="Arial" w:hAnsi="Arial" w:cs="Arial"/>
          <w:sz w:val="22"/>
          <w:szCs w:val="22"/>
          <w:lang w:val="es-ES"/>
        </w:rPr>
        <w:t>lo que respecta a las</w:t>
      </w:r>
      <w:r w:rsidR="00DB3A3A" w:rsidRPr="00470322">
        <w:rPr>
          <w:rFonts w:ascii="Arial" w:hAnsi="Arial" w:cs="Arial"/>
          <w:sz w:val="22"/>
          <w:szCs w:val="22"/>
          <w:lang w:val="es-ES"/>
        </w:rPr>
        <w:t xml:space="preserve"> exposiciones en cantones prioritarios</w:t>
      </w:r>
      <w:r w:rsidR="00351CCA" w:rsidRPr="00470322">
        <w:rPr>
          <w:rFonts w:ascii="Arial" w:hAnsi="Arial" w:cs="Arial"/>
          <w:sz w:val="22"/>
          <w:szCs w:val="22"/>
          <w:lang w:val="es-ES"/>
        </w:rPr>
        <w:t xml:space="preserve">, </w:t>
      </w:r>
      <w:r w:rsidR="00DB3A3A" w:rsidRPr="00470322">
        <w:rPr>
          <w:rFonts w:ascii="Arial" w:hAnsi="Arial" w:cs="Arial"/>
          <w:sz w:val="22"/>
          <w:szCs w:val="22"/>
          <w:lang w:val="es-ES"/>
        </w:rPr>
        <w:t>los re</w:t>
      </w:r>
      <w:r w:rsidR="006A35D5" w:rsidRPr="00470322">
        <w:rPr>
          <w:rFonts w:ascii="Arial" w:hAnsi="Arial" w:cs="Arial"/>
          <w:sz w:val="22"/>
          <w:szCs w:val="22"/>
          <w:lang w:val="es-ES"/>
        </w:rPr>
        <w:t xml:space="preserve">sultados fueron los siguientes: </w:t>
      </w:r>
      <w:r w:rsidR="00AE2BC3" w:rsidRPr="00470322">
        <w:rPr>
          <w:rFonts w:ascii="Arial" w:hAnsi="Arial" w:cs="Arial"/>
          <w:sz w:val="22"/>
          <w:szCs w:val="22"/>
          <w:lang w:val="es-ES"/>
        </w:rPr>
        <w:t>Guácimo</w:t>
      </w:r>
      <w:r w:rsidR="00DB3A3A" w:rsidRPr="00470322">
        <w:rPr>
          <w:rFonts w:ascii="Arial" w:hAnsi="Arial" w:cs="Arial"/>
          <w:sz w:val="22"/>
          <w:szCs w:val="22"/>
          <w:lang w:val="es-ES"/>
        </w:rPr>
        <w:t xml:space="preserve">; </w:t>
      </w:r>
      <w:r w:rsidR="00AE2BC3" w:rsidRPr="00470322">
        <w:rPr>
          <w:rFonts w:ascii="Arial" w:hAnsi="Arial" w:cs="Arial"/>
          <w:sz w:val="22"/>
          <w:szCs w:val="22"/>
          <w:lang w:val="es-ES"/>
        </w:rPr>
        <w:t>1.500</w:t>
      </w:r>
      <w:r w:rsidR="006A35D5" w:rsidRPr="00470322">
        <w:rPr>
          <w:rFonts w:ascii="Arial" w:hAnsi="Arial" w:cs="Arial"/>
          <w:sz w:val="22"/>
          <w:szCs w:val="22"/>
          <w:lang w:val="es-ES"/>
        </w:rPr>
        <w:t xml:space="preserve"> </w:t>
      </w:r>
      <w:r w:rsidR="00DB3A3A" w:rsidRPr="00470322">
        <w:rPr>
          <w:rFonts w:ascii="Arial" w:hAnsi="Arial" w:cs="Arial"/>
          <w:sz w:val="22"/>
          <w:szCs w:val="22"/>
          <w:lang w:val="es-ES"/>
        </w:rPr>
        <w:t xml:space="preserve">personas beneficiadas con </w:t>
      </w:r>
      <w:r w:rsidR="000C0DF6" w:rsidRPr="00470322">
        <w:rPr>
          <w:rFonts w:ascii="Arial" w:hAnsi="Arial" w:cs="Arial"/>
          <w:sz w:val="22"/>
          <w:szCs w:val="22"/>
          <w:lang w:val="es-ES"/>
        </w:rPr>
        <w:t>“Juan Rafael Mora. El hombre y el gobernante”</w:t>
      </w:r>
      <w:r w:rsidR="006A35D5" w:rsidRPr="00470322">
        <w:rPr>
          <w:rFonts w:ascii="Arial" w:hAnsi="Arial" w:cs="Arial"/>
          <w:sz w:val="22"/>
          <w:szCs w:val="22"/>
          <w:lang w:val="es-ES"/>
        </w:rPr>
        <w:t xml:space="preserve">. </w:t>
      </w:r>
      <w:r w:rsidR="000C0DF6" w:rsidRPr="00470322">
        <w:rPr>
          <w:rFonts w:ascii="Arial" w:hAnsi="Arial" w:cs="Arial"/>
          <w:sz w:val="22"/>
          <w:szCs w:val="22"/>
          <w:lang w:val="es-ES"/>
        </w:rPr>
        <w:t>Limón</w:t>
      </w:r>
      <w:r w:rsidR="00DB3A3A" w:rsidRPr="00470322">
        <w:rPr>
          <w:rFonts w:ascii="Arial" w:hAnsi="Arial" w:cs="Arial"/>
          <w:sz w:val="22"/>
          <w:szCs w:val="22"/>
          <w:lang w:val="es-ES"/>
        </w:rPr>
        <w:t xml:space="preserve">; </w:t>
      </w:r>
      <w:r w:rsidR="000C0DF6" w:rsidRPr="00470322">
        <w:rPr>
          <w:rFonts w:ascii="Arial" w:hAnsi="Arial" w:cs="Arial"/>
          <w:sz w:val="22"/>
          <w:szCs w:val="22"/>
          <w:lang w:val="es-ES"/>
        </w:rPr>
        <w:t>400</w:t>
      </w:r>
      <w:r w:rsidR="00DB3A3A" w:rsidRPr="00470322">
        <w:rPr>
          <w:rFonts w:ascii="Arial" w:hAnsi="Arial" w:cs="Arial"/>
          <w:sz w:val="22"/>
          <w:szCs w:val="22"/>
          <w:lang w:val="es-ES"/>
        </w:rPr>
        <w:t xml:space="preserve"> personas beneficiadas con </w:t>
      </w:r>
      <w:r w:rsidR="000C0DF6" w:rsidRPr="00470322">
        <w:rPr>
          <w:rFonts w:ascii="Arial" w:hAnsi="Arial" w:cs="Arial"/>
          <w:sz w:val="22"/>
          <w:szCs w:val="22"/>
          <w:lang w:val="es-ES"/>
        </w:rPr>
        <w:t>“Fotografía. Memoria del pasado, fuente de información”</w:t>
      </w:r>
      <w:r w:rsidR="00351CCA" w:rsidRPr="00470322">
        <w:rPr>
          <w:rFonts w:ascii="Arial" w:hAnsi="Arial" w:cs="Arial"/>
          <w:sz w:val="22"/>
          <w:szCs w:val="22"/>
          <w:lang w:val="es-ES"/>
        </w:rPr>
        <w:t xml:space="preserve">.  </w:t>
      </w:r>
      <w:r w:rsidR="000C0DF6" w:rsidRPr="00470322">
        <w:rPr>
          <w:rFonts w:ascii="Arial" w:hAnsi="Arial" w:cs="Arial"/>
          <w:sz w:val="22"/>
          <w:szCs w:val="22"/>
          <w:lang w:val="es-ES"/>
        </w:rPr>
        <w:t>Siquirres</w:t>
      </w:r>
      <w:r w:rsidR="00DB3A3A" w:rsidRPr="00470322">
        <w:rPr>
          <w:rFonts w:ascii="Arial" w:hAnsi="Arial" w:cs="Arial"/>
          <w:sz w:val="22"/>
          <w:szCs w:val="22"/>
          <w:lang w:val="es-ES"/>
        </w:rPr>
        <w:t xml:space="preserve">; </w:t>
      </w:r>
      <w:r w:rsidR="000C0DF6" w:rsidRPr="00470322">
        <w:rPr>
          <w:rFonts w:ascii="Arial" w:hAnsi="Arial" w:cs="Arial"/>
          <w:sz w:val="22"/>
          <w:szCs w:val="22"/>
          <w:lang w:val="es-ES"/>
        </w:rPr>
        <w:t>300</w:t>
      </w:r>
      <w:r w:rsidR="00DB3A3A" w:rsidRPr="00470322">
        <w:rPr>
          <w:rFonts w:ascii="Arial" w:hAnsi="Arial" w:cs="Arial"/>
          <w:sz w:val="22"/>
          <w:szCs w:val="22"/>
          <w:lang w:val="es-ES"/>
        </w:rPr>
        <w:t xml:space="preserve"> personas beneficiadas con </w:t>
      </w:r>
      <w:r w:rsidR="000C0DF6" w:rsidRPr="00470322">
        <w:rPr>
          <w:rFonts w:ascii="Arial" w:hAnsi="Arial" w:cs="Arial"/>
          <w:sz w:val="22"/>
          <w:szCs w:val="22"/>
          <w:lang w:val="es-ES"/>
        </w:rPr>
        <w:t>“Hoy como ayer, defensores de la patria”</w:t>
      </w:r>
      <w:r w:rsidR="00DB3A3A" w:rsidRPr="00470322">
        <w:rPr>
          <w:rFonts w:ascii="Arial" w:hAnsi="Arial" w:cs="Arial"/>
          <w:sz w:val="22"/>
          <w:szCs w:val="22"/>
          <w:lang w:val="es-ES"/>
        </w:rPr>
        <w:t xml:space="preserve"> y</w:t>
      </w:r>
      <w:r w:rsidR="00C25E32" w:rsidRPr="00470322">
        <w:rPr>
          <w:rFonts w:ascii="Arial" w:hAnsi="Arial" w:cs="Arial"/>
          <w:sz w:val="22"/>
          <w:szCs w:val="22"/>
          <w:lang w:val="es-ES"/>
        </w:rPr>
        <w:t xml:space="preserve">; </w:t>
      </w:r>
      <w:r w:rsidR="000C0DF6" w:rsidRPr="00470322">
        <w:rPr>
          <w:rFonts w:ascii="Arial" w:hAnsi="Arial" w:cs="Arial"/>
          <w:sz w:val="22"/>
          <w:szCs w:val="22"/>
          <w:lang w:val="es-ES"/>
        </w:rPr>
        <w:t>Talamanca</w:t>
      </w:r>
      <w:r w:rsidR="00C25E32" w:rsidRPr="00470322">
        <w:rPr>
          <w:rFonts w:ascii="Arial" w:hAnsi="Arial" w:cs="Arial"/>
          <w:sz w:val="22"/>
          <w:szCs w:val="22"/>
          <w:lang w:val="es-ES"/>
        </w:rPr>
        <w:t>,</w:t>
      </w:r>
      <w:r w:rsidR="00DB3A3A" w:rsidRPr="00470322">
        <w:rPr>
          <w:rFonts w:ascii="Arial" w:hAnsi="Arial" w:cs="Arial"/>
          <w:sz w:val="22"/>
          <w:szCs w:val="22"/>
          <w:lang w:val="es-ES"/>
        </w:rPr>
        <w:t xml:space="preserve"> con </w:t>
      </w:r>
      <w:r w:rsidR="000C0DF6" w:rsidRPr="00470322">
        <w:rPr>
          <w:rFonts w:ascii="Arial" w:hAnsi="Arial" w:cs="Arial"/>
          <w:sz w:val="22"/>
          <w:szCs w:val="22"/>
          <w:lang w:val="es-ES"/>
        </w:rPr>
        <w:t>330</w:t>
      </w:r>
      <w:r w:rsidR="00DB3A3A" w:rsidRPr="00470322">
        <w:rPr>
          <w:rFonts w:ascii="Arial" w:hAnsi="Arial" w:cs="Arial"/>
          <w:sz w:val="22"/>
          <w:szCs w:val="22"/>
          <w:lang w:val="es-ES"/>
        </w:rPr>
        <w:t xml:space="preserve"> personas beneficiadas con la exposición </w:t>
      </w:r>
      <w:r w:rsidR="000C0DF6" w:rsidRPr="00470322">
        <w:rPr>
          <w:rFonts w:ascii="Arial" w:hAnsi="Arial" w:cs="Arial"/>
          <w:sz w:val="22"/>
          <w:szCs w:val="22"/>
          <w:lang w:val="es-ES"/>
        </w:rPr>
        <w:t>“Montémonos en la carreta”</w:t>
      </w:r>
      <w:r w:rsidR="00DB3A3A" w:rsidRPr="00470322">
        <w:rPr>
          <w:rFonts w:ascii="Arial" w:hAnsi="Arial" w:cs="Arial"/>
          <w:sz w:val="22"/>
          <w:szCs w:val="22"/>
          <w:lang w:val="es-ES"/>
        </w:rPr>
        <w:t xml:space="preserve">. </w:t>
      </w:r>
      <w:r w:rsidR="001A3EEC" w:rsidRPr="00470322">
        <w:rPr>
          <w:rFonts w:ascii="Arial" w:hAnsi="Arial" w:cs="Arial"/>
          <w:sz w:val="22"/>
          <w:szCs w:val="22"/>
          <w:lang w:val="es-ES"/>
        </w:rPr>
        <w:t xml:space="preserve">En total, </w:t>
      </w:r>
      <w:r w:rsidR="000C0DF6" w:rsidRPr="00470322">
        <w:rPr>
          <w:rFonts w:ascii="Arial" w:hAnsi="Arial" w:cs="Arial"/>
          <w:sz w:val="22"/>
          <w:szCs w:val="22"/>
          <w:lang w:val="es-ES"/>
        </w:rPr>
        <w:t>2.530</w:t>
      </w:r>
      <w:r w:rsidR="001A3EEC" w:rsidRPr="00470322">
        <w:rPr>
          <w:rFonts w:ascii="Arial" w:hAnsi="Arial" w:cs="Arial"/>
          <w:sz w:val="22"/>
          <w:szCs w:val="22"/>
          <w:lang w:val="es-ES"/>
        </w:rPr>
        <w:t xml:space="preserve"> personas se beneficiaron </w:t>
      </w:r>
      <w:r w:rsidR="007B1440" w:rsidRPr="00470322">
        <w:rPr>
          <w:rFonts w:ascii="Arial" w:hAnsi="Arial" w:cs="Arial"/>
          <w:sz w:val="22"/>
          <w:szCs w:val="22"/>
          <w:lang w:val="es-ES"/>
        </w:rPr>
        <w:t>con el montaje y exhibición de estas exposiciones.</w:t>
      </w:r>
    </w:p>
    <w:p w14:paraId="0F620A71" w14:textId="77777777" w:rsidR="00485FDF" w:rsidRDefault="00485FDF" w:rsidP="00470322">
      <w:pPr>
        <w:pStyle w:val="Textodecuerpo"/>
        <w:rPr>
          <w:rFonts w:cs="Arial"/>
          <w:sz w:val="22"/>
          <w:szCs w:val="22"/>
        </w:rPr>
      </w:pPr>
    </w:p>
    <w:p w14:paraId="3F375769" w14:textId="38E576A6" w:rsidR="00485FDF" w:rsidRDefault="00485FDF" w:rsidP="00470322">
      <w:pPr>
        <w:rPr>
          <w:rFonts w:ascii="Arial" w:hAnsi="Arial" w:cs="Arial"/>
          <w:b/>
          <w:sz w:val="22"/>
          <w:szCs w:val="22"/>
          <w:lang w:val="es-ES"/>
        </w:rPr>
      </w:pPr>
      <w:r w:rsidRPr="00470322">
        <w:rPr>
          <w:rFonts w:ascii="Arial" w:hAnsi="Arial" w:cs="Arial"/>
          <w:b/>
          <w:sz w:val="22"/>
          <w:szCs w:val="22"/>
          <w:lang w:val="es-ES"/>
        </w:rPr>
        <w:t>Nueva normativa vigente: reglamentos y directrices</w:t>
      </w:r>
    </w:p>
    <w:p w14:paraId="2B5847CA" w14:textId="77777777" w:rsidR="00470322" w:rsidRPr="00470322" w:rsidRDefault="00470322" w:rsidP="00470322">
      <w:pPr>
        <w:rPr>
          <w:rFonts w:ascii="Arial" w:hAnsi="Arial" w:cs="Arial"/>
          <w:b/>
          <w:sz w:val="22"/>
          <w:szCs w:val="22"/>
          <w:lang w:val="es-ES"/>
        </w:rPr>
      </w:pPr>
    </w:p>
    <w:p w14:paraId="330AE1A1" w14:textId="0316EEE8" w:rsidR="00485FDF" w:rsidRDefault="00A55037" w:rsidP="0047032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Pr="00A80C51">
        <w:rPr>
          <w:rFonts w:ascii="Arial" w:hAnsi="Arial" w:cs="Arial"/>
          <w:sz w:val="22"/>
          <w:szCs w:val="22"/>
        </w:rPr>
        <w:t>e pu</w:t>
      </w:r>
      <w:r>
        <w:rPr>
          <w:rFonts w:ascii="Arial" w:hAnsi="Arial" w:cs="Arial"/>
          <w:sz w:val="22"/>
          <w:szCs w:val="22"/>
        </w:rPr>
        <w:t xml:space="preserve">blicaron dos nuevos reglamentos: </w:t>
      </w:r>
      <w:r w:rsidRPr="00A80C51">
        <w:rPr>
          <w:rFonts w:ascii="Arial" w:hAnsi="Arial" w:cs="Arial"/>
          <w:sz w:val="22"/>
          <w:szCs w:val="22"/>
        </w:rPr>
        <w:t>Reglamento Ejecutivo a la Ley del Sistema Nacional de Archivos</w:t>
      </w:r>
      <w:r>
        <w:rPr>
          <w:rFonts w:ascii="Arial" w:hAnsi="Arial" w:cs="Arial"/>
          <w:sz w:val="22"/>
          <w:szCs w:val="22"/>
        </w:rPr>
        <w:t xml:space="preserve"> (Decreto Ejecutivo No. 40554-C)</w:t>
      </w:r>
      <w:r w:rsidRPr="00A80C51">
        <w:rPr>
          <w:rFonts w:ascii="Arial" w:hAnsi="Arial" w:cs="Arial"/>
          <w:sz w:val="22"/>
          <w:szCs w:val="22"/>
        </w:rPr>
        <w:t xml:space="preserve"> y Reglamento de Organización y </w:t>
      </w:r>
      <w:r>
        <w:rPr>
          <w:rFonts w:ascii="Arial" w:hAnsi="Arial" w:cs="Arial"/>
          <w:sz w:val="22"/>
          <w:szCs w:val="22"/>
        </w:rPr>
        <w:t>Servicios del Archivo Nacional (</w:t>
      </w:r>
      <w:r w:rsidR="00461A09">
        <w:rPr>
          <w:rFonts w:ascii="Arial" w:hAnsi="Arial" w:cs="Arial"/>
          <w:sz w:val="22"/>
          <w:szCs w:val="22"/>
        </w:rPr>
        <w:t>Decreto Ejecutivo No. 40555-C). C</w:t>
      </w:r>
      <w:r>
        <w:rPr>
          <w:rFonts w:ascii="Arial" w:hAnsi="Arial" w:cs="Arial"/>
          <w:sz w:val="22"/>
          <w:szCs w:val="22"/>
        </w:rPr>
        <w:t>omo</w:t>
      </w:r>
      <w:r w:rsidR="00485FDF" w:rsidRPr="000417F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órgano rector</w:t>
      </w:r>
      <w:r w:rsidR="00485FDF" w:rsidRPr="000417F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de </w:t>
      </w:r>
      <w:r w:rsidR="00485FDF" w:rsidRPr="000417FB">
        <w:rPr>
          <w:rFonts w:ascii="Arial" w:hAnsi="Arial" w:cs="Arial"/>
          <w:sz w:val="22"/>
          <w:szCs w:val="22"/>
        </w:rPr>
        <w:t>la gestión de los archivos</w:t>
      </w:r>
      <w:r>
        <w:rPr>
          <w:rFonts w:ascii="Arial" w:hAnsi="Arial" w:cs="Arial"/>
          <w:sz w:val="22"/>
          <w:szCs w:val="22"/>
        </w:rPr>
        <w:t xml:space="preserve"> estatales</w:t>
      </w:r>
      <w:r w:rsidR="00485FDF" w:rsidRPr="000417FB">
        <w:rPr>
          <w:rFonts w:ascii="Arial" w:hAnsi="Arial" w:cs="Arial"/>
          <w:sz w:val="22"/>
          <w:szCs w:val="22"/>
        </w:rPr>
        <w:t xml:space="preserve">, se publicaron dos documentos, conteniendo </w:t>
      </w:r>
      <w:r>
        <w:rPr>
          <w:rFonts w:ascii="Arial" w:hAnsi="Arial" w:cs="Arial"/>
          <w:sz w:val="22"/>
          <w:szCs w:val="22"/>
        </w:rPr>
        <w:t xml:space="preserve">directrices </w:t>
      </w:r>
      <w:r w:rsidR="00485FDF" w:rsidRPr="000417FB">
        <w:rPr>
          <w:rFonts w:ascii="Arial" w:hAnsi="Arial" w:cs="Arial"/>
          <w:sz w:val="22"/>
          <w:szCs w:val="22"/>
        </w:rPr>
        <w:t>para la gestión de documentos electrónicos: “Norma técnica para la digitalización de documentos en soporte físico y la autenticidad de imágenes para el Sistema Nacional de Archivos” y la nueva “</w:t>
      </w:r>
      <w:r w:rsidR="00461A09">
        <w:rPr>
          <w:rFonts w:ascii="Arial" w:hAnsi="Arial" w:cs="Arial"/>
          <w:sz w:val="22"/>
          <w:szCs w:val="22"/>
        </w:rPr>
        <w:t xml:space="preserve">Norma técnica para la gestión de </w:t>
      </w:r>
      <w:r w:rsidR="00461A09">
        <w:rPr>
          <w:rFonts w:ascii="Arial" w:hAnsi="Arial" w:cs="Arial"/>
          <w:sz w:val="22"/>
          <w:szCs w:val="22"/>
        </w:rPr>
        <w:lastRenderedPageBreak/>
        <w:t>documentos electrónicos en el Sistema Nacional de Archivos</w:t>
      </w:r>
      <w:r w:rsidR="0044360C">
        <w:rPr>
          <w:rFonts w:ascii="Arial" w:hAnsi="Arial" w:cs="Arial"/>
          <w:sz w:val="22"/>
          <w:szCs w:val="22"/>
        </w:rPr>
        <w:t>”, así como normas para la producción de</w:t>
      </w:r>
      <w:r w:rsidR="00A65F21">
        <w:rPr>
          <w:rFonts w:ascii="Arial" w:hAnsi="Arial" w:cs="Arial"/>
          <w:sz w:val="22"/>
          <w:szCs w:val="22"/>
        </w:rPr>
        <w:t xml:space="preserve"> diferentes tipos documentales y </w:t>
      </w:r>
      <w:r w:rsidR="0044360C">
        <w:rPr>
          <w:rFonts w:ascii="Arial" w:hAnsi="Arial" w:cs="Arial"/>
          <w:sz w:val="22"/>
          <w:szCs w:val="22"/>
        </w:rPr>
        <w:t>para la valoración documental entre otras.</w:t>
      </w:r>
    </w:p>
    <w:p w14:paraId="2D8FE69B" w14:textId="77777777" w:rsidR="00A80C51" w:rsidRPr="00D24655" w:rsidRDefault="00A80C51" w:rsidP="00470322">
      <w:pPr>
        <w:jc w:val="both"/>
        <w:rPr>
          <w:rFonts w:ascii="Arial" w:hAnsi="Arial" w:cs="Arial"/>
          <w:sz w:val="22"/>
          <w:szCs w:val="22"/>
        </w:rPr>
      </w:pPr>
    </w:p>
    <w:p w14:paraId="2D062E0C" w14:textId="61188DC2" w:rsidR="00485FDF" w:rsidRDefault="00485FDF" w:rsidP="0047032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Reconocimientos de la gestión institucional</w:t>
      </w:r>
    </w:p>
    <w:p w14:paraId="61214113" w14:textId="77777777" w:rsidR="00485FDF" w:rsidRDefault="00485FDF" w:rsidP="00470322">
      <w:pPr>
        <w:rPr>
          <w:rFonts w:ascii="Arial" w:hAnsi="Arial" w:cs="Arial"/>
          <w:b/>
          <w:sz w:val="22"/>
          <w:szCs w:val="22"/>
        </w:rPr>
      </w:pPr>
    </w:p>
    <w:p w14:paraId="53CA5104" w14:textId="791C139D" w:rsidR="00485FDF" w:rsidRPr="000E0857" w:rsidRDefault="00485FDF" w:rsidP="00470322">
      <w:pPr>
        <w:jc w:val="both"/>
        <w:rPr>
          <w:rFonts w:ascii="Arial" w:hAnsi="Arial" w:cs="Arial"/>
          <w:b/>
          <w:sz w:val="22"/>
          <w:szCs w:val="22"/>
        </w:rPr>
      </w:pPr>
      <w:r w:rsidRPr="00703F94">
        <w:rPr>
          <w:rFonts w:ascii="Arial" w:hAnsi="Arial" w:cs="Arial"/>
          <w:sz w:val="22"/>
          <w:szCs w:val="22"/>
        </w:rPr>
        <w:t>Durante el período</w:t>
      </w:r>
      <w:r>
        <w:rPr>
          <w:rFonts w:ascii="Arial" w:hAnsi="Arial" w:cs="Arial"/>
          <w:sz w:val="22"/>
          <w:szCs w:val="22"/>
        </w:rPr>
        <w:t>,</w:t>
      </w:r>
      <w:r w:rsidRPr="00703F94">
        <w:rPr>
          <w:rFonts w:ascii="Arial" w:hAnsi="Arial" w:cs="Arial"/>
          <w:sz w:val="22"/>
          <w:szCs w:val="22"/>
        </w:rPr>
        <w:t xml:space="preserve"> el Archivo Nacional obtuvo una excelente evaluación en el Índice de Gestión Institucional (IGI) de la Contraloría General de la República correspondiente a 201</w:t>
      </w:r>
      <w:r>
        <w:rPr>
          <w:rFonts w:ascii="Arial" w:hAnsi="Arial" w:cs="Arial"/>
          <w:sz w:val="22"/>
          <w:szCs w:val="22"/>
        </w:rPr>
        <w:t>6</w:t>
      </w:r>
      <w:r w:rsidRPr="00703F94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c</w:t>
      </w:r>
      <w:r w:rsidRPr="000E0857">
        <w:rPr>
          <w:rFonts w:ascii="Arial" w:hAnsi="Arial" w:cs="Arial"/>
          <w:sz w:val="22"/>
          <w:szCs w:val="22"/>
        </w:rPr>
        <w:t>uyo resultado fue de un 96.5</w:t>
      </w:r>
      <w:r w:rsidRPr="000417FB">
        <w:rPr>
          <w:rFonts w:ascii="Arial" w:hAnsi="Arial" w:cs="Arial"/>
          <w:sz w:val="22"/>
          <w:szCs w:val="22"/>
        </w:rPr>
        <w:t xml:space="preserve">, ocupando una cuarta </w:t>
      </w:r>
      <w:r w:rsidRPr="000E0857">
        <w:rPr>
          <w:rFonts w:ascii="Arial" w:hAnsi="Arial" w:cs="Arial"/>
          <w:sz w:val="22"/>
          <w:szCs w:val="22"/>
        </w:rPr>
        <w:t>posición a nivel nacional</w:t>
      </w:r>
      <w:r w:rsidRPr="00703F94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Además, alcanzó </w:t>
      </w:r>
      <w:r w:rsidRPr="000E0857">
        <w:rPr>
          <w:rFonts w:ascii="Arial" w:hAnsi="Arial" w:cs="Arial"/>
          <w:sz w:val="22"/>
          <w:szCs w:val="22"/>
        </w:rPr>
        <w:t>la segunda me</w:t>
      </w:r>
      <w:r>
        <w:rPr>
          <w:rFonts w:ascii="Arial" w:hAnsi="Arial" w:cs="Arial"/>
          <w:sz w:val="22"/>
          <w:szCs w:val="22"/>
        </w:rPr>
        <w:t xml:space="preserve">jor calificación, con un 85,77%, a nivel </w:t>
      </w:r>
      <w:r w:rsidRPr="00703F94">
        <w:rPr>
          <w:rFonts w:ascii="Arial" w:hAnsi="Arial" w:cs="Arial"/>
          <w:sz w:val="22"/>
          <w:szCs w:val="22"/>
        </w:rPr>
        <w:t xml:space="preserve">nacional en el Índice de Transparencia del Sector Público de la Defensoría de los </w:t>
      </w:r>
      <w:r w:rsidRPr="000417FB">
        <w:rPr>
          <w:rFonts w:ascii="Arial" w:hAnsi="Arial" w:cs="Arial"/>
          <w:sz w:val="22"/>
          <w:szCs w:val="22"/>
        </w:rPr>
        <w:t>Habitantes</w:t>
      </w:r>
      <w:r w:rsidR="00D25049">
        <w:rPr>
          <w:rFonts w:ascii="Arial" w:hAnsi="Arial" w:cs="Arial"/>
          <w:sz w:val="22"/>
          <w:szCs w:val="22"/>
        </w:rPr>
        <w:t xml:space="preserve"> y</w:t>
      </w:r>
      <w:r>
        <w:rPr>
          <w:rFonts w:ascii="Arial" w:hAnsi="Arial" w:cs="Arial"/>
          <w:sz w:val="22"/>
          <w:szCs w:val="22"/>
        </w:rPr>
        <w:t xml:space="preserve"> el noveno </w:t>
      </w:r>
      <w:r w:rsidR="00D25049">
        <w:rPr>
          <w:rFonts w:ascii="Arial" w:hAnsi="Arial" w:cs="Arial"/>
          <w:sz w:val="22"/>
          <w:szCs w:val="22"/>
        </w:rPr>
        <w:t xml:space="preserve">lugar a nivel nacional </w:t>
      </w:r>
      <w:r>
        <w:rPr>
          <w:rFonts w:ascii="Arial" w:hAnsi="Arial" w:cs="Arial"/>
          <w:sz w:val="22"/>
          <w:szCs w:val="22"/>
        </w:rPr>
        <w:t>en el Índice de Gestión en Discapacidad y Accesibilidad.</w:t>
      </w:r>
    </w:p>
    <w:p w14:paraId="15CDDACE" w14:textId="77777777" w:rsidR="00485FDF" w:rsidRPr="00485FDF" w:rsidRDefault="00485FDF" w:rsidP="00470322">
      <w:pPr>
        <w:pStyle w:val="Textodecuerpo"/>
        <w:rPr>
          <w:rFonts w:cs="Arial"/>
          <w:b/>
          <w:sz w:val="22"/>
          <w:szCs w:val="22"/>
          <w:lang w:val="es-CR"/>
        </w:rPr>
      </w:pPr>
    </w:p>
    <w:p w14:paraId="16DA4252" w14:textId="3F0CA4DB" w:rsidR="00485FDF" w:rsidRDefault="00485FDF" w:rsidP="00470322">
      <w:pPr>
        <w:pStyle w:val="Textodecuerp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Política Nacional de Gestión y Conservación de Documentos</w:t>
      </w:r>
      <w:r w:rsidR="00D25049">
        <w:rPr>
          <w:rFonts w:cs="Arial"/>
          <w:b/>
          <w:sz w:val="22"/>
          <w:szCs w:val="22"/>
        </w:rPr>
        <w:t xml:space="preserve"> </w:t>
      </w:r>
      <w:r w:rsidR="00D25049" w:rsidRPr="00D25049">
        <w:rPr>
          <w:rFonts w:cs="Arial"/>
          <w:b/>
          <w:sz w:val="22"/>
          <w:szCs w:val="22"/>
        </w:rPr>
        <w:t>para garantizar la transparencia y el acceso a la información pública</w:t>
      </w:r>
    </w:p>
    <w:p w14:paraId="2413E306" w14:textId="77777777" w:rsidR="00D25049" w:rsidRDefault="00D25049" w:rsidP="00470322">
      <w:pPr>
        <w:pStyle w:val="Default"/>
        <w:jc w:val="both"/>
        <w:rPr>
          <w:rFonts w:ascii="Arial" w:eastAsia="Times New Roman" w:hAnsi="Arial" w:cs="Arial"/>
          <w:sz w:val="22"/>
          <w:szCs w:val="22"/>
          <w:lang w:val="es-CR" w:eastAsia="es-ES"/>
        </w:rPr>
      </w:pPr>
    </w:p>
    <w:p w14:paraId="19B47600" w14:textId="0ACC8175" w:rsidR="002A55E4" w:rsidRPr="00D25049" w:rsidRDefault="00D25049" w:rsidP="00D25049">
      <w:pPr>
        <w:pStyle w:val="Default"/>
        <w:jc w:val="both"/>
        <w:rPr>
          <w:rFonts w:ascii="Arial" w:hAnsi="Arial" w:cs="Arial"/>
          <w:sz w:val="22"/>
          <w:szCs w:val="22"/>
          <w:lang w:val="es-CR"/>
        </w:rPr>
      </w:pPr>
      <w:r w:rsidRPr="00D25049">
        <w:rPr>
          <w:rFonts w:ascii="Arial" w:hAnsi="Arial" w:cs="Arial"/>
          <w:sz w:val="22"/>
          <w:szCs w:val="22"/>
          <w:lang w:val="es-CR"/>
        </w:rPr>
        <w:t>El</w:t>
      </w:r>
      <w:r w:rsidR="003C2C4B" w:rsidRPr="00D25049">
        <w:rPr>
          <w:rFonts w:ascii="Arial" w:hAnsi="Arial" w:cs="Arial"/>
          <w:sz w:val="22"/>
          <w:szCs w:val="22"/>
          <w:lang w:val="es-CR"/>
        </w:rPr>
        <w:t xml:space="preserve"> Archivo Nacional </w:t>
      </w:r>
      <w:r>
        <w:rPr>
          <w:rFonts w:ascii="Arial" w:hAnsi="Arial" w:cs="Arial"/>
          <w:sz w:val="22"/>
          <w:szCs w:val="22"/>
          <w:lang w:val="es-CR"/>
        </w:rPr>
        <w:t>junto con los Ministerios correspondientes</w:t>
      </w:r>
      <w:r w:rsidR="00461A09">
        <w:rPr>
          <w:rFonts w:ascii="Arial" w:hAnsi="Arial" w:cs="Arial"/>
          <w:sz w:val="22"/>
          <w:szCs w:val="22"/>
          <w:lang w:val="es-CR"/>
        </w:rPr>
        <w:t>,</w:t>
      </w:r>
      <w:r>
        <w:rPr>
          <w:rFonts w:ascii="Arial" w:hAnsi="Arial" w:cs="Arial"/>
          <w:sz w:val="22"/>
          <w:szCs w:val="22"/>
          <w:lang w:val="es-CR"/>
        </w:rPr>
        <w:t xml:space="preserve"> </w:t>
      </w:r>
      <w:r w:rsidR="003C2C4B" w:rsidRPr="003C2C4B">
        <w:rPr>
          <w:rFonts w:ascii="Arial" w:hAnsi="Arial" w:cs="Arial"/>
          <w:sz w:val="22"/>
          <w:szCs w:val="22"/>
          <w:lang w:val="es-CR"/>
        </w:rPr>
        <w:t>elaboró</w:t>
      </w:r>
      <w:r w:rsidR="003C2C4B" w:rsidRPr="00D25049">
        <w:rPr>
          <w:rFonts w:ascii="Arial" w:hAnsi="Arial" w:cs="Arial"/>
          <w:sz w:val="22"/>
          <w:szCs w:val="22"/>
          <w:lang w:val="es-CR"/>
        </w:rPr>
        <w:t xml:space="preserve"> una política pública en materia de gestión </w:t>
      </w:r>
      <w:r w:rsidR="003C2C4B" w:rsidRPr="003C2C4B">
        <w:rPr>
          <w:rFonts w:ascii="Arial" w:hAnsi="Arial" w:cs="Arial"/>
          <w:sz w:val="22"/>
          <w:szCs w:val="22"/>
          <w:lang w:val="es-CR"/>
        </w:rPr>
        <w:t>y conservación de documentos</w:t>
      </w:r>
      <w:r>
        <w:rPr>
          <w:rFonts w:ascii="Arial" w:hAnsi="Arial" w:cs="Arial"/>
          <w:sz w:val="22"/>
          <w:szCs w:val="22"/>
          <w:lang w:val="es-CR"/>
        </w:rPr>
        <w:t xml:space="preserve">  </w:t>
      </w:r>
      <w:r w:rsidRPr="00D25049">
        <w:rPr>
          <w:rFonts w:ascii="Arial" w:hAnsi="Arial" w:cs="Arial"/>
          <w:sz w:val="22"/>
          <w:szCs w:val="22"/>
          <w:lang w:val="es-CR"/>
        </w:rPr>
        <w:t>para garantizar la transparencia y el acceso a la información pública</w:t>
      </w:r>
      <w:r w:rsidR="003C2C4B" w:rsidRPr="003C2C4B">
        <w:rPr>
          <w:rFonts w:ascii="Arial" w:hAnsi="Arial" w:cs="Arial"/>
          <w:sz w:val="22"/>
          <w:szCs w:val="22"/>
          <w:lang w:val="es-CR"/>
        </w:rPr>
        <w:t>, la cual es importante</w:t>
      </w:r>
      <w:r w:rsidR="003C2C4B" w:rsidRPr="002A55E4">
        <w:rPr>
          <w:rFonts w:ascii="Arial" w:eastAsia="Times New Roman" w:hAnsi="Arial" w:cs="Arial"/>
          <w:sz w:val="22"/>
          <w:szCs w:val="22"/>
          <w:lang w:val="es-CR" w:eastAsia="es-ES"/>
        </w:rPr>
        <w:t xml:space="preserve"> desd</w:t>
      </w:r>
      <w:r w:rsidR="003C2C4B">
        <w:rPr>
          <w:rFonts w:ascii="Arial" w:hAnsi="Arial" w:cs="Arial"/>
          <w:sz w:val="22"/>
          <w:szCs w:val="22"/>
        </w:rPr>
        <w:t xml:space="preserve">e el punto de vista del control, </w:t>
      </w:r>
      <w:r w:rsidR="003C2C4B" w:rsidRPr="002A55E4">
        <w:rPr>
          <w:rFonts w:ascii="Arial" w:eastAsia="Times New Roman" w:hAnsi="Arial" w:cs="Arial"/>
          <w:sz w:val="22"/>
          <w:szCs w:val="22"/>
          <w:lang w:val="es-CR" w:eastAsia="es-ES"/>
        </w:rPr>
        <w:t>fiscalización</w:t>
      </w:r>
      <w:r w:rsidR="003C2C4B">
        <w:rPr>
          <w:rFonts w:ascii="Arial" w:hAnsi="Arial" w:cs="Arial"/>
          <w:sz w:val="22"/>
          <w:szCs w:val="22"/>
        </w:rPr>
        <w:t>, transparencia y acceso a la información pública. Este instrumento es  valioso para</w:t>
      </w:r>
      <w:r w:rsidR="002A55E4" w:rsidRPr="002A55E4">
        <w:rPr>
          <w:rFonts w:ascii="Arial" w:eastAsia="Times New Roman" w:hAnsi="Arial" w:cs="Arial"/>
          <w:sz w:val="22"/>
          <w:szCs w:val="22"/>
          <w:lang w:val="es-CR" w:eastAsia="es-ES"/>
        </w:rPr>
        <w:t xml:space="preserve"> reconocer la importancia real que tienen los archivos y los archivistas en el cumplimiento del precepto constitucional de acceso a la información. </w:t>
      </w:r>
      <w:r w:rsidR="00820827">
        <w:rPr>
          <w:rFonts w:ascii="Arial" w:hAnsi="Arial" w:cs="Arial"/>
          <w:sz w:val="22"/>
          <w:szCs w:val="22"/>
        </w:rPr>
        <w:t>Uno de los objetivos principales de esta iniciativa</w:t>
      </w:r>
      <w:r w:rsidR="00257716">
        <w:rPr>
          <w:rFonts w:ascii="Arial" w:hAnsi="Arial" w:cs="Arial"/>
          <w:sz w:val="22"/>
          <w:szCs w:val="22"/>
        </w:rPr>
        <w:t>,</w:t>
      </w:r>
      <w:r w:rsidR="00820827">
        <w:rPr>
          <w:rFonts w:ascii="Arial" w:hAnsi="Arial" w:cs="Arial"/>
          <w:sz w:val="22"/>
          <w:szCs w:val="22"/>
        </w:rPr>
        <w:t xml:space="preserve"> es c</w:t>
      </w:r>
      <w:r w:rsidR="00820827" w:rsidRPr="00820827">
        <w:rPr>
          <w:rFonts w:ascii="Arial" w:hAnsi="Arial" w:cs="Arial"/>
          <w:sz w:val="22"/>
          <w:szCs w:val="22"/>
        </w:rPr>
        <w:t>ontribuir</w:t>
      </w:r>
      <w:r w:rsidR="00257716">
        <w:rPr>
          <w:rFonts w:ascii="Arial" w:hAnsi="Arial" w:cs="Arial"/>
          <w:sz w:val="22"/>
          <w:szCs w:val="22"/>
        </w:rPr>
        <w:t>,</w:t>
      </w:r>
      <w:r w:rsidR="00820827" w:rsidRPr="00820827">
        <w:rPr>
          <w:rFonts w:ascii="Arial" w:hAnsi="Arial" w:cs="Arial"/>
          <w:sz w:val="22"/>
          <w:szCs w:val="22"/>
        </w:rPr>
        <w:t xml:space="preserve"> con la superación de las deficiencias y brechas que existen entre las instituciones públicas en materia de gestión de la información y de los documentos</w:t>
      </w:r>
      <w:r>
        <w:rPr>
          <w:rFonts w:ascii="Arial" w:hAnsi="Arial" w:cs="Arial"/>
          <w:sz w:val="22"/>
          <w:szCs w:val="22"/>
        </w:rPr>
        <w:t xml:space="preserve"> tradicionales y electrónicos</w:t>
      </w:r>
      <w:r w:rsidR="00820827" w:rsidRPr="00820827">
        <w:rPr>
          <w:rFonts w:ascii="Arial" w:hAnsi="Arial" w:cs="Arial"/>
          <w:sz w:val="22"/>
          <w:szCs w:val="22"/>
        </w:rPr>
        <w:t>.</w:t>
      </w:r>
    </w:p>
    <w:p w14:paraId="74C6DB15" w14:textId="77777777" w:rsidR="00470322" w:rsidRPr="00820827" w:rsidRDefault="00470322" w:rsidP="00470322">
      <w:pPr>
        <w:pStyle w:val="Default"/>
        <w:jc w:val="both"/>
      </w:pPr>
    </w:p>
    <w:p w14:paraId="2CC87D7B" w14:textId="098842E0" w:rsidR="00485FDF" w:rsidRDefault="00485FDF" w:rsidP="004703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  <w:r w:rsidRPr="00485FDF">
        <w:rPr>
          <w:rFonts w:ascii="Arial" w:hAnsi="Arial" w:cs="Arial"/>
          <w:b/>
          <w:sz w:val="22"/>
          <w:szCs w:val="22"/>
        </w:rPr>
        <w:t>Proyección Institucional</w:t>
      </w:r>
    </w:p>
    <w:p w14:paraId="0BCFB882" w14:textId="77777777" w:rsidR="00470322" w:rsidRPr="00485FDF" w:rsidRDefault="00470322" w:rsidP="0047032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</w:p>
    <w:p w14:paraId="6E7223F3" w14:textId="2CDDCB00" w:rsidR="007C4BCA" w:rsidRDefault="00351CCA" w:rsidP="00D25049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7718A0">
        <w:rPr>
          <w:rFonts w:ascii="Arial" w:hAnsi="Arial" w:cs="Arial"/>
          <w:sz w:val="22"/>
          <w:szCs w:val="22"/>
        </w:rPr>
        <w:t>M</w:t>
      </w:r>
      <w:r w:rsidR="00DB62E1" w:rsidRPr="007718A0">
        <w:rPr>
          <w:rFonts w:ascii="Arial" w:hAnsi="Arial" w:cs="Arial"/>
          <w:sz w:val="22"/>
          <w:szCs w:val="22"/>
        </w:rPr>
        <w:t>ediante los servicios de proyección institucional se obtu</w:t>
      </w:r>
      <w:r w:rsidR="00B442F2" w:rsidRPr="007718A0">
        <w:rPr>
          <w:rFonts w:ascii="Arial" w:hAnsi="Arial" w:cs="Arial"/>
          <w:sz w:val="22"/>
          <w:szCs w:val="22"/>
        </w:rPr>
        <w:t xml:space="preserve">vieron </w:t>
      </w:r>
      <w:r w:rsidR="00802D5A" w:rsidRPr="007718A0">
        <w:rPr>
          <w:rFonts w:ascii="Arial" w:hAnsi="Arial" w:cs="Arial"/>
          <w:sz w:val="22"/>
          <w:szCs w:val="22"/>
        </w:rPr>
        <w:t xml:space="preserve">una serie de logros, entre los </w:t>
      </w:r>
      <w:r w:rsidRPr="007718A0">
        <w:rPr>
          <w:rFonts w:ascii="Arial" w:hAnsi="Arial" w:cs="Arial"/>
          <w:sz w:val="22"/>
          <w:szCs w:val="22"/>
        </w:rPr>
        <w:t xml:space="preserve">que </w:t>
      </w:r>
      <w:r w:rsidR="00802D5A" w:rsidRPr="007718A0">
        <w:rPr>
          <w:rFonts w:ascii="Arial" w:hAnsi="Arial" w:cs="Arial"/>
          <w:sz w:val="22"/>
          <w:szCs w:val="22"/>
        </w:rPr>
        <w:t>destacan</w:t>
      </w:r>
      <w:r w:rsidR="006E3D2C" w:rsidRPr="007718A0">
        <w:rPr>
          <w:rFonts w:ascii="Arial" w:hAnsi="Arial" w:cs="Arial"/>
          <w:sz w:val="22"/>
          <w:szCs w:val="22"/>
        </w:rPr>
        <w:t xml:space="preserve"> la atención de </w:t>
      </w:r>
      <w:r w:rsidR="007718A0" w:rsidRPr="007718A0">
        <w:rPr>
          <w:rFonts w:ascii="Arial" w:hAnsi="Arial" w:cs="Arial"/>
          <w:sz w:val="22"/>
          <w:szCs w:val="22"/>
        </w:rPr>
        <w:t>75</w:t>
      </w:r>
      <w:r w:rsidR="006E3D2C" w:rsidRPr="007718A0">
        <w:rPr>
          <w:rFonts w:ascii="Arial" w:hAnsi="Arial" w:cs="Arial"/>
          <w:sz w:val="22"/>
          <w:szCs w:val="22"/>
        </w:rPr>
        <w:t xml:space="preserve"> visitas guiadas al Archivo Nacional</w:t>
      </w:r>
      <w:r w:rsidR="00F302F9">
        <w:rPr>
          <w:rFonts w:ascii="Arial" w:hAnsi="Arial" w:cs="Arial"/>
          <w:sz w:val="22"/>
          <w:szCs w:val="22"/>
        </w:rPr>
        <w:t>,</w:t>
      </w:r>
      <w:r w:rsidR="006E3D2C" w:rsidRPr="007718A0">
        <w:rPr>
          <w:rFonts w:ascii="Arial" w:hAnsi="Arial" w:cs="Arial"/>
          <w:sz w:val="22"/>
          <w:szCs w:val="22"/>
        </w:rPr>
        <w:t xml:space="preserve"> en las cuales se atendieron </w:t>
      </w:r>
      <w:r w:rsidR="007718A0" w:rsidRPr="007718A0">
        <w:rPr>
          <w:rFonts w:ascii="Arial" w:hAnsi="Arial" w:cs="Arial"/>
          <w:sz w:val="22"/>
          <w:szCs w:val="22"/>
        </w:rPr>
        <w:t xml:space="preserve">1398 </w:t>
      </w:r>
      <w:r w:rsidR="006E3D2C" w:rsidRPr="007718A0">
        <w:rPr>
          <w:rFonts w:ascii="Arial" w:hAnsi="Arial" w:cs="Arial"/>
          <w:sz w:val="22"/>
          <w:szCs w:val="22"/>
        </w:rPr>
        <w:t>visitantes;</w:t>
      </w:r>
      <w:r w:rsidR="00802D5A" w:rsidRPr="007718A0">
        <w:rPr>
          <w:rFonts w:ascii="Arial" w:hAnsi="Arial" w:cs="Arial"/>
          <w:sz w:val="22"/>
          <w:szCs w:val="22"/>
        </w:rPr>
        <w:t xml:space="preserve"> </w:t>
      </w:r>
      <w:r w:rsidR="003940DA" w:rsidRPr="007718A0">
        <w:rPr>
          <w:rFonts w:ascii="Arial" w:hAnsi="Arial" w:cs="Arial"/>
          <w:sz w:val="22"/>
          <w:szCs w:val="22"/>
        </w:rPr>
        <w:t>e</w:t>
      </w:r>
      <w:r w:rsidRPr="007718A0">
        <w:rPr>
          <w:rFonts w:ascii="Arial" w:hAnsi="Arial" w:cs="Arial"/>
          <w:sz w:val="22"/>
          <w:szCs w:val="22"/>
        </w:rPr>
        <w:t xml:space="preserve">l </w:t>
      </w:r>
      <w:r w:rsidR="00053EA2" w:rsidRPr="007718A0">
        <w:rPr>
          <w:rFonts w:ascii="Arial" w:hAnsi="Arial" w:cs="Arial"/>
          <w:sz w:val="22"/>
          <w:szCs w:val="22"/>
        </w:rPr>
        <w:t>p</w:t>
      </w:r>
      <w:r w:rsidR="00DB62E1" w:rsidRPr="007718A0">
        <w:rPr>
          <w:rFonts w:ascii="Arial" w:hAnsi="Arial" w:cs="Arial"/>
          <w:sz w:val="22"/>
          <w:szCs w:val="22"/>
        </w:rPr>
        <w:t xml:space="preserve">réstamo de </w:t>
      </w:r>
      <w:r w:rsidR="007718A0" w:rsidRPr="007718A0">
        <w:rPr>
          <w:rFonts w:ascii="Arial" w:hAnsi="Arial" w:cs="Arial"/>
          <w:sz w:val="22"/>
          <w:szCs w:val="22"/>
        </w:rPr>
        <w:t>14</w:t>
      </w:r>
      <w:r w:rsidR="00DB62E1" w:rsidRPr="007718A0">
        <w:rPr>
          <w:rFonts w:ascii="Arial" w:hAnsi="Arial" w:cs="Arial"/>
          <w:sz w:val="22"/>
          <w:szCs w:val="22"/>
        </w:rPr>
        <w:t xml:space="preserve"> exposiciones itinerantes a instituciones y comunidade</w:t>
      </w:r>
      <w:r w:rsidR="00F302F9">
        <w:rPr>
          <w:rFonts w:ascii="Arial" w:hAnsi="Arial" w:cs="Arial"/>
          <w:sz w:val="22"/>
          <w:szCs w:val="22"/>
        </w:rPr>
        <w:t xml:space="preserve">s en diversos lugares del país; </w:t>
      </w:r>
      <w:r w:rsidRPr="007718A0">
        <w:rPr>
          <w:rFonts w:ascii="Arial" w:hAnsi="Arial" w:cs="Arial"/>
          <w:sz w:val="22"/>
          <w:szCs w:val="22"/>
        </w:rPr>
        <w:t>celebración</w:t>
      </w:r>
      <w:r w:rsidR="00600200" w:rsidRPr="007718A0">
        <w:rPr>
          <w:rFonts w:ascii="Arial" w:hAnsi="Arial" w:cs="Arial"/>
          <w:sz w:val="22"/>
          <w:szCs w:val="22"/>
        </w:rPr>
        <w:t xml:space="preserve"> de la Feria de Archivos en </w:t>
      </w:r>
      <w:r w:rsidR="007D76F5" w:rsidRPr="007718A0">
        <w:rPr>
          <w:rFonts w:ascii="Arial" w:hAnsi="Arial" w:cs="Arial"/>
          <w:sz w:val="22"/>
          <w:szCs w:val="22"/>
        </w:rPr>
        <w:t xml:space="preserve">el Día Internacional de los Archivos, los días 8 y 9 de junio, con participación de </w:t>
      </w:r>
      <w:r w:rsidR="007718A0">
        <w:rPr>
          <w:rFonts w:ascii="Arial" w:hAnsi="Arial" w:cs="Arial"/>
          <w:sz w:val="22"/>
          <w:szCs w:val="22"/>
        </w:rPr>
        <w:t>9</w:t>
      </w:r>
      <w:r w:rsidR="003940DA" w:rsidRPr="007718A0">
        <w:rPr>
          <w:rFonts w:ascii="Arial" w:hAnsi="Arial" w:cs="Arial"/>
          <w:sz w:val="22"/>
          <w:szCs w:val="22"/>
        </w:rPr>
        <w:t>50</w:t>
      </w:r>
      <w:r w:rsidR="002750F0" w:rsidRPr="007718A0">
        <w:rPr>
          <w:rFonts w:ascii="Arial" w:hAnsi="Arial" w:cs="Arial"/>
          <w:sz w:val="22"/>
          <w:szCs w:val="22"/>
        </w:rPr>
        <w:t xml:space="preserve"> personas.</w:t>
      </w:r>
      <w:r w:rsidR="007D76F5" w:rsidRPr="007718A0">
        <w:rPr>
          <w:rFonts w:ascii="Arial" w:hAnsi="Arial" w:cs="Arial"/>
          <w:sz w:val="22"/>
          <w:szCs w:val="22"/>
        </w:rPr>
        <w:t xml:space="preserve"> </w:t>
      </w:r>
      <w:r w:rsidR="007718A0">
        <w:rPr>
          <w:rFonts w:ascii="Arial" w:hAnsi="Arial" w:cs="Arial"/>
          <w:sz w:val="22"/>
          <w:szCs w:val="22"/>
        </w:rPr>
        <w:t xml:space="preserve">Se </w:t>
      </w:r>
      <w:r w:rsidR="007718A0" w:rsidRPr="007C4BCA">
        <w:rPr>
          <w:rFonts w:ascii="Arial" w:hAnsi="Arial" w:cs="Arial"/>
          <w:sz w:val="22"/>
          <w:szCs w:val="22"/>
        </w:rPr>
        <w:t xml:space="preserve">ofreció la exposición “Calentamiento Global”, una colección de obras </w:t>
      </w:r>
      <w:r w:rsidR="00D25049">
        <w:rPr>
          <w:rFonts w:ascii="Arial" w:hAnsi="Arial" w:cs="Arial"/>
          <w:sz w:val="22"/>
          <w:szCs w:val="22"/>
        </w:rPr>
        <w:t>d</w:t>
      </w:r>
      <w:r w:rsidR="000417FB">
        <w:rPr>
          <w:rFonts w:ascii="Arial" w:hAnsi="Arial" w:cs="Arial"/>
          <w:sz w:val="22"/>
          <w:szCs w:val="22"/>
        </w:rPr>
        <w:t>el artista Luis Chacón</w:t>
      </w:r>
      <w:r w:rsidR="007718A0" w:rsidRPr="007C4BCA">
        <w:rPr>
          <w:rFonts w:ascii="Arial" w:hAnsi="Arial" w:cs="Arial"/>
          <w:sz w:val="22"/>
          <w:szCs w:val="22"/>
        </w:rPr>
        <w:t xml:space="preserve">. </w:t>
      </w:r>
      <w:r w:rsidR="0039104D">
        <w:rPr>
          <w:rFonts w:ascii="Arial" w:hAnsi="Arial" w:cs="Arial"/>
          <w:sz w:val="22"/>
          <w:szCs w:val="22"/>
        </w:rPr>
        <w:t xml:space="preserve">También, se </w:t>
      </w:r>
      <w:r w:rsidR="0039104D" w:rsidRPr="00084913">
        <w:rPr>
          <w:rFonts w:ascii="Arial" w:hAnsi="Arial" w:cs="Arial"/>
          <w:sz w:val="22"/>
          <w:szCs w:val="22"/>
        </w:rPr>
        <w:t>festejó el Día Mundial del Patrimonio Audiovisual</w:t>
      </w:r>
      <w:r w:rsidR="00084913" w:rsidRPr="00084913">
        <w:rPr>
          <w:rFonts w:ascii="Arial" w:hAnsi="Arial" w:cs="Arial"/>
          <w:sz w:val="22"/>
          <w:szCs w:val="22"/>
        </w:rPr>
        <w:t xml:space="preserve"> con la proyección del documental “Canto a dos pueblos”</w:t>
      </w:r>
      <w:r w:rsidR="00D25049">
        <w:rPr>
          <w:rFonts w:ascii="Arial" w:hAnsi="Arial" w:cs="Arial"/>
          <w:sz w:val="22"/>
          <w:szCs w:val="22"/>
        </w:rPr>
        <w:t xml:space="preserve">. </w:t>
      </w:r>
      <w:r w:rsidR="0087317A">
        <w:rPr>
          <w:rFonts w:ascii="Arial" w:hAnsi="Arial" w:cs="Arial"/>
          <w:sz w:val="22"/>
          <w:szCs w:val="22"/>
        </w:rPr>
        <w:t xml:space="preserve">Se brindó constante información actualizada </w:t>
      </w:r>
      <w:r w:rsidR="0002421E">
        <w:rPr>
          <w:rFonts w:ascii="Arial" w:hAnsi="Arial" w:cs="Arial"/>
          <w:sz w:val="22"/>
          <w:szCs w:val="22"/>
        </w:rPr>
        <w:t xml:space="preserve">por medio del Sitio Web, Facebook y Twitter institucional, además  se produjeron publicaciones tales como la Revista del Archivo Nacional 2017, </w:t>
      </w:r>
      <w:r w:rsidR="001D0608">
        <w:rPr>
          <w:rFonts w:ascii="Arial" w:hAnsi="Arial" w:cs="Arial"/>
          <w:sz w:val="22"/>
          <w:szCs w:val="22"/>
        </w:rPr>
        <w:t xml:space="preserve">el cuadernillo </w:t>
      </w:r>
      <w:r w:rsidR="001D0608" w:rsidRPr="001D0608">
        <w:rPr>
          <w:rFonts w:ascii="Arial" w:hAnsi="Arial" w:cs="Arial"/>
          <w:sz w:val="22"/>
          <w:szCs w:val="22"/>
        </w:rPr>
        <w:t>“Cronología Archivística Costarricense 1539-2015", de</w:t>
      </w:r>
      <w:r w:rsidR="00907A1A">
        <w:rPr>
          <w:rFonts w:ascii="Arial" w:hAnsi="Arial" w:cs="Arial"/>
          <w:sz w:val="22"/>
          <w:szCs w:val="22"/>
        </w:rPr>
        <w:t>l Dr. Luis</w:t>
      </w:r>
      <w:r w:rsidR="001D0608" w:rsidRPr="001D0608">
        <w:rPr>
          <w:rFonts w:ascii="Arial" w:hAnsi="Arial" w:cs="Arial"/>
          <w:sz w:val="22"/>
          <w:szCs w:val="22"/>
        </w:rPr>
        <w:t xml:space="preserve"> Fernando Jaén</w:t>
      </w:r>
      <w:r w:rsidR="001D0608">
        <w:rPr>
          <w:rFonts w:ascii="Arial" w:hAnsi="Arial" w:cs="Arial"/>
          <w:sz w:val="22"/>
          <w:szCs w:val="22"/>
        </w:rPr>
        <w:t xml:space="preserve">, </w:t>
      </w:r>
      <w:r w:rsidR="0002421E">
        <w:rPr>
          <w:rFonts w:ascii="Arial" w:hAnsi="Arial" w:cs="Arial"/>
          <w:sz w:val="22"/>
          <w:szCs w:val="22"/>
        </w:rPr>
        <w:t>boletines e</w:t>
      </w:r>
      <w:r w:rsidR="001D0608">
        <w:rPr>
          <w:rFonts w:ascii="Arial" w:hAnsi="Arial" w:cs="Arial"/>
          <w:sz w:val="22"/>
          <w:szCs w:val="22"/>
        </w:rPr>
        <w:t xml:space="preserve">lectrónicos “Archívese”, </w:t>
      </w:r>
      <w:r w:rsidR="0002421E">
        <w:rPr>
          <w:rFonts w:ascii="Arial" w:hAnsi="Arial" w:cs="Arial"/>
          <w:sz w:val="22"/>
          <w:szCs w:val="22"/>
        </w:rPr>
        <w:t>entre otros.</w:t>
      </w:r>
    </w:p>
    <w:p w14:paraId="567C8049" w14:textId="77777777" w:rsidR="00D25049" w:rsidRDefault="00D25049" w:rsidP="00D25049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F768204" w14:textId="7F52566A" w:rsidR="00610E7A" w:rsidRPr="00771BB1" w:rsidRDefault="00F7316C" w:rsidP="00470322">
      <w:p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b/>
          <w:sz w:val="22"/>
          <w:szCs w:val="22"/>
        </w:rPr>
        <w:t>Acceso a la información pública y desarrollo tecnológico</w:t>
      </w:r>
    </w:p>
    <w:p w14:paraId="4FDC3D4D" w14:textId="77777777" w:rsidR="00DB62E1" w:rsidRPr="004917CE" w:rsidRDefault="00DB62E1" w:rsidP="00470322">
      <w:pPr>
        <w:jc w:val="both"/>
        <w:rPr>
          <w:rFonts w:ascii="Arial" w:hAnsi="Arial" w:cs="Arial"/>
          <w:b/>
          <w:sz w:val="22"/>
          <w:szCs w:val="22"/>
        </w:rPr>
      </w:pPr>
    </w:p>
    <w:p w14:paraId="386D22E3" w14:textId="1C92DB04" w:rsidR="00CB0F64" w:rsidRPr="00CB0F64" w:rsidRDefault="00F7316C" w:rsidP="00470322">
      <w:pPr>
        <w:jc w:val="both"/>
        <w:rPr>
          <w:rFonts w:ascii="Arial" w:hAnsi="Arial" w:cs="Arial"/>
          <w:sz w:val="22"/>
          <w:szCs w:val="22"/>
        </w:rPr>
      </w:pPr>
      <w:r w:rsidRPr="00731D1C">
        <w:rPr>
          <w:rFonts w:ascii="Arial" w:hAnsi="Arial" w:cs="Arial"/>
          <w:sz w:val="22"/>
          <w:szCs w:val="22"/>
        </w:rPr>
        <w:t xml:space="preserve">Se atendieron 118.892 consultas de documentos in situ y </w:t>
      </w:r>
      <w:r>
        <w:rPr>
          <w:rFonts w:ascii="Arial" w:hAnsi="Arial" w:cs="Arial"/>
          <w:sz w:val="22"/>
          <w:szCs w:val="22"/>
        </w:rPr>
        <w:t xml:space="preserve">el sitio web fue visitado </w:t>
      </w:r>
      <w:r w:rsidR="0002421E">
        <w:rPr>
          <w:rFonts w:ascii="Arial" w:hAnsi="Arial" w:cs="Arial"/>
          <w:sz w:val="22"/>
          <w:szCs w:val="22"/>
        </w:rPr>
        <w:t>por un total de 21.503 usuarios; los usuarios realizaron 90.563 consultas por internet de las bases de datos y sistemas disponibles de los departamentos Archi</w:t>
      </w:r>
      <w:r w:rsidR="00A65F21">
        <w:rPr>
          <w:rFonts w:ascii="Arial" w:hAnsi="Arial" w:cs="Arial"/>
          <w:sz w:val="22"/>
          <w:szCs w:val="22"/>
        </w:rPr>
        <w:t>vo Histórico y Archivo Notarial,</w:t>
      </w:r>
      <w:r w:rsidR="0002421E">
        <w:rPr>
          <w:rFonts w:ascii="Arial" w:hAnsi="Arial" w:cs="Arial"/>
          <w:sz w:val="22"/>
          <w:szCs w:val="22"/>
        </w:rPr>
        <w:t xml:space="preserve"> del Archivo Intermedio y de la Biblioteca </w:t>
      </w:r>
      <w:r w:rsidR="007659B3">
        <w:rPr>
          <w:rFonts w:ascii="Arial" w:hAnsi="Arial" w:cs="Arial"/>
          <w:sz w:val="22"/>
          <w:szCs w:val="22"/>
        </w:rPr>
        <w:t>institucional</w:t>
      </w:r>
      <w:r w:rsidR="00A65F21">
        <w:rPr>
          <w:rFonts w:ascii="Arial" w:hAnsi="Arial" w:cs="Arial"/>
          <w:sz w:val="22"/>
          <w:szCs w:val="22"/>
        </w:rPr>
        <w:t xml:space="preserve"> </w:t>
      </w:r>
      <w:r w:rsidR="00907A1A">
        <w:rPr>
          <w:rFonts w:ascii="Arial" w:hAnsi="Arial" w:cs="Arial"/>
          <w:sz w:val="22"/>
          <w:szCs w:val="22"/>
        </w:rPr>
        <w:t xml:space="preserve">y </w:t>
      </w:r>
      <w:r w:rsidR="00A65F21">
        <w:rPr>
          <w:rFonts w:ascii="Arial" w:hAnsi="Arial" w:cs="Arial"/>
          <w:sz w:val="22"/>
          <w:szCs w:val="22"/>
        </w:rPr>
        <w:t xml:space="preserve">54.878 </w:t>
      </w:r>
      <w:r w:rsidR="00907A1A">
        <w:rPr>
          <w:rFonts w:ascii="Arial" w:hAnsi="Arial" w:cs="Arial"/>
          <w:sz w:val="22"/>
          <w:szCs w:val="22"/>
        </w:rPr>
        <w:t xml:space="preserve">de </w:t>
      </w:r>
      <w:r w:rsidR="00A65F21">
        <w:rPr>
          <w:rFonts w:ascii="Arial" w:hAnsi="Arial" w:cs="Arial"/>
          <w:sz w:val="22"/>
          <w:szCs w:val="22"/>
        </w:rPr>
        <w:t>consultas a las imágenes digitalizadas disponibles</w:t>
      </w:r>
      <w:r w:rsidR="007659B3">
        <w:rPr>
          <w:rFonts w:ascii="Arial" w:hAnsi="Arial" w:cs="Arial"/>
          <w:sz w:val="22"/>
          <w:szCs w:val="22"/>
        </w:rPr>
        <w:t xml:space="preserve">. Se entregaron a los usuarios </w:t>
      </w:r>
      <w:r w:rsidR="00E8677A">
        <w:rPr>
          <w:rFonts w:ascii="Arial" w:hAnsi="Arial" w:cs="Arial"/>
          <w:sz w:val="22"/>
          <w:szCs w:val="22"/>
        </w:rPr>
        <w:t>153.398</w:t>
      </w:r>
      <w:r w:rsidR="004839FF">
        <w:rPr>
          <w:rFonts w:ascii="Arial" w:hAnsi="Arial" w:cs="Arial"/>
          <w:sz w:val="22"/>
          <w:szCs w:val="22"/>
        </w:rPr>
        <w:t xml:space="preserve"> reproducci</w:t>
      </w:r>
      <w:r w:rsidR="00907A1A">
        <w:rPr>
          <w:rFonts w:ascii="Arial" w:hAnsi="Arial" w:cs="Arial"/>
          <w:sz w:val="22"/>
          <w:szCs w:val="22"/>
        </w:rPr>
        <w:t xml:space="preserve">ones de documentos solicitados. </w:t>
      </w:r>
      <w:r w:rsidR="00345FAB" w:rsidRPr="00C50E20">
        <w:rPr>
          <w:rFonts w:ascii="Arial" w:hAnsi="Arial" w:cs="Arial"/>
          <w:sz w:val="22"/>
          <w:szCs w:val="22"/>
        </w:rPr>
        <w:t xml:space="preserve">En cuanto a la reproducción digital de documentos para facilitar su consulta a </w:t>
      </w:r>
      <w:r w:rsidR="00A04A54" w:rsidRPr="00C50E20">
        <w:rPr>
          <w:rFonts w:ascii="Arial" w:hAnsi="Arial" w:cs="Arial"/>
          <w:sz w:val="22"/>
          <w:szCs w:val="22"/>
        </w:rPr>
        <w:t xml:space="preserve">través del sitio web, </w:t>
      </w:r>
      <w:r w:rsidR="003E77C2" w:rsidRPr="00C50E20">
        <w:rPr>
          <w:rFonts w:ascii="Arial" w:hAnsi="Arial" w:cs="Arial"/>
          <w:sz w:val="22"/>
          <w:szCs w:val="22"/>
        </w:rPr>
        <w:t>s</w:t>
      </w:r>
      <w:r w:rsidR="00F852CB" w:rsidRPr="00C50E20">
        <w:rPr>
          <w:rFonts w:ascii="Arial" w:hAnsi="Arial" w:cs="Arial"/>
          <w:sz w:val="22"/>
          <w:szCs w:val="22"/>
        </w:rPr>
        <w:t>e digitalizaron</w:t>
      </w:r>
      <w:r w:rsidR="004839FF">
        <w:rPr>
          <w:rFonts w:ascii="Arial" w:hAnsi="Arial" w:cs="Arial"/>
          <w:sz w:val="22"/>
          <w:szCs w:val="22"/>
        </w:rPr>
        <w:t xml:space="preserve"> 537.036 imágenes de los fondos Protocolos Notariales, Congreso, Gobernación, Tribunal de Sanciones Inmediatas, fotografías y otros.</w:t>
      </w:r>
      <w:r w:rsidR="0094414F" w:rsidRPr="00C50E20">
        <w:rPr>
          <w:rFonts w:ascii="Arial" w:hAnsi="Arial" w:cs="Arial"/>
          <w:sz w:val="22"/>
          <w:szCs w:val="22"/>
        </w:rPr>
        <w:t xml:space="preserve"> </w:t>
      </w:r>
      <w:r w:rsidR="00A65F21">
        <w:rPr>
          <w:rFonts w:ascii="Arial" w:hAnsi="Arial" w:cs="Arial"/>
          <w:sz w:val="22"/>
          <w:szCs w:val="22"/>
        </w:rPr>
        <w:t>Además, a</w:t>
      </w:r>
      <w:r w:rsidR="00CB0F64">
        <w:rPr>
          <w:rFonts w:ascii="Arial" w:hAnsi="Arial" w:cs="Arial"/>
          <w:sz w:val="22"/>
          <w:szCs w:val="22"/>
        </w:rPr>
        <w:t xml:space="preserve"> la fecha se encuentran disponibles 4.080.696 registros en bases de datos que se pueden consultar por internet.</w:t>
      </w:r>
    </w:p>
    <w:p w14:paraId="58D63ACB" w14:textId="77777777" w:rsidR="00470322" w:rsidRDefault="00470322" w:rsidP="00470322">
      <w:pPr>
        <w:jc w:val="both"/>
        <w:rPr>
          <w:rFonts w:ascii="Arial" w:hAnsi="Arial" w:cs="Arial"/>
          <w:sz w:val="22"/>
          <w:szCs w:val="22"/>
        </w:rPr>
      </w:pPr>
    </w:p>
    <w:p w14:paraId="7EE80AF8" w14:textId="77777777" w:rsidR="001257CE" w:rsidRDefault="001257CE">
      <w:pPr>
        <w:spacing w:after="200"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710F14AB" w14:textId="0E9ED898" w:rsidR="00470322" w:rsidRDefault="002E7F48" w:rsidP="001307C3">
      <w:pPr>
        <w:spacing w:after="200" w:line="276" w:lineRule="auto"/>
        <w:rPr>
          <w:rFonts w:ascii="Arial" w:hAnsi="Arial" w:cs="Arial"/>
          <w:b/>
          <w:sz w:val="22"/>
          <w:szCs w:val="22"/>
        </w:rPr>
      </w:pPr>
      <w:r w:rsidRPr="00D24655">
        <w:rPr>
          <w:rFonts w:ascii="Arial" w:hAnsi="Arial" w:cs="Arial"/>
          <w:b/>
          <w:sz w:val="22"/>
          <w:szCs w:val="22"/>
        </w:rPr>
        <w:lastRenderedPageBreak/>
        <w:t>Rectoría del Sistema Nacional de Archivos</w:t>
      </w:r>
      <w:r w:rsidR="00A622EA" w:rsidRPr="00D24655">
        <w:rPr>
          <w:rFonts w:ascii="Arial" w:hAnsi="Arial" w:cs="Arial"/>
          <w:b/>
          <w:sz w:val="22"/>
          <w:szCs w:val="22"/>
        </w:rPr>
        <w:t xml:space="preserve"> (SNA)</w:t>
      </w:r>
    </w:p>
    <w:p w14:paraId="6B245322" w14:textId="2DD87855" w:rsidR="00B6587C" w:rsidRPr="001307C3" w:rsidRDefault="00D24655" w:rsidP="00470322">
      <w:pPr>
        <w:jc w:val="both"/>
        <w:rPr>
          <w:rFonts w:ascii="Arial" w:hAnsi="Arial" w:cs="Arial"/>
          <w:b/>
          <w:sz w:val="22"/>
          <w:szCs w:val="22"/>
        </w:rPr>
      </w:pPr>
      <w:r w:rsidRPr="00B52BAF">
        <w:rPr>
          <w:rFonts w:ascii="Arial" w:hAnsi="Arial" w:cs="Arial"/>
          <w:sz w:val="22"/>
          <w:szCs w:val="22"/>
        </w:rPr>
        <w:t>En julio del 201</w:t>
      </w:r>
      <w:r w:rsidR="00852B0A">
        <w:rPr>
          <w:rFonts w:ascii="Arial" w:hAnsi="Arial" w:cs="Arial"/>
          <w:sz w:val="22"/>
          <w:szCs w:val="22"/>
        </w:rPr>
        <w:t>7</w:t>
      </w:r>
      <w:r w:rsidRPr="00B52BAF">
        <w:rPr>
          <w:rFonts w:ascii="Arial" w:hAnsi="Arial" w:cs="Arial"/>
          <w:sz w:val="22"/>
          <w:szCs w:val="22"/>
        </w:rPr>
        <w:t xml:space="preserve"> se llevó a cabo el </w:t>
      </w:r>
      <w:r w:rsidR="00852B0A" w:rsidRPr="00852B0A">
        <w:rPr>
          <w:rFonts w:ascii="Arial" w:hAnsi="Arial" w:cs="Arial"/>
          <w:sz w:val="22"/>
          <w:szCs w:val="22"/>
        </w:rPr>
        <w:t>XXIX Congreso</w:t>
      </w:r>
      <w:r w:rsidR="00852B0A" w:rsidRPr="00B52BAF">
        <w:rPr>
          <w:rFonts w:ascii="Arial" w:hAnsi="Arial" w:cs="Arial"/>
          <w:sz w:val="22"/>
          <w:szCs w:val="22"/>
        </w:rPr>
        <w:t xml:space="preserve"> </w:t>
      </w:r>
      <w:r w:rsidRPr="00B52BAF">
        <w:rPr>
          <w:rFonts w:ascii="Arial" w:hAnsi="Arial" w:cs="Arial"/>
          <w:sz w:val="22"/>
          <w:szCs w:val="22"/>
        </w:rPr>
        <w:t xml:space="preserve">Archivístico Nacional, </w:t>
      </w:r>
      <w:r w:rsidR="00852B0A">
        <w:rPr>
          <w:rFonts w:ascii="Arial" w:hAnsi="Arial" w:cs="Arial"/>
          <w:sz w:val="22"/>
          <w:szCs w:val="22"/>
        </w:rPr>
        <w:t>cuyo tema fue</w:t>
      </w:r>
      <w:r w:rsidRPr="00B52BAF">
        <w:rPr>
          <w:rFonts w:ascii="Arial" w:hAnsi="Arial" w:cs="Arial"/>
          <w:sz w:val="22"/>
          <w:szCs w:val="22"/>
        </w:rPr>
        <w:t xml:space="preserve"> “</w:t>
      </w:r>
      <w:r w:rsidR="00852B0A">
        <w:rPr>
          <w:rFonts w:ascii="Arial" w:hAnsi="Arial" w:cs="Arial"/>
          <w:sz w:val="22"/>
          <w:szCs w:val="22"/>
        </w:rPr>
        <w:t>Sistema Nacional de Archivos: nuevas reglas del juego</w:t>
      </w:r>
      <w:r w:rsidRPr="00B52BAF">
        <w:rPr>
          <w:rFonts w:ascii="Arial" w:hAnsi="Arial" w:cs="Arial"/>
          <w:sz w:val="22"/>
          <w:szCs w:val="22"/>
        </w:rPr>
        <w:t xml:space="preserve">”, </w:t>
      </w:r>
      <w:r w:rsidR="0063228E">
        <w:rPr>
          <w:rFonts w:ascii="Arial" w:hAnsi="Arial" w:cs="Arial"/>
          <w:sz w:val="22"/>
          <w:szCs w:val="22"/>
        </w:rPr>
        <w:t xml:space="preserve">en el cual </w:t>
      </w:r>
      <w:r w:rsidR="00852B0A">
        <w:rPr>
          <w:rFonts w:ascii="Arial" w:hAnsi="Arial" w:cs="Arial"/>
          <w:sz w:val="22"/>
          <w:szCs w:val="22"/>
        </w:rPr>
        <w:t xml:space="preserve">destaca </w:t>
      </w:r>
      <w:r w:rsidR="00852B0A" w:rsidRPr="00852B0A">
        <w:rPr>
          <w:rFonts w:ascii="Arial" w:hAnsi="Arial" w:cs="Arial"/>
          <w:sz w:val="22"/>
          <w:szCs w:val="22"/>
        </w:rPr>
        <w:t xml:space="preserve">la presentación de una norma nacional para la descripción documental y, la consulta </w:t>
      </w:r>
      <w:r w:rsidR="0063228E">
        <w:rPr>
          <w:rFonts w:ascii="Arial" w:hAnsi="Arial" w:cs="Arial"/>
          <w:sz w:val="22"/>
          <w:szCs w:val="22"/>
        </w:rPr>
        <w:t>de</w:t>
      </w:r>
      <w:r w:rsidR="00852B0A" w:rsidRPr="00852B0A">
        <w:rPr>
          <w:rFonts w:ascii="Arial" w:hAnsi="Arial" w:cs="Arial"/>
          <w:sz w:val="22"/>
          <w:szCs w:val="22"/>
        </w:rPr>
        <w:t xml:space="preserve"> la propuesta de una política nacional para la gesti</w:t>
      </w:r>
      <w:r w:rsidR="00461A09">
        <w:rPr>
          <w:rFonts w:ascii="Arial" w:hAnsi="Arial" w:cs="Arial"/>
          <w:sz w:val="22"/>
          <w:szCs w:val="22"/>
        </w:rPr>
        <w:t>ón y conservación de documentos</w:t>
      </w:r>
      <w:r w:rsidR="00852B0A" w:rsidRPr="00852B0A">
        <w:rPr>
          <w:rFonts w:ascii="Arial" w:hAnsi="Arial" w:cs="Arial"/>
          <w:sz w:val="22"/>
          <w:szCs w:val="22"/>
        </w:rPr>
        <w:t>.</w:t>
      </w:r>
      <w:r w:rsidR="00852B0A">
        <w:rPr>
          <w:rFonts w:ascii="Arial" w:hAnsi="Arial" w:cs="Arial"/>
          <w:sz w:val="22"/>
          <w:szCs w:val="22"/>
        </w:rPr>
        <w:t xml:space="preserve"> </w:t>
      </w:r>
      <w:r w:rsidR="005B61AE" w:rsidRPr="00B52BAF">
        <w:rPr>
          <w:rFonts w:ascii="Arial" w:hAnsi="Arial" w:cs="Arial"/>
          <w:sz w:val="22"/>
          <w:szCs w:val="22"/>
        </w:rPr>
        <w:t>Además</w:t>
      </w:r>
      <w:r w:rsidRPr="00B52BAF">
        <w:rPr>
          <w:rFonts w:ascii="Arial" w:hAnsi="Arial" w:cs="Arial"/>
          <w:sz w:val="22"/>
          <w:szCs w:val="22"/>
        </w:rPr>
        <w:t xml:space="preserve">, se llevaron a cabo </w:t>
      </w:r>
      <w:r w:rsidR="00852B0A">
        <w:rPr>
          <w:rFonts w:ascii="Arial" w:hAnsi="Arial" w:cs="Arial"/>
          <w:sz w:val="22"/>
          <w:szCs w:val="22"/>
        </w:rPr>
        <w:t>31</w:t>
      </w:r>
      <w:r w:rsidRPr="00B52BAF">
        <w:rPr>
          <w:rFonts w:ascii="Arial" w:hAnsi="Arial" w:cs="Arial"/>
          <w:sz w:val="22"/>
          <w:szCs w:val="22"/>
        </w:rPr>
        <w:t xml:space="preserve"> actividades de </w:t>
      </w:r>
      <w:r w:rsidR="00852B0A" w:rsidRPr="00852B0A">
        <w:rPr>
          <w:rFonts w:ascii="Arial" w:hAnsi="Arial" w:cs="Arial"/>
          <w:sz w:val="22"/>
          <w:szCs w:val="22"/>
        </w:rPr>
        <w:t>capacitación y actualización profesional</w:t>
      </w:r>
      <w:r w:rsidRPr="00B52BAF">
        <w:rPr>
          <w:rFonts w:ascii="Arial" w:hAnsi="Arial" w:cs="Arial"/>
          <w:sz w:val="22"/>
          <w:szCs w:val="22"/>
        </w:rPr>
        <w:t xml:space="preserve"> entre cursos, </w:t>
      </w:r>
      <w:r w:rsidRPr="000417FB">
        <w:rPr>
          <w:rFonts w:ascii="Arial" w:hAnsi="Arial" w:cs="Arial"/>
          <w:sz w:val="22"/>
          <w:szCs w:val="22"/>
        </w:rPr>
        <w:t xml:space="preserve">talleres y charlas, todos dedicados a los temas archivísticos y notariales, </w:t>
      </w:r>
      <w:r w:rsidR="00852B0A" w:rsidRPr="000417FB">
        <w:rPr>
          <w:rFonts w:ascii="Arial" w:hAnsi="Arial" w:cs="Arial"/>
          <w:sz w:val="22"/>
          <w:szCs w:val="22"/>
        </w:rPr>
        <w:t>entre ellos la presentación de los dos nu</w:t>
      </w:r>
      <w:r w:rsidR="003F2658">
        <w:rPr>
          <w:rFonts w:ascii="Arial" w:hAnsi="Arial" w:cs="Arial"/>
          <w:sz w:val="22"/>
          <w:szCs w:val="22"/>
        </w:rPr>
        <w:t>evos reglamentos de la Ley 7202</w:t>
      </w:r>
      <w:r w:rsidR="004839FF">
        <w:rPr>
          <w:rFonts w:ascii="Arial" w:hAnsi="Arial" w:cs="Arial"/>
          <w:sz w:val="22"/>
          <w:szCs w:val="22"/>
        </w:rPr>
        <w:t xml:space="preserve">, en las que se </w:t>
      </w:r>
      <w:r w:rsidR="0063228E">
        <w:rPr>
          <w:rFonts w:ascii="Arial" w:hAnsi="Arial" w:cs="Arial"/>
          <w:sz w:val="22"/>
          <w:szCs w:val="22"/>
        </w:rPr>
        <w:t>capacitó a</w:t>
      </w:r>
      <w:r w:rsidR="004839FF">
        <w:rPr>
          <w:rFonts w:ascii="Arial" w:hAnsi="Arial" w:cs="Arial"/>
          <w:sz w:val="22"/>
          <w:szCs w:val="22"/>
        </w:rPr>
        <w:t xml:space="preserve"> </w:t>
      </w:r>
      <w:r w:rsidR="00D52DD3">
        <w:rPr>
          <w:rFonts w:ascii="Arial" w:hAnsi="Arial" w:cs="Arial"/>
          <w:sz w:val="22"/>
          <w:szCs w:val="22"/>
        </w:rPr>
        <w:t>739</w:t>
      </w:r>
      <w:r w:rsidR="001727FD">
        <w:rPr>
          <w:rFonts w:ascii="Arial" w:hAnsi="Arial" w:cs="Arial"/>
          <w:sz w:val="22"/>
          <w:szCs w:val="22"/>
        </w:rPr>
        <w:t xml:space="preserve"> personas</w:t>
      </w:r>
      <w:r w:rsidR="003F2658">
        <w:rPr>
          <w:rFonts w:ascii="Arial" w:hAnsi="Arial" w:cs="Arial"/>
          <w:sz w:val="22"/>
          <w:szCs w:val="22"/>
        </w:rPr>
        <w:t>.</w:t>
      </w:r>
      <w:r w:rsidR="001307C3">
        <w:rPr>
          <w:rFonts w:ascii="Arial" w:hAnsi="Arial" w:cs="Arial"/>
          <w:b/>
          <w:sz w:val="22"/>
          <w:szCs w:val="22"/>
        </w:rPr>
        <w:t xml:space="preserve"> </w:t>
      </w:r>
      <w:r w:rsidR="00934AFA" w:rsidRPr="00B6587C">
        <w:rPr>
          <w:rFonts w:ascii="Arial" w:hAnsi="Arial" w:cs="Arial"/>
          <w:sz w:val="22"/>
          <w:szCs w:val="22"/>
        </w:rPr>
        <w:t xml:space="preserve">En el marco de </w:t>
      </w:r>
      <w:r w:rsidR="001D443B" w:rsidRPr="00B6587C">
        <w:rPr>
          <w:rFonts w:ascii="Arial" w:hAnsi="Arial" w:cs="Arial"/>
          <w:sz w:val="22"/>
          <w:szCs w:val="22"/>
        </w:rPr>
        <w:t>l</w:t>
      </w:r>
      <w:r w:rsidR="00934AFA" w:rsidRPr="00B6587C">
        <w:rPr>
          <w:rFonts w:ascii="Arial" w:hAnsi="Arial" w:cs="Arial"/>
          <w:sz w:val="22"/>
          <w:szCs w:val="22"/>
        </w:rPr>
        <w:t>as competencias</w:t>
      </w:r>
      <w:r w:rsidR="001C5E34" w:rsidRPr="00B6587C">
        <w:rPr>
          <w:rFonts w:ascii="Arial" w:hAnsi="Arial" w:cs="Arial"/>
          <w:sz w:val="22"/>
          <w:szCs w:val="22"/>
        </w:rPr>
        <w:t xml:space="preserve"> de esta rectoría</w:t>
      </w:r>
      <w:r w:rsidR="00934AFA" w:rsidRPr="00B6587C">
        <w:rPr>
          <w:rFonts w:ascii="Arial" w:hAnsi="Arial" w:cs="Arial"/>
          <w:sz w:val="22"/>
          <w:szCs w:val="22"/>
        </w:rPr>
        <w:t xml:space="preserve">, fue posible realizar </w:t>
      </w:r>
      <w:r w:rsidR="00CD5742" w:rsidRPr="00B6587C">
        <w:rPr>
          <w:rFonts w:ascii="Arial" w:hAnsi="Arial" w:cs="Arial"/>
          <w:sz w:val="22"/>
          <w:szCs w:val="22"/>
        </w:rPr>
        <w:t>24</w:t>
      </w:r>
      <w:r w:rsidR="00934AFA" w:rsidRPr="00B6587C">
        <w:rPr>
          <w:rFonts w:ascii="Arial" w:hAnsi="Arial" w:cs="Arial"/>
          <w:sz w:val="22"/>
          <w:szCs w:val="22"/>
        </w:rPr>
        <w:t xml:space="preserve"> actividades de inspección y de seguimientos</w:t>
      </w:r>
      <w:r w:rsidR="001D443B" w:rsidRPr="00B6587C">
        <w:rPr>
          <w:rFonts w:ascii="Arial" w:hAnsi="Arial" w:cs="Arial"/>
          <w:sz w:val="22"/>
          <w:szCs w:val="22"/>
        </w:rPr>
        <w:t xml:space="preserve"> de inspecciones</w:t>
      </w:r>
      <w:r w:rsidR="00AB088D" w:rsidRPr="00B6587C">
        <w:rPr>
          <w:rFonts w:ascii="Arial" w:hAnsi="Arial" w:cs="Arial"/>
          <w:sz w:val="22"/>
          <w:szCs w:val="22"/>
        </w:rPr>
        <w:t xml:space="preserve"> en sitio y escritos</w:t>
      </w:r>
      <w:r w:rsidR="00934AFA" w:rsidRPr="00B6587C">
        <w:rPr>
          <w:rFonts w:ascii="Arial" w:hAnsi="Arial" w:cs="Arial"/>
          <w:sz w:val="22"/>
          <w:szCs w:val="22"/>
        </w:rPr>
        <w:t xml:space="preserve"> en los archivos de las instituciones del sistema, así como atender </w:t>
      </w:r>
      <w:r w:rsidR="004604DA">
        <w:rPr>
          <w:rFonts w:ascii="Arial" w:hAnsi="Arial" w:cs="Arial"/>
          <w:sz w:val="22"/>
          <w:szCs w:val="22"/>
        </w:rPr>
        <w:t xml:space="preserve">248 </w:t>
      </w:r>
      <w:r w:rsidR="00934AFA" w:rsidRPr="00B6587C">
        <w:rPr>
          <w:rFonts w:ascii="Arial" w:hAnsi="Arial" w:cs="Arial"/>
          <w:sz w:val="22"/>
          <w:szCs w:val="22"/>
        </w:rPr>
        <w:t>actividades de asesorías sobre la administración y conservación de los documentos</w:t>
      </w:r>
      <w:r w:rsidR="00B33929" w:rsidRPr="00B6587C">
        <w:rPr>
          <w:rFonts w:ascii="Arial" w:hAnsi="Arial" w:cs="Arial"/>
          <w:sz w:val="22"/>
          <w:szCs w:val="22"/>
        </w:rPr>
        <w:t>.</w:t>
      </w:r>
      <w:r w:rsidR="00B6587C">
        <w:rPr>
          <w:rFonts w:ascii="Arial" w:hAnsi="Arial" w:cs="Arial"/>
          <w:sz w:val="22"/>
          <w:szCs w:val="22"/>
        </w:rPr>
        <w:t xml:space="preserve"> Así mismo se </w:t>
      </w:r>
      <w:r w:rsidR="004604DA">
        <w:rPr>
          <w:rFonts w:ascii="Arial" w:hAnsi="Arial" w:cs="Arial"/>
          <w:sz w:val="22"/>
          <w:szCs w:val="22"/>
        </w:rPr>
        <w:t>atendieron 204 trámites de valoración documental</w:t>
      </w:r>
      <w:r w:rsidR="004604DA" w:rsidRPr="000417FB">
        <w:rPr>
          <w:rFonts w:ascii="Arial" w:hAnsi="Arial" w:cs="Arial"/>
          <w:sz w:val="22"/>
          <w:szCs w:val="22"/>
        </w:rPr>
        <w:t xml:space="preserve"> </w:t>
      </w:r>
      <w:r w:rsidR="004604DA">
        <w:rPr>
          <w:rFonts w:ascii="Arial" w:hAnsi="Arial" w:cs="Arial"/>
          <w:sz w:val="22"/>
          <w:szCs w:val="22"/>
        </w:rPr>
        <w:t xml:space="preserve">para autorizar la eliminación de documentos o declarar algunos de ellos como patrimonio de </w:t>
      </w:r>
      <w:r w:rsidR="001727FD">
        <w:rPr>
          <w:rFonts w:ascii="Arial" w:hAnsi="Arial" w:cs="Arial"/>
          <w:sz w:val="22"/>
          <w:szCs w:val="22"/>
        </w:rPr>
        <w:t>conservación permanente. E</w:t>
      </w:r>
      <w:r w:rsidR="004604DA">
        <w:rPr>
          <w:rFonts w:ascii="Arial" w:hAnsi="Arial" w:cs="Arial"/>
          <w:sz w:val="22"/>
          <w:szCs w:val="22"/>
        </w:rPr>
        <w:t xml:space="preserve">ntre </w:t>
      </w:r>
      <w:r w:rsidR="001560AF">
        <w:rPr>
          <w:rFonts w:ascii="Arial" w:hAnsi="Arial" w:cs="Arial"/>
          <w:sz w:val="22"/>
          <w:szCs w:val="22"/>
        </w:rPr>
        <w:t xml:space="preserve">los meses de </w:t>
      </w:r>
      <w:r w:rsidR="004604DA">
        <w:rPr>
          <w:rFonts w:ascii="Arial" w:hAnsi="Arial" w:cs="Arial"/>
          <w:sz w:val="22"/>
          <w:szCs w:val="22"/>
        </w:rPr>
        <w:t>enero y abril</w:t>
      </w:r>
      <w:r w:rsidR="0063228E">
        <w:rPr>
          <w:rFonts w:ascii="Arial" w:hAnsi="Arial" w:cs="Arial"/>
          <w:sz w:val="22"/>
          <w:szCs w:val="22"/>
        </w:rPr>
        <w:t xml:space="preserve"> de</w:t>
      </w:r>
      <w:r w:rsidR="001727FD">
        <w:rPr>
          <w:rFonts w:ascii="Arial" w:hAnsi="Arial" w:cs="Arial"/>
          <w:sz w:val="22"/>
          <w:szCs w:val="22"/>
        </w:rPr>
        <w:t xml:space="preserve"> 2018</w:t>
      </w:r>
      <w:r w:rsidR="004604DA">
        <w:rPr>
          <w:rFonts w:ascii="Arial" w:hAnsi="Arial" w:cs="Arial"/>
          <w:sz w:val="22"/>
          <w:szCs w:val="22"/>
        </w:rPr>
        <w:t xml:space="preserve">, se realizó la recepción de documentos de los </w:t>
      </w:r>
      <w:r w:rsidR="001560AF">
        <w:rPr>
          <w:rFonts w:ascii="Arial" w:hAnsi="Arial" w:cs="Arial"/>
          <w:sz w:val="22"/>
          <w:szCs w:val="22"/>
        </w:rPr>
        <w:t xml:space="preserve">despachos </w:t>
      </w:r>
      <w:r w:rsidR="001727FD">
        <w:rPr>
          <w:rFonts w:ascii="Arial" w:hAnsi="Arial" w:cs="Arial"/>
          <w:sz w:val="22"/>
          <w:szCs w:val="22"/>
        </w:rPr>
        <w:t>de la Presidencia de la República</w:t>
      </w:r>
      <w:r w:rsidR="001560AF">
        <w:rPr>
          <w:rFonts w:ascii="Arial" w:hAnsi="Arial" w:cs="Arial"/>
          <w:sz w:val="22"/>
          <w:szCs w:val="22"/>
        </w:rPr>
        <w:t xml:space="preserve">, </w:t>
      </w:r>
      <w:r w:rsidR="001727FD">
        <w:rPr>
          <w:rFonts w:ascii="Arial" w:hAnsi="Arial" w:cs="Arial"/>
          <w:sz w:val="22"/>
          <w:szCs w:val="22"/>
        </w:rPr>
        <w:t>M</w:t>
      </w:r>
      <w:r w:rsidR="00B6587C" w:rsidRPr="000417FB">
        <w:rPr>
          <w:rFonts w:ascii="Arial" w:hAnsi="Arial" w:cs="Arial"/>
          <w:sz w:val="22"/>
          <w:szCs w:val="22"/>
        </w:rPr>
        <w:t xml:space="preserve">inistros, </w:t>
      </w:r>
      <w:r w:rsidR="001727FD">
        <w:rPr>
          <w:rFonts w:ascii="Arial" w:hAnsi="Arial" w:cs="Arial"/>
          <w:sz w:val="22"/>
          <w:szCs w:val="22"/>
        </w:rPr>
        <w:t xml:space="preserve">Oficinas de prensa y </w:t>
      </w:r>
      <w:r w:rsidR="00B6587C" w:rsidRPr="000417FB">
        <w:rPr>
          <w:rFonts w:ascii="Arial" w:hAnsi="Arial" w:cs="Arial"/>
          <w:sz w:val="22"/>
          <w:szCs w:val="22"/>
        </w:rPr>
        <w:t xml:space="preserve">Consejo de Gobierno, </w:t>
      </w:r>
      <w:r w:rsidR="001727FD">
        <w:rPr>
          <w:rFonts w:ascii="Arial" w:hAnsi="Arial" w:cs="Arial"/>
          <w:sz w:val="22"/>
          <w:szCs w:val="22"/>
        </w:rPr>
        <w:t>entre otros</w:t>
      </w:r>
      <w:r w:rsidR="001560AF">
        <w:rPr>
          <w:rFonts w:ascii="Arial" w:hAnsi="Arial" w:cs="Arial"/>
          <w:sz w:val="22"/>
          <w:szCs w:val="22"/>
        </w:rPr>
        <w:t xml:space="preserve">, </w:t>
      </w:r>
      <w:r w:rsidR="00B6587C" w:rsidRPr="000417FB">
        <w:rPr>
          <w:rFonts w:ascii="Arial" w:hAnsi="Arial" w:cs="Arial"/>
          <w:sz w:val="22"/>
          <w:szCs w:val="22"/>
        </w:rPr>
        <w:t xml:space="preserve">con motivo de la </w:t>
      </w:r>
      <w:r w:rsidR="001727FD">
        <w:rPr>
          <w:rFonts w:ascii="Arial" w:hAnsi="Arial" w:cs="Arial"/>
          <w:sz w:val="22"/>
          <w:szCs w:val="22"/>
        </w:rPr>
        <w:t xml:space="preserve">finalización de la Administración Solís Rivera y en </w:t>
      </w:r>
      <w:r w:rsidR="00B6587C" w:rsidRPr="000417FB">
        <w:rPr>
          <w:rFonts w:ascii="Arial" w:hAnsi="Arial" w:cs="Arial"/>
          <w:sz w:val="22"/>
          <w:szCs w:val="22"/>
        </w:rPr>
        <w:t xml:space="preserve"> </w:t>
      </w:r>
      <w:r w:rsidR="001727FD">
        <w:rPr>
          <w:rFonts w:ascii="Arial" w:hAnsi="Arial" w:cs="Arial"/>
          <w:sz w:val="22"/>
          <w:szCs w:val="22"/>
        </w:rPr>
        <w:t>cumplimiento d</w:t>
      </w:r>
      <w:r w:rsidR="00B6587C" w:rsidRPr="000417FB">
        <w:rPr>
          <w:rFonts w:ascii="Arial" w:hAnsi="Arial" w:cs="Arial"/>
          <w:sz w:val="22"/>
          <w:szCs w:val="22"/>
        </w:rPr>
        <w:t>el artículo 53 de la Ley 7202 del Sistema Nacional de Archivos</w:t>
      </w:r>
      <w:r w:rsidR="00B6587C">
        <w:rPr>
          <w:rFonts w:ascii="Arial" w:hAnsi="Arial" w:cs="Arial"/>
          <w:sz w:val="22"/>
          <w:szCs w:val="22"/>
        </w:rPr>
        <w:t xml:space="preserve">. </w:t>
      </w:r>
    </w:p>
    <w:p w14:paraId="5D926DD8" w14:textId="77777777" w:rsidR="00485FDF" w:rsidRPr="00D24655" w:rsidRDefault="00485FDF" w:rsidP="00470322">
      <w:pPr>
        <w:jc w:val="both"/>
        <w:rPr>
          <w:rFonts w:ascii="Arial" w:hAnsi="Arial" w:cs="Arial"/>
          <w:sz w:val="22"/>
          <w:szCs w:val="22"/>
        </w:rPr>
      </w:pPr>
    </w:p>
    <w:p w14:paraId="55C5B6AD" w14:textId="77777777" w:rsidR="00FE1528" w:rsidRPr="00FD667A" w:rsidRDefault="00FE1528" w:rsidP="00470322">
      <w:pPr>
        <w:rPr>
          <w:rFonts w:ascii="Arial" w:hAnsi="Arial" w:cs="Arial"/>
          <w:b/>
          <w:sz w:val="22"/>
          <w:szCs w:val="22"/>
        </w:rPr>
      </w:pPr>
      <w:r w:rsidRPr="00FD667A">
        <w:rPr>
          <w:rFonts w:ascii="Arial" w:hAnsi="Arial" w:cs="Arial"/>
          <w:b/>
          <w:sz w:val="22"/>
          <w:szCs w:val="22"/>
        </w:rPr>
        <w:t>Cooperación Internacional</w:t>
      </w:r>
    </w:p>
    <w:p w14:paraId="1CFDF9AB" w14:textId="77777777" w:rsidR="00FE1528" w:rsidRPr="00852B0A" w:rsidRDefault="00FE1528" w:rsidP="00470322">
      <w:pPr>
        <w:jc w:val="both"/>
        <w:rPr>
          <w:rFonts w:ascii="Arial" w:hAnsi="Arial" w:cs="Arial"/>
          <w:sz w:val="22"/>
          <w:szCs w:val="22"/>
          <w:highlight w:val="cyan"/>
        </w:rPr>
      </w:pPr>
    </w:p>
    <w:p w14:paraId="565FE166" w14:textId="648D2B1F" w:rsidR="00FE1528" w:rsidRPr="004917CE" w:rsidRDefault="00FE1528" w:rsidP="00470322">
      <w:pPr>
        <w:jc w:val="both"/>
        <w:rPr>
          <w:rFonts w:ascii="Arial" w:hAnsi="Arial" w:cs="Arial"/>
          <w:sz w:val="22"/>
          <w:szCs w:val="22"/>
        </w:rPr>
      </w:pPr>
      <w:r w:rsidRPr="00084913">
        <w:rPr>
          <w:rFonts w:ascii="Arial" w:hAnsi="Arial" w:cs="Arial"/>
          <w:sz w:val="22"/>
          <w:szCs w:val="22"/>
        </w:rPr>
        <w:t xml:space="preserve">Se firmó un memorando de entendimiento entre </w:t>
      </w:r>
      <w:r>
        <w:rPr>
          <w:rFonts w:ascii="Arial" w:hAnsi="Arial" w:cs="Arial"/>
          <w:sz w:val="22"/>
          <w:szCs w:val="22"/>
        </w:rPr>
        <w:t>el Archivo Nacional</w:t>
      </w:r>
      <w:r w:rsidRPr="00084913">
        <w:rPr>
          <w:rFonts w:ascii="Arial" w:hAnsi="Arial" w:cs="Arial"/>
          <w:sz w:val="22"/>
          <w:szCs w:val="22"/>
        </w:rPr>
        <w:t xml:space="preserve"> de Costa Rica y </w:t>
      </w:r>
      <w:r w:rsidR="0063228E">
        <w:rPr>
          <w:rFonts w:ascii="Arial" w:hAnsi="Arial" w:cs="Arial"/>
          <w:sz w:val="22"/>
          <w:szCs w:val="22"/>
        </w:rPr>
        <w:t xml:space="preserve">el de </w:t>
      </w:r>
      <w:r w:rsidR="001727FD">
        <w:rPr>
          <w:rFonts w:ascii="Arial" w:hAnsi="Arial" w:cs="Arial"/>
          <w:sz w:val="22"/>
          <w:szCs w:val="22"/>
        </w:rPr>
        <w:t>la República de</w:t>
      </w:r>
      <w:r>
        <w:rPr>
          <w:rFonts w:ascii="Arial" w:hAnsi="Arial" w:cs="Arial"/>
          <w:sz w:val="22"/>
          <w:szCs w:val="22"/>
        </w:rPr>
        <w:t xml:space="preserve"> </w:t>
      </w:r>
      <w:r w:rsidRPr="00084913">
        <w:rPr>
          <w:rFonts w:ascii="Arial" w:hAnsi="Arial" w:cs="Arial"/>
          <w:sz w:val="22"/>
          <w:szCs w:val="22"/>
        </w:rPr>
        <w:t xml:space="preserve">Corea, con el objetivo de compartir conocimiento y realizar una retroalimentación constante y sostenida entre ambas </w:t>
      </w:r>
      <w:r w:rsidRPr="000417FB">
        <w:rPr>
          <w:rFonts w:ascii="Arial" w:hAnsi="Arial" w:cs="Arial"/>
          <w:sz w:val="22"/>
          <w:szCs w:val="22"/>
        </w:rPr>
        <w:t xml:space="preserve">instituciones en materia de archivos </w:t>
      </w:r>
      <w:r w:rsidR="001727FD">
        <w:rPr>
          <w:rFonts w:ascii="Arial" w:hAnsi="Arial" w:cs="Arial"/>
          <w:sz w:val="22"/>
          <w:szCs w:val="22"/>
        </w:rPr>
        <w:t>y en particular sobre documentos electrónicos</w:t>
      </w:r>
      <w:r w:rsidRPr="000417FB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Además, m</w:t>
      </w:r>
      <w:r w:rsidRPr="004917CE">
        <w:rPr>
          <w:rFonts w:ascii="Arial" w:hAnsi="Arial" w:cs="Arial"/>
          <w:sz w:val="22"/>
          <w:szCs w:val="22"/>
        </w:rPr>
        <w:t xml:space="preserve">ediante la cooperación del Programa Iberarchivos-ADAI, se logró la ejecución de </w:t>
      </w:r>
      <w:r>
        <w:rPr>
          <w:rFonts w:ascii="Arial" w:hAnsi="Arial" w:cs="Arial"/>
          <w:sz w:val="22"/>
          <w:szCs w:val="22"/>
        </w:rPr>
        <w:t>cinco</w:t>
      </w:r>
      <w:r w:rsidRPr="004917CE">
        <w:rPr>
          <w:rFonts w:ascii="Arial" w:hAnsi="Arial" w:cs="Arial"/>
          <w:sz w:val="22"/>
          <w:szCs w:val="22"/>
        </w:rPr>
        <w:t xml:space="preserve"> proyectos por un monto total de </w:t>
      </w:r>
      <w:r w:rsidRPr="00FD667A">
        <w:rPr>
          <w:rFonts w:ascii="Arial" w:hAnsi="Arial" w:cs="Arial"/>
          <w:sz w:val="22"/>
          <w:szCs w:val="22"/>
        </w:rPr>
        <w:t>€ 10.985,42</w:t>
      </w:r>
      <w:r>
        <w:rPr>
          <w:rStyle w:val="hacia"/>
        </w:rPr>
        <w:t xml:space="preserve"> (</w:t>
      </w:r>
      <w:r w:rsidRPr="004917CE">
        <w:rPr>
          <w:rFonts w:ascii="Arial" w:hAnsi="Arial" w:cs="Arial"/>
          <w:sz w:val="22"/>
          <w:szCs w:val="22"/>
        </w:rPr>
        <w:t>¢</w:t>
      </w:r>
      <w:r w:rsidRPr="00FD667A">
        <w:rPr>
          <w:rFonts w:ascii="Arial" w:hAnsi="Arial" w:cs="Arial"/>
          <w:sz w:val="22"/>
          <w:szCs w:val="22"/>
        </w:rPr>
        <w:t xml:space="preserve"> 7</w:t>
      </w:r>
      <w:r>
        <w:rPr>
          <w:rFonts w:ascii="Arial" w:hAnsi="Arial" w:cs="Arial"/>
          <w:sz w:val="22"/>
          <w:szCs w:val="22"/>
        </w:rPr>
        <w:t>.</w:t>
      </w:r>
      <w:r w:rsidRPr="00FD667A">
        <w:rPr>
          <w:rFonts w:ascii="Arial" w:hAnsi="Arial" w:cs="Arial"/>
          <w:sz w:val="22"/>
          <w:szCs w:val="22"/>
        </w:rPr>
        <w:t>781</w:t>
      </w:r>
      <w:r>
        <w:rPr>
          <w:rFonts w:ascii="Arial" w:hAnsi="Arial" w:cs="Arial"/>
          <w:sz w:val="22"/>
          <w:szCs w:val="22"/>
        </w:rPr>
        <w:t>.</w:t>
      </w:r>
      <w:r w:rsidRPr="00FD667A">
        <w:rPr>
          <w:rFonts w:ascii="Arial" w:hAnsi="Arial" w:cs="Arial"/>
          <w:sz w:val="22"/>
          <w:szCs w:val="22"/>
        </w:rPr>
        <w:t>104,16</w:t>
      </w:r>
      <w:r>
        <w:rPr>
          <w:rFonts w:ascii="Arial" w:hAnsi="Arial" w:cs="Arial"/>
          <w:sz w:val="22"/>
          <w:szCs w:val="22"/>
        </w:rPr>
        <w:t>)</w:t>
      </w:r>
      <w:r w:rsidRPr="00FD667A">
        <w:rPr>
          <w:rFonts w:ascii="Arial" w:hAnsi="Arial" w:cs="Arial"/>
          <w:sz w:val="22"/>
          <w:szCs w:val="22"/>
        </w:rPr>
        <w:t xml:space="preserve"> </w:t>
      </w:r>
      <w:r w:rsidRPr="004917CE">
        <w:rPr>
          <w:rFonts w:ascii="Arial" w:hAnsi="Arial" w:cs="Arial"/>
          <w:sz w:val="22"/>
          <w:szCs w:val="22"/>
        </w:rPr>
        <w:t xml:space="preserve">para </w:t>
      </w:r>
      <w:r w:rsidRPr="00FD667A">
        <w:rPr>
          <w:rFonts w:ascii="Arial" w:hAnsi="Arial" w:cs="Arial"/>
          <w:sz w:val="22"/>
          <w:szCs w:val="22"/>
        </w:rPr>
        <w:t xml:space="preserve">“Digitación en base de datos de inventarios del fondo Relaciones Exteriores”, “Descripción y digitación de registros de tomos de protocolos notariales </w:t>
      </w:r>
      <w:r w:rsidR="001727FD">
        <w:rPr>
          <w:rFonts w:ascii="Arial" w:hAnsi="Arial" w:cs="Arial"/>
          <w:sz w:val="22"/>
          <w:szCs w:val="22"/>
        </w:rPr>
        <w:t>de  1911-192</w:t>
      </w:r>
      <w:r w:rsidR="00461A09">
        <w:rPr>
          <w:rFonts w:ascii="Arial" w:hAnsi="Arial" w:cs="Arial"/>
          <w:sz w:val="22"/>
          <w:szCs w:val="22"/>
        </w:rPr>
        <w:t>5</w:t>
      </w:r>
      <w:r w:rsidRPr="00FD667A">
        <w:rPr>
          <w:rFonts w:ascii="Arial" w:hAnsi="Arial" w:cs="Arial"/>
          <w:sz w:val="22"/>
          <w:szCs w:val="22"/>
        </w:rPr>
        <w:t>.”, “Digitación de registros de índices notariales periodo 2010-2012.”, “Revisar, coser y archivar índices n</w:t>
      </w:r>
      <w:r w:rsidR="001727FD">
        <w:rPr>
          <w:rFonts w:ascii="Arial" w:hAnsi="Arial" w:cs="Arial"/>
          <w:sz w:val="22"/>
          <w:szCs w:val="22"/>
        </w:rPr>
        <w:t>otariales del periodo 2013-2015</w:t>
      </w:r>
      <w:r w:rsidRPr="00FD667A">
        <w:rPr>
          <w:rFonts w:ascii="Arial" w:hAnsi="Arial" w:cs="Arial"/>
          <w:sz w:val="22"/>
          <w:szCs w:val="22"/>
        </w:rPr>
        <w:t xml:space="preserve">.” y “Depuración del cuadro de control </w:t>
      </w:r>
      <w:r w:rsidR="00461A09">
        <w:rPr>
          <w:rFonts w:ascii="Arial" w:hAnsi="Arial" w:cs="Arial"/>
          <w:sz w:val="22"/>
          <w:szCs w:val="22"/>
        </w:rPr>
        <w:t xml:space="preserve">de </w:t>
      </w:r>
      <w:r w:rsidRPr="00FD667A">
        <w:rPr>
          <w:rFonts w:ascii="Arial" w:hAnsi="Arial" w:cs="Arial"/>
          <w:sz w:val="22"/>
          <w:szCs w:val="22"/>
        </w:rPr>
        <w:t>las series documentales declaradas con valor científico cultural</w:t>
      </w:r>
      <w:r w:rsidR="00461A09">
        <w:rPr>
          <w:rFonts w:ascii="Arial" w:hAnsi="Arial" w:cs="Arial"/>
          <w:sz w:val="22"/>
          <w:szCs w:val="22"/>
        </w:rPr>
        <w:t>,</w:t>
      </w:r>
      <w:r w:rsidRPr="00FD667A">
        <w:rPr>
          <w:rFonts w:ascii="Arial" w:hAnsi="Arial" w:cs="Arial"/>
          <w:sz w:val="22"/>
          <w:szCs w:val="22"/>
        </w:rPr>
        <w:t xml:space="preserve"> </w:t>
      </w:r>
      <w:r w:rsidR="001727FD">
        <w:rPr>
          <w:rFonts w:ascii="Arial" w:hAnsi="Arial" w:cs="Arial"/>
          <w:sz w:val="22"/>
          <w:szCs w:val="22"/>
        </w:rPr>
        <w:t>de 1991 a 2013</w:t>
      </w:r>
      <w:r w:rsidRPr="00FD667A">
        <w:rPr>
          <w:rFonts w:ascii="Arial" w:hAnsi="Arial" w:cs="Arial"/>
          <w:sz w:val="22"/>
          <w:szCs w:val="22"/>
        </w:rPr>
        <w:t>.”</w:t>
      </w:r>
    </w:p>
    <w:p w14:paraId="25BA02E2" w14:textId="77777777" w:rsidR="00FE1528" w:rsidRDefault="00FE1528" w:rsidP="00470322">
      <w:pPr>
        <w:rPr>
          <w:rFonts w:ascii="Arial" w:hAnsi="Arial" w:cs="Arial"/>
          <w:b/>
          <w:sz w:val="22"/>
          <w:szCs w:val="22"/>
        </w:rPr>
      </w:pPr>
    </w:p>
    <w:p w14:paraId="4E3E6015" w14:textId="29517B96" w:rsidR="00C16E5B" w:rsidRPr="004917CE" w:rsidRDefault="003A145E" w:rsidP="00470322">
      <w:pPr>
        <w:rPr>
          <w:rFonts w:ascii="Arial" w:hAnsi="Arial" w:cs="Arial"/>
          <w:b/>
          <w:sz w:val="22"/>
          <w:szCs w:val="22"/>
        </w:rPr>
      </w:pPr>
      <w:r w:rsidRPr="00D24655">
        <w:rPr>
          <w:rFonts w:ascii="Arial" w:hAnsi="Arial" w:cs="Arial"/>
          <w:b/>
          <w:sz w:val="22"/>
          <w:szCs w:val="22"/>
        </w:rPr>
        <w:t>Rescate y c</w:t>
      </w:r>
      <w:r w:rsidR="00C16E5B" w:rsidRPr="00D24655">
        <w:rPr>
          <w:rFonts w:ascii="Arial" w:hAnsi="Arial" w:cs="Arial"/>
          <w:b/>
          <w:sz w:val="22"/>
          <w:szCs w:val="22"/>
        </w:rPr>
        <w:t>onservación de documentos</w:t>
      </w:r>
    </w:p>
    <w:p w14:paraId="287EE961" w14:textId="77777777" w:rsidR="00D34B27" w:rsidRPr="004917CE" w:rsidRDefault="00D34B27" w:rsidP="00470322">
      <w:pPr>
        <w:jc w:val="both"/>
        <w:rPr>
          <w:rFonts w:ascii="Arial" w:hAnsi="Arial" w:cs="Arial"/>
          <w:sz w:val="22"/>
          <w:szCs w:val="22"/>
        </w:rPr>
      </w:pPr>
    </w:p>
    <w:p w14:paraId="0BFB21DD" w14:textId="3ECD4FD9" w:rsidR="00650A1A" w:rsidRPr="004917CE" w:rsidRDefault="00D24655" w:rsidP="0047032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 realizó la encuadernación, restauración y cosido de cientos de documentos.</w:t>
      </w:r>
      <w:r w:rsidRPr="004917CE">
        <w:rPr>
          <w:rFonts w:ascii="Arial" w:hAnsi="Arial" w:cs="Arial"/>
          <w:sz w:val="22"/>
          <w:szCs w:val="22"/>
        </w:rPr>
        <w:t xml:space="preserve"> </w:t>
      </w:r>
      <w:r w:rsidR="00D34B27" w:rsidRPr="004917CE">
        <w:rPr>
          <w:rFonts w:ascii="Arial" w:hAnsi="Arial" w:cs="Arial"/>
          <w:sz w:val="22"/>
          <w:szCs w:val="22"/>
        </w:rPr>
        <w:t>Asimismo, se recibieron transferencias</w:t>
      </w:r>
      <w:r w:rsidR="00E84838">
        <w:rPr>
          <w:rFonts w:ascii="Arial" w:hAnsi="Arial" w:cs="Arial"/>
          <w:sz w:val="22"/>
          <w:szCs w:val="22"/>
        </w:rPr>
        <w:t xml:space="preserve"> de </w:t>
      </w:r>
      <w:r w:rsidR="007758D0">
        <w:rPr>
          <w:rFonts w:ascii="Arial" w:hAnsi="Arial" w:cs="Arial"/>
          <w:sz w:val="22"/>
          <w:szCs w:val="22"/>
        </w:rPr>
        <w:t xml:space="preserve">archivos públicos </w:t>
      </w:r>
      <w:r w:rsidR="00E84838">
        <w:rPr>
          <w:rFonts w:ascii="Arial" w:hAnsi="Arial" w:cs="Arial"/>
          <w:sz w:val="22"/>
          <w:szCs w:val="22"/>
        </w:rPr>
        <w:t>tales</w:t>
      </w:r>
      <w:r w:rsidR="002912B3">
        <w:rPr>
          <w:rFonts w:ascii="Arial" w:hAnsi="Arial" w:cs="Arial"/>
          <w:sz w:val="22"/>
          <w:szCs w:val="22"/>
        </w:rPr>
        <w:t xml:space="preserve"> como, </w:t>
      </w:r>
      <w:r w:rsidR="00F6594B">
        <w:rPr>
          <w:rFonts w:ascii="Arial" w:hAnsi="Arial" w:cs="Arial"/>
          <w:sz w:val="22"/>
          <w:szCs w:val="22"/>
        </w:rPr>
        <w:t>Municipalidades</w:t>
      </w:r>
      <w:r w:rsidR="005F417C">
        <w:rPr>
          <w:rFonts w:ascii="Arial" w:hAnsi="Arial" w:cs="Arial"/>
          <w:sz w:val="22"/>
          <w:szCs w:val="22"/>
        </w:rPr>
        <w:t xml:space="preserve"> de </w:t>
      </w:r>
      <w:r w:rsidR="005F417C" w:rsidRPr="005F417C">
        <w:rPr>
          <w:rFonts w:ascii="Arial" w:hAnsi="Arial" w:cs="Arial"/>
          <w:sz w:val="22"/>
          <w:szCs w:val="22"/>
        </w:rPr>
        <w:t>Pérez Zeledón</w:t>
      </w:r>
      <w:r w:rsidR="005F417C">
        <w:rPr>
          <w:rFonts w:ascii="Arial" w:hAnsi="Arial" w:cs="Arial"/>
          <w:sz w:val="22"/>
          <w:szCs w:val="22"/>
        </w:rPr>
        <w:t>, Poás, Goicoechea, Coronado</w:t>
      </w:r>
      <w:r w:rsidR="005E256D">
        <w:rPr>
          <w:rFonts w:ascii="Arial" w:hAnsi="Arial" w:cs="Arial"/>
          <w:sz w:val="22"/>
          <w:szCs w:val="22"/>
        </w:rPr>
        <w:t>,</w:t>
      </w:r>
      <w:r w:rsidR="00686D7F">
        <w:rPr>
          <w:rFonts w:ascii="Arial" w:hAnsi="Arial" w:cs="Arial"/>
          <w:sz w:val="22"/>
          <w:szCs w:val="22"/>
        </w:rPr>
        <w:t xml:space="preserve"> </w:t>
      </w:r>
      <w:r w:rsidR="005E256D">
        <w:rPr>
          <w:rFonts w:ascii="Arial" w:hAnsi="Arial" w:cs="Arial"/>
          <w:sz w:val="22"/>
          <w:szCs w:val="22"/>
        </w:rPr>
        <w:t xml:space="preserve">SINART, </w:t>
      </w:r>
      <w:r w:rsidR="00F6594B">
        <w:rPr>
          <w:rFonts w:ascii="Arial" w:hAnsi="Arial" w:cs="Arial"/>
          <w:sz w:val="22"/>
          <w:szCs w:val="22"/>
        </w:rPr>
        <w:t>INEC, IMAS</w:t>
      </w:r>
      <w:r w:rsidR="005F417C">
        <w:rPr>
          <w:rFonts w:ascii="Arial" w:hAnsi="Arial" w:cs="Arial"/>
          <w:sz w:val="22"/>
          <w:szCs w:val="22"/>
        </w:rPr>
        <w:t xml:space="preserve">, </w:t>
      </w:r>
      <w:r w:rsidR="005F417C" w:rsidRPr="005F417C">
        <w:rPr>
          <w:rFonts w:ascii="Arial" w:hAnsi="Arial" w:cs="Arial"/>
          <w:sz w:val="22"/>
          <w:szCs w:val="22"/>
        </w:rPr>
        <w:t>Hospital Nacional Psiquiátrico</w:t>
      </w:r>
      <w:r w:rsidR="005F417C">
        <w:rPr>
          <w:rFonts w:ascii="Arial" w:hAnsi="Arial" w:cs="Arial"/>
          <w:sz w:val="22"/>
          <w:szCs w:val="22"/>
        </w:rPr>
        <w:t xml:space="preserve">, </w:t>
      </w:r>
      <w:r w:rsidR="005F417C" w:rsidRPr="005F417C">
        <w:rPr>
          <w:rFonts w:ascii="Arial" w:hAnsi="Arial" w:cs="Arial"/>
          <w:sz w:val="22"/>
          <w:szCs w:val="22"/>
        </w:rPr>
        <w:t>Banda de Alajuela</w:t>
      </w:r>
      <w:r w:rsidR="005F417C">
        <w:rPr>
          <w:rFonts w:ascii="Arial" w:hAnsi="Arial" w:cs="Arial"/>
          <w:sz w:val="22"/>
          <w:szCs w:val="22"/>
        </w:rPr>
        <w:t>, Banco Nacional, Fábrica Nacional de Licores</w:t>
      </w:r>
      <w:r w:rsidR="0063228E">
        <w:rPr>
          <w:rFonts w:ascii="Arial" w:hAnsi="Arial" w:cs="Arial"/>
          <w:sz w:val="22"/>
          <w:szCs w:val="22"/>
        </w:rPr>
        <w:t>, etc.; así como</w:t>
      </w:r>
      <w:r w:rsidR="00E84838">
        <w:rPr>
          <w:rFonts w:ascii="Arial" w:hAnsi="Arial" w:cs="Arial"/>
          <w:sz w:val="22"/>
          <w:szCs w:val="22"/>
        </w:rPr>
        <w:t xml:space="preserve"> </w:t>
      </w:r>
      <w:r w:rsidR="00D34B27" w:rsidRPr="004917CE">
        <w:rPr>
          <w:rFonts w:ascii="Arial" w:hAnsi="Arial" w:cs="Arial"/>
          <w:sz w:val="22"/>
          <w:szCs w:val="22"/>
        </w:rPr>
        <w:t>donaciones de documentos</w:t>
      </w:r>
      <w:r w:rsidR="00F6594B">
        <w:rPr>
          <w:rFonts w:ascii="Arial" w:hAnsi="Arial" w:cs="Arial"/>
          <w:sz w:val="22"/>
          <w:szCs w:val="22"/>
        </w:rPr>
        <w:t>, afiches y fotografías</w:t>
      </w:r>
      <w:r w:rsidR="00D34B27" w:rsidRPr="004917CE">
        <w:rPr>
          <w:rFonts w:ascii="Arial" w:hAnsi="Arial" w:cs="Arial"/>
          <w:sz w:val="22"/>
          <w:szCs w:val="22"/>
        </w:rPr>
        <w:t>, entre las que</w:t>
      </w:r>
      <w:r w:rsidR="00F6594B">
        <w:rPr>
          <w:rFonts w:ascii="Arial" w:hAnsi="Arial" w:cs="Arial"/>
          <w:sz w:val="22"/>
          <w:szCs w:val="22"/>
        </w:rPr>
        <w:t xml:space="preserve"> destacan </w:t>
      </w:r>
      <w:r w:rsidR="005F417C">
        <w:rPr>
          <w:rFonts w:ascii="Arial" w:hAnsi="Arial" w:cs="Arial"/>
          <w:sz w:val="22"/>
          <w:szCs w:val="22"/>
        </w:rPr>
        <w:t xml:space="preserve">documentos personales </w:t>
      </w:r>
      <w:r w:rsidR="00F6594B" w:rsidRPr="00F6594B">
        <w:rPr>
          <w:rFonts w:ascii="Arial" w:hAnsi="Arial" w:cs="Arial"/>
          <w:sz w:val="22"/>
          <w:szCs w:val="22"/>
        </w:rPr>
        <w:t>de Gonzalo Facio</w:t>
      </w:r>
      <w:r w:rsidR="008146B9">
        <w:rPr>
          <w:rFonts w:ascii="Arial" w:hAnsi="Arial" w:cs="Arial"/>
          <w:sz w:val="22"/>
          <w:szCs w:val="22"/>
        </w:rPr>
        <w:t xml:space="preserve"> Segreda</w:t>
      </w:r>
      <w:r w:rsidR="00852B0A">
        <w:rPr>
          <w:rFonts w:ascii="Arial" w:hAnsi="Arial" w:cs="Arial"/>
          <w:sz w:val="22"/>
          <w:szCs w:val="22"/>
        </w:rPr>
        <w:t xml:space="preserve">, </w:t>
      </w:r>
      <w:r w:rsidR="005F417C">
        <w:rPr>
          <w:rFonts w:ascii="Arial" w:hAnsi="Arial" w:cs="Arial"/>
          <w:sz w:val="22"/>
          <w:szCs w:val="22"/>
        </w:rPr>
        <w:t xml:space="preserve">de Luis Alberto Monge Álvarez, </w:t>
      </w:r>
      <w:r w:rsidR="005F417C" w:rsidRPr="005F417C">
        <w:rPr>
          <w:rFonts w:ascii="Arial" w:hAnsi="Arial" w:cs="Arial"/>
          <w:sz w:val="22"/>
          <w:szCs w:val="22"/>
        </w:rPr>
        <w:t>Familia Oduber-Elliott</w:t>
      </w:r>
      <w:r w:rsidR="005F417C">
        <w:rPr>
          <w:rFonts w:ascii="Arial" w:hAnsi="Arial" w:cs="Arial"/>
          <w:sz w:val="22"/>
          <w:szCs w:val="22"/>
        </w:rPr>
        <w:t xml:space="preserve">, </w:t>
      </w:r>
      <w:r w:rsidR="008146B9">
        <w:rPr>
          <w:rFonts w:ascii="Arial" w:hAnsi="Arial" w:cs="Arial"/>
          <w:sz w:val="22"/>
          <w:szCs w:val="22"/>
        </w:rPr>
        <w:t xml:space="preserve">colección de mapas Alfredo Villalobos, </w:t>
      </w:r>
      <w:r w:rsidR="005F417C">
        <w:rPr>
          <w:rFonts w:ascii="Arial" w:hAnsi="Arial" w:cs="Arial"/>
          <w:sz w:val="22"/>
          <w:szCs w:val="22"/>
        </w:rPr>
        <w:t>entre otros.</w:t>
      </w:r>
    </w:p>
    <w:p w14:paraId="79FB2A7A" w14:textId="77777777" w:rsidR="00F20FEE" w:rsidRPr="004917CE" w:rsidRDefault="00F20FEE" w:rsidP="00470322">
      <w:pPr>
        <w:pStyle w:val="Ttulo1"/>
        <w:rPr>
          <w:rFonts w:cs="Arial"/>
          <w:b w:val="0"/>
          <w:sz w:val="22"/>
          <w:szCs w:val="22"/>
          <w:lang w:val="es-CR"/>
        </w:rPr>
      </w:pPr>
    </w:p>
    <w:p w14:paraId="48344294" w14:textId="341D7344" w:rsidR="002E7F48" w:rsidRPr="009E626B" w:rsidRDefault="002E7F48" w:rsidP="00470322">
      <w:pPr>
        <w:pStyle w:val="Ttulo1"/>
        <w:numPr>
          <w:ilvl w:val="0"/>
          <w:numId w:val="9"/>
        </w:numPr>
        <w:rPr>
          <w:rFonts w:cs="Arial"/>
          <w:sz w:val="22"/>
          <w:szCs w:val="22"/>
        </w:rPr>
      </w:pPr>
      <w:bookmarkStart w:id="2" w:name="_Toc507495205"/>
      <w:r w:rsidRPr="009E626B">
        <w:rPr>
          <w:rFonts w:cs="Arial"/>
          <w:sz w:val="22"/>
          <w:szCs w:val="22"/>
        </w:rPr>
        <w:t>Problemas y limitaciones del período</w:t>
      </w:r>
      <w:bookmarkEnd w:id="2"/>
    </w:p>
    <w:p w14:paraId="17EB0AE6" w14:textId="77777777" w:rsidR="00F62418" w:rsidRPr="004917CE" w:rsidRDefault="00F62418" w:rsidP="00470322">
      <w:pPr>
        <w:rPr>
          <w:rFonts w:ascii="Arial" w:hAnsi="Arial" w:cs="Arial"/>
          <w:sz w:val="22"/>
          <w:szCs w:val="22"/>
          <w:highlight w:val="yellow"/>
        </w:rPr>
      </w:pPr>
    </w:p>
    <w:p w14:paraId="61C9DFAE" w14:textId="008AAE8B" w:rsidR="00AB088D" w:rsidRPr="00E443FA" w:rsidRDefault="009E626B" w:rsidP="00470322">
      <w:pPr>
        <w:jc w:val="both"/>
        <w:rPr>
          <w:rFonts w:ascii="Arial" w:hAnsi="Arial" w:cs="Arial"/>
          <w:sz w:val="22"/>
          <w:szCs w:val="22"/>
          <w:lang w:val="es-ES"/>
        </w:rPr>
      </w:pPr>
      <w:r w:rsidRPr="00E443FA">
        <w:rPr>
          <w:rFonts w:ascii="Arial" w:hAnsi="Arial" w:cs="Arial"/>
          <w:sz w:val="22"/>
          <w:szCs w:val="22"/>
          <w:lang w:val="es-ES"/>
        </w:rPr>
        <w:t xml:space="preserve">El principal problema que enfrenta el Archivo Nacional </w:t>
      </w:r>
      <w:r>
        <w:rPr>
          <w:rFonts w:ascii="Arial" w:hAnsi="Arial" w:cs="Arial"/>
          <w:sz w:val="22"/>
          <w:szCs w:val="22"/>
          <w:lang w:val="es-ES"/>
        </w:rPr>
        <w:t>es</w:t>
      </w:r>
      <w:r w:rsidR="001C5F6E">
        <w:rPr>
          <w:rFonts w:ascii="Arial" w:hAnsi="Arial" w:cs="Arial"/>
          <w:sz w:val="22"/>
          <w:szCs w:val="22"/>
          <w:lang w:val="es-ES"/>
        </w:rPr>
        <w:t xml:space="preserve"> la restricción impuesta para la utilizació</w:t>
      </w:r>
      <w:r w:rsidR="00AB088D">
        <w:rPr>
          <w:rFonts w:ascii="Arial" w:hAnsi="Arial" w:cs="Arial"/>
          <w:sz w:val="22"/>
          <w:szCs w:val="22"/>
          <w:lang w:val="es-ES"/>
        </w:rPr>
        <w:t>n de plazas que quedan vacantes y</w:t>
      </w:r>
      <w:r>
        <w:rPr>
          <w:rFonts w:ascii="Arial" w:hAnsi="Arial" w:cs="Arial"/>
          <w:sz w:val="22"/>
          <w:szCs w:val="22"/>
          <w:lang w:val="es-ES"/>
        </w:rPr>
        <w:t xml:space="preserve"> </w:t>
      </w:r>
      <w:r w:rsidRPr="00E443FA">
        <w:rPr>
          <w:rFonts w:ascii="Arial" w:hAnsi="Arial" w:cs="Arial"/>
          <w:sz w:val="22"/>
          <w:szCs w:val="22"/>
          <w:lang w:val="es-ES"/>
        </w:rPr>
        <w:t>la imposibilidad de crear plazas nuevas</w:t>
      </w:r>
      <w:r>
        <w:rPr>
          <w:rFonts w:ascii="Arial" w:hAnsi="Arial" w:cs="Arial"/>
          <w:sz w:val="22"/>
          <w:szCs w:val="22"/>
          <w:lang w:val="es-ES"/>
        </w:rPr>
        <w:t xml:space="preserve"> </w:t>
      </w:r>
      <w:r w:rsidRPr="000B4C81">
        <w:rPr>
          <w:rFonts w:ascii="Arial" w:hAnsi="Arial" w:cs="Arial"/>
          <w:sz w:val="22"/>
          <w:szCs w:val="22"/>
        </w:rPr>
        <w:t>para atender las necesidades</w:t>
      </w:r>
      <w:r>
        <w:rPr>
          <w:rFonts w:ascii="Arial" w:hAnsi="Arial" w:cs="Arial"/>
          <w:sz w:val="22"/>
          <w:szCs w:val="22"/>
        </w:rPr>
        <w:t xml:space="preserve"> de la institución</w:t>
      </w:r>
      <w:r w:rsidRPr="00E443FA">
        <w:rPr>
          <w:rFonts w:ascii="Arial" w:hAnsi="Arial" w:cs="Arial"/>
          <w:sz w:val="22"/>
          <w:szCs w:val="22"/>
          <w:lang w:val="es-ES"/>
        </w:rPr>
        <w:t>. Esta situación genera falta de recurso humano en las diferentes dependencias</w:t>
      </w:r>
      <w:r w:rsidR="00157F11">
        <w:rPr>
          <w:rFonts w:ascii="Arial" w:hAnsi="Arial" w:cs="Arial"/>
          <w:sz w:val="22"/>
          <w:szCs w:val="22"/>
          <w:lang w:val="es-ES"/>
        </w:rPr>
        <w:t>,</w:t>
      </w:r>
      <w:r w:rsidR="001C5F6E">
        <w:rPr>
          <w:rFonts w:ascii="Arial" w:hAnsi="Arial" w:cs="Arial"/>
          <w:sz w:val="22"/>
          <w:szCs w:val="22"/>
          <w:lang w:val="es-ES"/>
        </w:rPr>
        <w:t xml:space="preserve"> lo cual dificulta </w:t>
      </w:r>
      <w:r w:rsidRPr="00E443FA">
        <w:rPr>
          <w:rFonts w:ascii="Arial" w:hAnsi="Arial" w:cs="Arial"/>
          <w:sz w:val="22"/>
          <w:szCs w:val="22"/>
          <w:lang w:val="es-ES"/>
        </w:rPr>
        <w:t xml:space="preserve">asumir </w:t>
      </w:r>
      <w:r w:rsidR="001C5F6E">
        <w:rPr>
          <w:rFonts w:ascii="Arial" w:hAnsi="Arial" w:cs="Arial"/>
          <w:sz w:val="22"/>
          <w:szCs w:val="22"/>
          <w:lang w:val="es-ES"/>
        </w:rPr>
        <w:t>sus</w:t>
      </w:r>
      <w:r w:rsidRPr="00E443FA">
        <w:rPr>
          <w:rFonts w:ascii="Arial" w:hAnsi="Arial" w:cs="Arial"/>
          <w:sz w:val="22"/>
          <w:szCs w:val="22"/>
          <w:lang w:val="es-ES"/>
        </w:rPr>
        <w:t xml:space="preserve"> competencias y una mejor distribución de sus funciones.</w:t>
      </w:r>
    </w:p>
    <w:p w14:paraId="1962932A" w14:textId="77777777" w:rsidR="000B4C81" w:rsidRPr="000B4C81" w:rsidRDefault="000B4C81" w:rsidP="00470322">
      <w:pPr>
        <w:rPr>
          <w:rFonts w:ascii="Arial" w:hAnsi="Arial" w:cs="Arial"/>
          <w:sz w:val="22"/>
          <w:szCs w:val="22"/>
        </w:rPr>
      </w:pPr>
    </w:p>
    <w:p w14:paraId="16BD34C6" w14:textId="383E7DE6" w:rsidR="002E7F48" w:rsidRPr="004917CE" w:rsidRDefault="002E7F48" w:rsidP="00470322">
      <w:pPr>
        <w:pStyle w:val="Ttulo1"/>
        <w:numPr>
          <w:ilvl w:val="0"/>
          <w:numId w:val="9"/>
        </w:numPr>
        <w:rPr>
          <w:rFonts w:cs="Arial"/>
          <w:sz w:val="22"/>
          <w:szCs w:val="22"/>
        </w:rPr>
      </w:pPr>
      <w:bookmarkStart w:id="3" w:name="_Toc507495206"/>
      <w:r w:rsidRPr="004917CE">
        <w:rPr>
          <w:rFonts w:cs="Arial"/>
          <w:sz w:val="22"/>
          <w:szCs w:val="22"/>
        </w:rPr>
        <w:t>Costos financieros y origen del financiamiento</w:t>
      </w:r>
      <w:bookmarkEnd w:id="3"/>
    </w:p>
    <w:p w14:paraId="739E4CFE" w14:textId="77777777" w:rsidR="00C11090" w:rsidRPr="004917CE" w:rsidRDefault="00C11090" w:rsidP="00470322">
      <w:pPr>
        <w:rPr>
          <w:rFonts w:ascii="Arial" w:hAnsi="Arial" w:cs="Arial"/>
          <w:sz w:val="22"/>
          <w:szCs w:val="22"/>
        </w:rPr>
      </w:pPr>
    </w:p>
    <w:p w14:paraId="5A358F71" w14:textId="028DC4EB" w:rsidR="00D20538" w:rsidRDefault="003970E4" w:rsidP="00470322">
      <w:pPr>
        <w:jc w:val="both"/>
        <w:rPr>
          <w:rFonts w:ascii="Arial" w:hAnsi="Arial" w:cs="Arial"/>
          <w:sz w:val="22"/>
          <w:szCs w:val="22"/>
        </w:rPr>
      </w:pPr>
      <w:r w:rsidRPr="004917CE">
        <w:rPr>
          <w:rFonts w:ascii="Arial" w:hAnsi="Arial" w:cs="Arial"/>
          <w:sz w:val="22"/>
          <w:szCs w:val="22"/>
        </w:rPr>
        <w:t>Para el  cumplimiento de las metas y competencias se invirtieron ¢</w:t>
      </w:r>
      <w:r w:rsidR="000E0857">
        <w:rPr>
          <w:rFonts w:ascii="Arial" w:hAnsi="Arial" w:cs="Arial"/>
          <w:sz w:val="22"/>
          <w:szCs w:val="22"/>
        </w:rPr>
        <w:t>4.448</w:t>
      </w:r>
      <w:r w:rsidRPr="004917CE">
        <w:rPr>
          <w:rFonts w:ascii="Arial" w:hAnsi="Arial" w:cs="Arial"/>
          <w:sz w:val="22"/>
          <w:szCs w:val="22"/>
        </w:rPr>
        <w:t>,</w:t>
      </w:r>
      <w:r w:rsidR="00B93F18" w:rsidRPr="004917CE">
        <w:rPr>
          <w:rFonts w:ascii="Arial" w:hAnsi="Arial" w:cs="Arial"/>
          <w:sz w:val="22"/>
          <w:szCs w:val="22"/>
        </w:rPr>
        <w:t>50</w:t>
      </w:r>
      <w:r w:rsidRPr="004917CE">
        <w:rPr>
          <w:rFonts w:ascii="Arial" w:hAnsi="Arial" w:cs="Arial"/>
          <w:sz w:val="22"/>
          <w:szCs w:val="22"/>
        </w:rPr>
        <w:t xml:space="preserve"> millones, que provienen de la transferencia del Gobierno Central y los recursos propios de la Junta Admin</w:t>
      </w:r>
      <w:r w:rsidR="000E0857">
        <w:rPr>
          <w:rFonts w:ascii="Arial" w:hAnsi="Arial" w:cs="Arial"/>
          <w:sz w:val="22"/>
          <w:szCs w:val="22"/>
        </w:rPr>
        <w:t>istrativa del Archivo Nacional.</w:t>
      </w:r>
      <w:r w:rsidR="00FE1528">
        <w:rPr>
          <w:rFonts w:ascii="Arial" w:hAnsi="Arial" w:cs="Arial"/>
          <w:sz w:val="22"/>
          <w:szCs w:val="22"/>
        </w:rPr>
        <w:t xml:space="preserve"> </w:t>
      </w:r>
      <w:r w:rsidR="00157F11" w:rsidRPr="00A53083">
        <w:rPr>
          <w:rFonts w:ascii="Arial" w:hAnsi="Arial" w:cs="Arial"/>
          <w:sz w:val="22"/>
          <w:szCs w:val="22"/>
        </w:rPr>
        <w:t xml:space="preserve">En este monto de inversión destacan los </w:t>
      </w:r>
      <w:r w:rsidR="00A53083" w:rsidRPr="004917CE">
        <w:rPr>
          <w:rFonts w:ascii="Arial" w:hAnsi="Arial" w:cs="Arial"/>
          <w:sz w:val="22"/>
          <w:szCs w:val="22"/>
        </w:rPr>
        <w:t>¢</w:t>
      </w:r>
      <w:r w:rsidR="00A53083" w:rsidRPr="00A53083">
        <w:rPr>
          <w:rFonts w:ascii="Arial" w:hAnsi="Arial" w:cs="Arial"/>
          <w:sz w:val="22"/>
          <w:szCs w:val="22"/>
        </w:rPr>
        <w:t>1.856,65</w:t>
      </w:r>
      <w:r w:rsidR="00157F11" w:rsidRPr="00A53083">
        <w:rPr>
          <w:rFonts w:ascii="Arial" w:hAnsi="Arial" w:cs="Arial"/>
          <w:sz w:val="22"/>
          <w:szCs w:val="22"/>
        </w:rPr>
        <w:t xml:space="preserve"> millones de colones, que fueron destinados al financiamiento del proyecto de construcción de la IV Etapa del edificio.</w:t>
      </w:r>
    </w:p>
    <w:p w14:paraId="17CF520A" w14:textId="078B0FFF" w:rsidR="001560AF" w:rsidRDefault="001560AF" w:rsidP="0047032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0C7A176B" w14:textId="1D0558CF" w:rsidR="001560AF" w:rsidRPr="00097DDF" w:rsidRDefault="001E10E5" w:rsidP="00097DDF">
      <w:pPr>
        <w:pStyle w:val="Ttulo1"/>
        <w:numPr>
          <w:ilvl w:val="0"/>
          <w:numId w:val="9"/>
        </w:numPr>
        <w:rPr>
          <w:rFonts w:cs="Arial"/>
          <w:sz w:val="22"/>
          <w:szCs w:val="22"/>
        </w:rPr>
      </w:pPr>
      <w:bookmarkStart w:id="4" w:name="_Toc507495207"/>
      <w:r w:rsidRPr="001E10E5">
        <w:rPr>
          <w:rFonts w:cs="Arial"/>
          <w:sz w:val="22"/>
          <w:szCs w:val="22"/>
        </w:rPr>
        <w:lastRenderedPageBreak/>
        <w:t xml:space="preserve">Anexo: </w:t>
      </w:r>
      <w:r w:rsidRPr="001E10E5"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 w:rsidR="001560AF" w:rsidRPr="001E10E5">
        <w:rPr>
          <w:rFonts w:cs="Arial"/>
          <w:sz w:val="22"/>
          <w:szCs w:val="22"/>
        </w:rPr>
        <w:t>Transparencia y Acceso a la Información</w:t>
      </w:r>
      <w:r w:rsidRPr="001E10E5">
        <w:rPr>
          <w:rFonts w:cs="Arial"/>
          <w:sz w:val="22"/>
          <w:szCs w:val="22"/>
        </w:rPr>
        <w:t xml:space="preserve"> </w:t>
      </w:r>
      <w:r w:rsidRPr="00097DDF">
        <w:rPr>
          <w:rFonts w:cs="Arial"/>
          <w:sz w:val="22"/>
          <w:szCs w:val="22"/>
        </w:rPr>
        <w:t>(Decreto N° 40200-MP-MEIC-MC. Artículo 18)</w:t>
      </w:r>
      <w:bookmarkEnd w:id="4"/>
      <w:r w:rsidR="001560AF" w:rsidRPr="00097DDF">
        <w:rPr>
          <w:rFonts w:cs="Arial"/>
          <w:sz w:val="22"/>
          <w:szCs w:val="22"/>
        </w:rPr>
        <w:t xml:space="preserve"> </w:t>
      </w:r>
    </w:p>
    <w:p w14:paraId="4CC186CF" w14:textId="77777777" w:rsidR="001E10E5" w:rsidRDefault="001E10E5" w:rsidP="00F36870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3565E353" w14:textId="657CEAAE" w:rsidR="00A80C51" w:rsidRPr="00F36870" w:rsidRDefault="00A80C51" w:rsidP="00F36870">
      <w:p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 xml:space="preserve">Entre las </w:t>
      </w:r>
      <w:r w:rsidRPr="00B135FF">
        <w:rPr>
          <w:rFonts w:ascii="Arial" w:hAnsi="Arial" w:cs="Arial"/>
          <w:sz w:val="22"/>
          <w:szCs w:val="22"/>
          <w:lang w:val="es-ES"/>
        </w:rPr>
        <w:t xml:space="preserve">acciones institucionales </w:t>
      </w:r>
      <w:r>
        <w:rPr>
          <w:rFonts w:ascii="Arial" w:hAnsi="Arial" w:cs="Arial"/>
          <w:sz w:val="22"/>
          <w:szCs w:val="22"/>
          <w:lang w:val="es-ES"/>
        </w:rPr>
        <w:t xml:space="preserve">para garantizar el </w:t>
      </w:r>
      <w:r w:rsidRPr="00B135FF">
        <w:rPr>
          <w:rFonts w:ascii="Arial" w:hAnsi="Arial" w:cs="Arial"/>
          <w:sz w:val="22"/>
          <w:szCs w:val="22"/>
          <w:lang w:val="es-ES"/>
        </w:rPr>
        <w:t xml:space="preserve">derecho de acceso a la información, </w:t>
      </w:r>
      <w:r>
        <w:rPr>
          <w:rFonts w:ascii="Arial" w:hAnsi="Arial" w:cs="Arial"/>
          <w:sz w:val="22"/>
          <w:szCs w:val="22"/>
          <w:lang w:val="es-ES"/>
        </w:rPr>
        <w:t xml:space="preserve"> tutelado en el Decreto 40200, se creó la Oficialía de Acceso a la Información, se procedió a la </w:t>
      </w:r>
      <w:r w:rsidRPr="000417FB">
        <w:rPr>
          <w:rFonts w:ascii="Arial" w:hAnsi="Arial" w:cs="Arial"/>
          <w:sz w:val="22"/>
          <w:szCs w:val="22"/>
          <w:lang w:val="es-ES"/>
        </w:rPr>
        <w:t>elabo</w:t>
      </w:r>
      <w:r w:rsidRPr="00B135FF">
        <w:rPr>
          <w:rFonts w:ascii="Arial" w:hAnsi="Arial" w:cs="Arial"/>
          <w:sz w:val="22"/>
          <w:szCs w:val="22"/>
          <w:lang w:val="es-ES"/>
        </w:rPr>
        <w:t xml:space="preserve">ración de un plan </w:t>
      </w:r>
      <w:r>
        <w:rPr>
          <w:rFonts w:ascii="Arial" w:hAnsi="Arial" w:cs="Arial"/>
          <w:sz w:val="22"/>
          <w:szCs w:val="22"/>
          <w:lang w:val="es-ES"/>
        </w:rPr>
        <w:t xml:space="preserve">de cumplimiento del </w:t>
      </w:r>
      <w:r w:rsidRPr="00B135FF">
        <w:rPr>
          <w:rFonts w:ascii="Arial" w:hAnsi="Arial" w:cs="Arial"/>
          <w:sz w:val="22"/>
          <w:szCs w:val="22"/>
          <w:lang w:val="es-ES"/>
        </w:rPr>
        <w:t xml:space="preserve">Decreto, </w:t>
      </w:r>
      <w:r>
        <w:rPr>
          <w:rFonts w:ascii="Arial" w:hAnsi="Arial" w:cs="Arial"/>
          <w:sz w:val="22"/>
          <w:szCs w:val="22"/>
          <w:lang w:val="es-ES"/>
        </w:rPr>
        <w:t xml:space="preserve">la </w:t>
      </w:r>
      <w:r w:rsidRPr="00B135FF">
        <w:rPr>
          <w:rFonts w:ascii="Arial" w:hAnsi="Arial" w:cs="Arial"/>
          <w:sz w:val="22"/>
          <w:szCs w:val="22"/>
          <w:lang w:val="es-ES"/>
        </w:rPr>
        <w:t>cr</w:t>
      </w:r>
      <w:r>
        <w:rPr>
          <w:rFonts w:ascii="Arial" w:hAnsi="Arial" w:cs="Arial"/>
          <w:sz w:val="22"/>
          <w:szCs w:val="22"/>
          <w:lang w:val="es-ES"/>
        </w:rPr>
        <w:t xml:space="preserve">eación de un correo exclusivo para que las personas usuarias realicen solicitudes de información pública o planteen sugerencias e inconformidades, por su denegatoria parcial o total y, a la </w:t>
      </w:r>
      <w:r w:rsidRPr="00B135FF">
        <w:rPr>
          <w:rFonts w:ascii="Arial" w:hAnsi="Arial" w:cs="Arial"/>
          <w:sz w:val="22"/>
          <w:szCs w:val="22"/>
          <w:lang w:val="es-ES"/>
        </w:rPr>
        <w:t>publicación oficiosa de información (</w:t>
      </w:r>
      <w:r>
        <w:rPr>
          <w:rFonts w:ascii="Arial" w:hAnsi="Arial" w:cs="Arial"/>
          <w:sz w:val="22"/>
          <w:szCs w:val="22"/>
          <w:lang w:val="es-ES"/>
        </w:rPr>
        <w:t xml:space="preserve">artículo 17).  A este proceso de transparencia proactiva se le da seguimiento por parte de la Oficialía de Acceso a la información y la Unidad de Proyección Institucional, mediante </w:t>
      </w:r>
      <w:r w:rsidRPr="00B135FF">
        <w:rPr>
          <w:rFonts w:ascii="Arial" w:hAnsi="Arial" w:cs="Arial"/>
          <w:sz w:val="22"/>
          <w:szCs w:val="22"/>
          <w:lang w:val="es-ES"/>
        </w:rPr>
        <w:t>la verificación de la información oficiosa publicada en el sit</w:t>
      </w:r>
      <w:r>
        <w:rPr>
          <w:rFonts w:ascii="Arial" w:hAnsi="Arial" w:cs="Arial"/>
          <w:sz w:val="22"/>
          <w:szCs w:val="22"/>
          <w:lang w:val="es-ES"/>
        </w:rPr>
        <w:t>io web y su debida actualización periódica</w:t>
      </w:r>
      <w:r w:rsidRPr="00B135FF">
        <w:rPr>
          <w:rFonts w:ascii="Arial" w:hAnsi="Arial" w:cs="Arial"/>
          <w:sz w:val="22"/>
          <w:szCs w:val="22"/>
          <w:lang w:val="es-ES"/>
        </w:rPr>
        <w:t>.</w:t>
      </w:r>
    </w:p>
    <w:p w14:paraId="21F5EFD7" w14:textId="77777777" w:rsidR="00A80C51" w:rsidRDefault="00A80C51" w:rsidP="001560AF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72FED608" w14:textId="77777777" w:rsidR="00A80C51" w:rsidRDefault="00A80C51" w:rsidP="001560AF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5081A4B1" w14:textId="08815A96" w:rsidR="001560AF" w:rsidRPr="00D02E03" w:rsidRDefault="001560AF" w:rsidP="001560AF">
      <w:p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 xml:space="preserve">A nivel de Oficialía de Acceso a la Información se tramitaron 13 </w:t>
      </w:r>
      <w:r w:rsidRPr="00B135FF">
        <w:rPr>
          <w:rFonts w:ascii="Arial" w:hAnsi="Arial" w:cs="Arial"/>
          <w:sz w:val="22"/>
          <w:szCs w:val="22"/>
          <w:lang w:val="es-ES"/>
        </w:rPr>
        <w:t>consultas</w:t>
      </w:r>
      <w:r w:rsidRPr="00FE152D">
        <w:rPr>
          <w:rFonts w:ascii="Arial" w:hAnsi="Arial" w:cs="Arial"/>
          <w:sz w:val="22"/>
          <w:szCs w:val="22"/>
          <w:lang w:val="es-ES"/>
        </w:rPr>
        <w:t xml:space="preserve"> </w:t>
      </w:r>
      <w:r>
        <w:rPr>
          <w:rFonts w:ascii="Arial" w:hAnsi="Arial" w:cs="Arial"/>
          <w:sz w:val="22"/>
          <w:szCs w:val="22"/>
          <w:lang w:val="es-ES"/>
        </w:rPr>
        <w:t xml:space="preserve">relacionadas con solicitudes de </w:t>
      </w:r>
      <w:r w:rsidRPr="00FE152D">
        <w:rPr>
          <w:rFonts w:ascii="Arial" w:hAnsi="Arial" w:cs="Arial"/>
          <w:sz w:val="22"/>
          <w:szCs w:val="22"/>
          <w:lang w:val="es-ES"/>
        </w:rPr>
        <w:t xml:space="preserve">información pública, las cuales fueron </w:t>
      </w:r>
      <w:r>
        <w:rPr>
          <w:rFonts w:ascii="Arial" w:hAnsi="Arial" w:cs="Arial"/>
          <w:sz w:val="22"/>
          <w:szCs w:val="22"/>
          <w:lang w:val="es-ES"/>
        </w:rPr>
        <w:t>resueltas</w:t>
      </w:r>
      <w:r w:rsidRPr="00FE152D">
        <w:rPr>
          <w:rFonts w:ascii="Arial" w:hAnsi="Arial" w:cs="Arial"/>
          <w:sz w:val="22"/>
          <w:szCs w:val="22"/>
          <w:lang w:val="es-ES"/>
        </w:rPr>
        <w:t xml:space="preserve"> dentro del plazo de 10 días hábiles</w:t>
      </w:r>
      <w:r w:rsidR="00097DDF">
        <w:rPr>
          <w:rFonts w:ascii="Arial" w:hAnsi="Arial" w:cs="Arial"/>
          <w:sz w:val="22"/>
          <w:szCs w:val="22"/>
          <w:lang w:val="es-ES"/>
        </w:rPr>
        <w:t>, brindando a las personas usuarias la información solicitada</w:t>
      </w:r>
      <w:r w:rsidRPr="00FE152D">
        <w:rPr>
          <w:rFonts w:ascii="Arial" w:hAnsi="Arial" w:cs="Arial"/>
          <w:sz w:val="22"/>
          <w:szCs w:val="22"/>
          <w:lang w:val="es-ES"/>
        </w:rPr>
        <w:t xml:space="preserve">. </w:t>
      </w:r>
      <w:r>
        <w:rPr>
          <w:rFonts w:ascii="Arial" w:hAnsi="Arial" w:cs="Arial"/>
          <w:sz w:val="22"/>
          <w:szCs w:val="22"/>
          <w:lang w:val="es-ES"/>
        </w:rPr>
        <w:t>S</w:t>
      </w:r>
      <w:r w:rsidRPr="00FE152D">
        <w:rPr>
          <w:rFonts w:ascii="Arial" w:hAnsi="Arial" w:cs="Arial"/>
          <w:sz w:val="22"/>
          <w:szCs w:val="22"/>
          <w:lang w:val="es-ES"/>
        </w:rPr>
        <w:t xml:space="preserve">e </w:t>
      </w:r>
      <w:r>
        <w:rPr>
          <w:rFonts w:ascii="Arial" w:hAnsi="Arial" w:cs="Arial"/>
          <w:sz w:val="22"/>
          <w:szCs w:val="22"/>
          <w:lang w:val="es-ES"/>
        </w:rPr>
        <w:t xml:space="preserve">respondieron </w:t>
      </w:r>
      <w:r w:rsidRPr="00B135FF">
        <w:rPr>
          <w:rFonts w:ascii="Arial" w:hAnsi="Arial" w:cs="Arial"/>
          <w:sz w:val="22"/>
          <w:szCs w:val="22"/>
          <w:lang w:val="es-ES"/>
        </w:rPr>
        <w:t>tres</w:t>
      </w:r>
      <w:r w:rsidRPr="00FE152D">
        <w:rPr>
          <w:rFonts w:ascii="Arial" w:hAnsi="Arial" w:cs="Arial"/>
          <w:sz w:val="22"/>
          <w:szCs w:val="22"/>
          <w:lang w:val="es-ES"/>
        </w:rPr>
        <w:t xml:space="preserve"> recursos de amparo relacionados con el derecho de acceso a la información pública</w:t>
      </w:r>
      <w:r w:rsidR="001E10E5">
        <w:rPr>
          <w:rFonts w:ascii="Arial" w:hAnsi="Arial" w:cs="Arial"/>
          <w:sz w:val="22"/>
          <w:szCs w:val="22"/>
          <w:lang w:val="es-ES"/>
        </w:rPr>
        <w:t xml:space="preserve">, los cuales fueron </w:t>
      </w:r>
      <w:r w:rsidR="009431EA">
        <w:rPr>
          <w:rFonts w:ascii="Arial" w:hAnsi="Arial" w:cs="Arial"/>
          <w:sz w:val="22"/>
          <w:szCs w:val="22"/>
          <w:lang w:val="es-ES"/>
        </w:rPr>
        <w:t xml:space="preserve">declarados </w:t>
      </w:r>
      <w:r w:rsidR="001E10E5">
        <w:rPr>
          <w:rFonts w:ascii="Arial" w:hAnsi="Arial" w:cs="Arial"/>
          <w:sz w:val="22"/>
          <w:szCs w:val="22"/>
          <w:lang w:val="es-ES"/>
        </w:rPr>
        <w:t>sin lugar</w:t>
      </w:r>
      <w:r w:rsidRPr="00FE152D">
        <w:rPr>
          <w:rFonts w:ascii="Arial" w:hAnsi="Arial" w:cs="Arial"/>
          <w:sz w:val="22"/>
          <w:szCs w:val="22"/>
          <w:lang w:val="es-ES"/>
        </w:rPr>
        <w:t xml:space="preserve">. </w:t>
      </w:r>
      <w:r>
        <w:rPr>
          <w:rFonts w:ascii="Arial" w:hAnsi="Arial" w:cs="Arial"/>
          <w:sz w:val="22"/>
          <w:szCs w:val="22"/>
          <w:lang w:val="es-ES"/>
        </w:rPr>
        <w:t xml:space="preserve">Se </w:t>
      </w:r>
      <w:r w:rsidRPr="00FE152D">
        <w:rPr>
          <w:rFonts w:ascii="Arial" w:hAnsi="Arial" w:cs="Arial"/>
          <w:sz w:val="22"/>
          <w:szCs w:val="22"/>
          <w:lang w:val="es-ES"/>
        </w:rPr>
        <w:t xml:space="preserve">capacitó un total de 148 personas funcionarias y usuarias, </w:t>
      </w:r>
      <w:r w:rsidR="00D02E03">
        <w:rPr>
          <w:rFonts w:ascii="Arial" w:hAnsi="Arial" w:cs="Arial"/>
          <w:sz w:val="22"/>
          <w:szCs w:val="22"/>
          <w:lang w:val="es-ES"/>
        </w:rPr>
        <w:t xml:space="preserve">en las siguientes actividades: </w:t>
      </w:r>
      <w:r w:rsidR="00F36870" w:rsidRPr="00F36870">
        <w:rPr>
          <w:rFonts w:ascii="Arial" w:hAnsi="Arial" w:cs="Arial"/>
          <w:sz w:val="22"/>
          <w:szCs w:val="22"/>
          <w:lang w:val="es-ES"/>
        </w:rPr>
        <w:t xml:space="preserve">Curso Orientación para Cumplimentar la Guía de Chequeo para realizar Auditorías Archivísticas, a cargo del </w:t>
      </w:r>
      <w:r w:rsidR="00D02E03">
        <w:rPr>
          <w:rFonts w:ascii="Arial" w:hAnsi="Arial" w:cs="Arial"/>
          <w:sz w:val="22"/>
          <w:szCs w:val="22"/>
          <w:lang w:val="es-ES"/>
        </w:rPr>
        <w:t>Departamento de Servicios Archivísticos Externos</w:t>
      </w:r>
      <w:r w:rsidR="00F36870" w:rsidRPr="00F36870">
        <w:rPr>
          <w:rFonts w:ascii="Arial" w:hAnsi="Arial" w:cs="Arial"/>
          <w:sz w:val="22"/>
          <w:szCs w:val="22"/>
          <w:lang w:val="es-ES"/>
        </w:rPr>
        <w:t xml:space="preserve"> y Asesoría Jurídica, dirigido</w:t>
      </w:r>
      <w:r w:rsidR="00F36870">
        <w:rPr>
          <w:rFonts w:ascii="Arial" w:hAnsi="Arial" w:cs="Arial"/>
          <w:sz w:val="22"/>
          <w:szCs w:val="22"/>
          <w:lang w:val="es-ES"/>
        </w:rPr>
        <w:t xml:space="preserve"> </w:t>
      </w:r>
      <w:r w:rsidR="00D02E03">
        <w:rPr>
          <w:rFonts w:ascii="Arial" w:hAnsi="Arial" w:cs="Arial"/>
          <w:sz w:val="22"/>
          <w:szCs w:val="22"/>
          <w:lang w:val="es-ES"/>
        </w:rPr>
        <w:t xml:space="preserve">a auditores del sector público; </w:t>
      </w:r>
      <w:r w:rsidR="00F36870" w:rsidRPr="00F36870">
        <w:rPr>
          <w:rFonts w:ascii="Arial" w:hAnsi="Arial" w:cs="Arial"/>
          <w:sz w:val="22"/>
          <w:szCs w:val="22"/>
          <w:lang w:val="es-ES"/>
        </w:rPr>
        <w:t xml:space="preserve">Curso Gestión de Expedientes Administrativos, a cargo del </w:t>
      </w:r>
      <w:r w:rsidR="00D02E03">
        <w:rPr>
          <w:rFonts w:ascii="Arial" w:hAnsi="Arial" w:cs="Arial"/>
          <w:sz w:val="22"/>
          <w:szCs w:val="22"/>
          <w:lang w:val="es-ES"/>
        </w:rPr>
        <w:t>Departamento de Servicios Archivísticos Externos</w:t>
      </w:r>
      <w:r w:rsidR="00F36870" w:rsidRPr="00F36870">
        <w:rPr>
          <w:rFonts w:ascii="Arial" w:hAnsi="Arial" w:cs="Arial"/>
          <w:sz w:val="22"/>
          <w:szCs w:val="22"/>
          <w:lang w:val="es-ES"/>
        </w:rPr>
        <w:t xml:space="preserve"> y Asesoría Jurídica, dirigido a personal de los archivos del Sistema Nacional de Archivos y </w:t>
      </w:r>
      <w:r w:rsidR="00D02E03">
        <w:rPr>
          <w:rFonts w:ascii="Arial" w:hAnsi="Arial" w:cs="Arial"/>
          <w:sz w:val="22"/>
          <w:szCs w:val="22"/>
          <w:lang w:val="es-ES"/>
        </w:rPr>
        <w:t>algunas personas funcionarias del Archivo Nacional;</w:t>
      </w:r>
      <w:r w:rsidR="00F36870">
        <w:rPr>
          <w:rFonts w:ascii="Arial" w:hAnsi="Arial" w:cs="Arial"/>
          <w:sz w:val="22"/>
          <w:szCs w:val="22"/>
          <w:lang w:val="es-ES"/>
        </w:rPr>
        <w:t xml:space="preserve"> </w:t>
      </w:r>
      <w:r w:rsidR="00F36870" w:rsidRPr="00F36870">
        <w:rPr>
          <w:rFonts w:ascii="Arial" w:hAnsi="Arial" w:cs="Arial"/>
          <w:sz w:val="22"/>
          <w:szCs w:val="22"/>
          <w:lang w:val="es-ES"/>
        </w:rPr>
        <w:t xml:space="preserve">Charlas sobre los nuevos reglamentos a la Ley 7202, a cargo de </w:t>
      </w:r>
      <w:r w:rsidR="00D02E03">
        <w:rPr>
          <w:rFonts w:ascii="Arial" w:hAnsi="Arial" w:cs="Arial"/>
          <w:sz w:val="22"/>
          <w:szCs w:val="22"/>
          <w:lang w:val="es-ES"/>
        </w:rPr>
        <w:t>la Comisión de Reformas Legales</w:t>
      </w:r>
      <w:r w:rsidR="00F36870" w:rsidRPr="00F36870">
        <w:rPr>
          <w:rFonts w:ascii="Arial" w:hAnsi="Arial" w:cs="Arial"/>
          <w:sz w:val="22"/>
          <w:szCs w:val="22"/>
          <w:lang w:val="es-ES"/>
        </w:rPr>
        <w:t xml:space="preserve"> dirigidas </w:t>
      </w:r>
      <w:r w:rsidR="00D02E03">
        <w:rPr>
          <w:rFonts w:ascii="Arial" w:hAnsi="Arial" w:cs="Arial"/>
          <w:sz w:val="22"/>
          <w:szCs w:val="22"/>
          <w:lang w:val="es-ES"/>
        </w:rPr>
        <w:t>a personas funcionarias</w:t>
      </w:r>
      <w:r w:rsidR="00F36870" w:rsidRPr="00F36870">
        <w:rPr>
          <w:rFonts w:ascii="Arial" w:hAnsi="Arial" w:cs="Arial"/>
          <w:sz w:val="22"/>
          <w:szCs w:val="22"/>
          <w:lang w:val="es-ES"/>
        </w:rPr>
        <w:t xml:space="preserve"> del Archivo Nacional </w:t>
      </w:r>
      <w:r w:rsidR="00D02E03">
        <w:rPr>
          <w:rFonts w:ascii="Arial" w:hAnsi="Arial" w:cs="Arial"/>
          <w:sz w:val="22"/>
          <w:szCs w:val="22"/>
          <w:lang w:val="es-ES"/>
        </w:rPr>
        <w:t>y</w:t>
      </w:r>
      <w:r w:rsidR="00F36870" w:rsidRPr="00F36870">
        <w:rPr>
          <w:rFonts w:ascii="Arial" w:hAnsi="Arial" w:cs="Arial"/>
          <w:sz w:val="22"/>
          <w:szCs w:val="22"/>
          <w:lang w:val="es-ES"/>
        </w:rPr>
        <w:t xml:space="preserve"> del Sistema </w:t>
      </w:r>
      <w:r w:rsidR="00F36870">
        <w:rPr>
          <w:rFonts w:ascii="Arial" w:hAnsi="Arial" w:cs="Arial"/>
          <w:sz w:val="22"/>
          <w:szCs w:val="22"/>
          <w:lang w:val="es-ES"/>
        </w:rPr>
        <w:t>Nacional de Archivos</w:t>
      </w:r>
      <w:r w:rsidRPr="00FE152D">
        <w:rPr>
          <w:rFonts w:ascii="Arial" w:hAnsi="Arial" w:cs="Arial"/>
          <w:sz w:val="22"/>
          <w:szCs w:val="22"/>
          <w:lang w:val="es-ES"/>
        </w:rPr>
        <w:t xml:space="preserve">. </w:t>
      </w:r>
      <w:r w:rsidR="00D02E03">
        <w:rPr>
          <w:rFonts w:ascii="Arial" w:hAnsi="Arial" w:cs="Arial"/>
          <w:sz w:val="22"/>
          <w:szCs w:val="22"/>
          <w:lang w:val="es-ES"/>
        </w:rPr>
        <w:t xml:space="preserve">Uno de los contenidos dentro de estas capacitaciones fue el derecho de acceso a la información. </w:t>
      </w:r>
      <w:r w:rsidRPr="00B135FF">
        <w:rPr>
          <w:rFonts w:ascii="Arial" w:hAnsi="Arial" w:cs="Arial"/>
          <w:sz w:val="22"/>
          <w:szCs w:val="22"/>
          <w:lang w:val="es-ES"/>
        </w:rPr>
        <w:t>No</w:t>
      </w:r>
      <w:r w:rsidRPr="00FE152D">
        <w:rPr>
          <w:rFonts w:ascii="Arial" w:hAnsi="Arial" w:cs="Arial"/>
          <w:sz w:val="22"/>
          <w:szCs w:val="22"/>
          <w:lang w:val="es-ES"/>
        </w:rPr>
        <w:t xml:space="preserve"> se instruyó ningún procedimiento administrativo disciplinario por la presunta violación al derecho de </w:t>
      </w:r>
      <w:r>
        <w:rPr>
          <w:rFonts w:ascii="Arial" w:hAnsi="Arial" w:cs="Arial"/>
          <w:sz w:val="22"/>
          <w:szCs w:val="22"/>
          <w:lang w:val="es-ES"/>
        </w:rPr>
        <w:t xml:space="preserve">acceso a la información pública.  </w:t>
      </w:r>
    </w:p>
    <w:p w14:paraId="7CF14C40" w14:textId="1BEA934F" w:rsidR="001560AF" w:rsidRDefault="001560AF">
      <w:pPr>
        <w:spacing w:after="200" w:line="276" w:lineRule="auto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br w:type="page"/>
      </w:r>
    </w:p>
    <w:p w14:paraId="1121F9CB" w14:textId="77777777" w:rsidR="001560AF" w:rsidRPr="001560AF" w:rsidRDefault="001560AF">
      <w:pPr>
        <w:spacing w:after="200" w:line="276" w:lineRule="auto"/>
        <w:rPr>
          <w:rFonts w:ascii="Arial" w:hAnsi="Arial" w:cs="Arial"/>
          <w:sz w:val="22"/>
          <w:szCs w:val="22"/>
          <w:lang w:val="es-ES"/>
        </w:rPr>
      </w:pPr>
    </w:p>
    <w:p w14:paraId="3ED50052" w14:textId="77777777" w:rsidR="001560AF" w:rsidRDefault="001560AF" w:rsidP="00B83F36">
      <w:pPr>
        <w:rPr>
          <w:rFonts w:ascii="Arial" w:hAnsi="Arial" w:cs="Arial"/>
          <w:sz w:val="22"/>
          <w:szCs w:val="22"/>
        </w:rPr>
      </w:pPr>
    </w:p>
    <w:p w14:paraId="1734E725" w14:textId="635192A5" w:rsidR="00731D1C" w:rsidRDefault="00731D1C" w:rsidP="00B83F36">
      <w:pPr>
        <w:rPr>
          <w:rFonts w:ascii="Arial" w:hAnsi="Arial" w:cs="Arial"/>
          <w:sz w:val="22"/>
          <w:szCs w:val="22"/>
        </w:rPr>
      </w:pPr>
    </w:p>
    <w:p w14:paraId="63943528" w14:textId="728724EB" w:rsidR="00731D1C" w:rsidRDefault="00731D1C" w:rsidP="00B83F36">
      <w:pPr>
        <w:rPr>
          <w:rFonts w:ascii="Arial" w:hAnsi="Arial" w:cs="Arial"/>
          <w:sz w:val="22"/>
          <w:szCs w:val="22"/>
        </w:rPr>
      </w:pPr>
    </w:p>
    <w:p w14:paraId="47C81AA5" w14:textId="77777777" w:rsidR="00731D1C" w:rsidRDefault="00731D1C" w:rsidP="00B83F36">
      <w:pPr>
        <w:rPr>
          <w:rFonts w:ascii="Arial" w:hAnsi="Arial" w:cs="Arial"/>
          <w:sz w:val="22"/>
          <w:szCs w:val="22"/>
        </w:rPr>
      </w:pPr>
    </w:p>
    <w:p w14:paraId="62B300FC" w14:textId="77777777" w:rsidR="00731D1C" w:rsidRDefault="00731D1C" w:rsidP="00B83F36">
      <w:pPr>
        <w:rPr>
          <w:rFonts w:ascii="Arial" w:hAnsi="Arial" w:cs="Arial"/>
          <w:sz w:val="22"/>
          <w:szCs w:val="22"/>
        </w:rPr>
      </w:pPr>
    </w:p>
    <w:p w14:paraId="0839A39C" w14:textId="77777777" w:rsidR="00731D1C" w:rsidRDefault="00731D1C" w:rsidP="00B83F36">
      <w:pPr>
        <w:rPr>
          <w:rFonts w:ascii="Arial" w:hAnsi="Arial" w:cs="Arial"/>
          <w:sz w:val="22"/>
          <w:szCs w:val="22"/>
        </w:rPr>
      </w:pPr>
    </w:p>
    <w:p w14:paraId="264645E8" w14:textId="77777777" w:rsidR="00731D1C" w:rsidRDefault="00731D1C" w:rsidP="00B83F36">
      <w:pPr>
        <w:rPr>
          <w:rFonts w:ascii="Arial" w:hAnsi="Arial" w:cs="Arial"/>
          <w:sz w:val="22"/>
          <w:szCs w:val="22"/>
        </w:rPr>
      </w:pPr>
    </w:p>
    <w:p w14:paraId="318E776E" w14:textId="77777777" w:rsidR="00122D24" w:rsidRDefault="00122D24" w:rsidP="00122D24">
      <w:pPr>
        <w:rPr>
          <w:rFonts w:ascii="Arial" w:hAnsi="Arial" w:cs="Arial"/>
          <w:sz w:val="22"/>
          <w:szCs w:val="22"/>
        </w:rPr>
      </w:pPr>
    </w:p>
    <w:p w14:paraId="41887BBF" w14:textId="77777777" w:rsidR="00122D24" w:rsidRDefault="00122D24" w:rsidP="00122D24">
      <w:pPr>
        <w:rPr>
          <w:rFonts w:ascii="Arial" w:hAnsi="Arial" w:cs="Arial"/>
          <w:sz w:val="22"/>
          <w:szCs w:val="22"/>
        </w:rPr>
      </w:pPr>
    </w:p>
    <w:p w14:paraId="2C001E7D" w14:textId="77777777" w:rsidR="00122D24" w:rsidRDefault="00122D24" w:rsidP="00122D24">
      <w:pPr>
        <w:rPr>
          <w:rFonts w:ascii="Arial" w:hAnsi="Arial" w:cs="Arial"/>
          <w:sz w:val="22"/>
          <w:szCs w:val="22"/>
        </w:rPr>
      </w:pPr>
    </w:p>
    <w:p w14:paraId="1B9E5B8F" w14:textId="77777777" w:rsidR="00122D24" w:rsidRDefault="00122D24" w:rsidP="00122D24">
      <w:pPr>
        <w:rPr>
          <w:rFonts w:ascii="Arial" w:hAnsi="Arial" w:cs="Arial"/>
          <w:sz w:val="22"/>
          <w:szCs w:val="22"/>
        </w:rPr>
      </w:pPr>
    </w:p>
    <w:p w14:paraId="252B2EA1" w14:textId="77777777" w:rsidR="00122D24" w:rsidRDefault="00122D24" w:rsidP="00122D24">
      <w:pPr>
        <w:rPr>
          <w:rFonts w:ascii="Arial" w:hAnsi="Arial" w:cs="Arial"/>
          <w:sz w:val="22"/>
          <w:szCs w:val="22"/>
        </w:rPr>
      </w:pPr>
    </w:p>
    <w:p w14:paraId="04A89A61" w14:textId="77777777" w:rsidR="00122D24" w:rsidRDefault="00122D24" w:rsidP="00122D24">
      <w:pPr>
        <w:rPr>
          <w:rFonts w:ascii="Arial" w:hAnsi="Arial" w:cs="Arial"/>
          <w:sz w:val="22"/>
          <w:szCs w:val="22"/>
        </w:rPr>
      </w:pPr>
    </w:p>
    <w:p w14:paraId="53371E14" w14:textId="77777777" w:rsidR="00122D24" w:rsidRDefault="00122D24" w:rsidP="00122D24">
      <w:pPr>
        <w:rPr>
          <w:rFonts w:ascii="Arial" w:hAnsi="Arial" w:cs="Arial"/>
          <w:sz w:val="22"/>
          <w:szCs w:val="22"/>
        </w:rPr>
      </w:pPr>
    </w:p>
    <w:p w14:paraId="0489D0DE" w14:textId="77777777" w:rsidR="00122D24" w:rsidRDefault="00122D24" w:rsidP="00122D24">
      <w:pPr>
        <w:rPr>
          <w:rFonts w:ascii="Arial" w:hAnsi="Arial" w:cs="Arial"/>
          <w:sz w:val="22"/>
          <w:szCs w:val="22"/>
        </w:rPr>
      </w:pPr>
    </w:p>
    <w:p w14:paraId="361E81D5" w14:textId="77777777" w:rsidR="00122D24" w:rsidRDefault="00122D24" w:rsidP="00122D24">
      <w:pPr>
        <w:rPr>
          <w:rFonts w:ascii="Arial" w:hAnsi="Arial" w:cs="Arial"/>
          <w:sz w:val="22"/>
          <w:szCs w:val="22"/>
        </w:rPr>
      </w:pPr>
    </w:p>
    <w:p w14:paraId="4B679029" w14:textId="77777777" w:rsidR="00122D24" w:rsidRPr="00566A73" w:rsidRDefault="00122D24" w:rsidP="00122D24">
      <w:pPr>
        <w:ind w:left="4536"/>
        <w:rPr>
          <w:rFonts w:ascii="Akrobat" w:hAnsi="Akrobat" w:cs="Arial"/>
          <w:color w:val="00ACA9"/>
          <w:sz w:val="96"/>
          <w:szCs w:val="22"/>
        </w:rPr>
      </w:pPr>
      <w:r w:rsidRPr="00566A73">
        <w:rPr>
          <w:rFonts w:ascii="Akrobat" w:hAnsi="Akrobat" w:cs="Arial"/>
          <w:noProof/>
          <w:color w:val="00ACA9"/>
          <w:sz w:val="96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1939468C" wp14:editId="45543A3B">
                <wp:simplePos x="0" y="0"/>
                <wp:positionH relativeFrom="column">
                  <wp:posOffset>-800100</wp:posOffset>
                </wp:positionH>
                <wp:positionV relativeFrom="paragraph">
                  <wp:posOffset>111125</wp:posOffset>
                </wp:positionV>
                <wp:extent cx="3314700" cy="1257300"/>
                <wp:effectExtent l="0" t="0" r="12700" b="1270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1257300"/>
                        </a:xfrm>
                        <a:prstGeom prst="rect">
                          <a:avLst/>
                        </a:prstGeom>
                        <a:solidFill>
                          <a:srgbClr val="00ACA9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ángulo 10" o:spid="_x0000_s1026" style="position:absolute;margin-left:-62.95pt;margin-top:8.75pt;width:261pt;height:99pt;z-index:-251620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" fillcolor="#00aca9" stroked="f"/>
            </w:pict>
          </mc:Fallback>
        </mc:AlternateContent>
      </w:r>
      <w:r w:rsidRPr="00566A73">
        <w:rPr>
          <w:rFonts w:ascii="Akrobat" w:hAnsi="Akrobat" w:cs="Arial"/>
          <w:color w:val="00ACA9"/>
          <w:sz w:val="96"/>
          <w:szCs w:val="22"/>
        </w:rPr>
        <w:t>GALERÍA</w:t>
      </w:r>
    </w:p>
    <w:p w14:paraId="5F124F2E" w14:textId="77777777" w:rsidR="00122D24" w:rsidRPr="00566A73" w:rsidRDefault="00122D24" w:rsidP="00122D24">
      <w:pPr>
        <w:ind w:left="4536"/>
        <w:rPr>
          <w:rFonts w:ascii="Akrobat" w:hAnsi="Akrobat" w:cs="Arial"/>
          <w:color w:val="00ACA9"/>
          <w:sz w:val="96"/>
          <w:szCs w:val="22"/>
        </w:rPr>
      </w:pPr>
      <w:r w:rsidRPr="00566A73">
        <w:rPr>
          <w:rFonts w:ascii="Akrobat" w:hAnsi="Akrobat" w:cs="Arial"/>
          <w:color w:val="00ACA9"/>
          <w:sz w:val="96"/>
          <w:szCs w:val="22"/>
        </w:rPr>
        <w:t>FOTOGRÁFICA</w:t>
      </w:r>
    </w:p>
    <w:p w14:paraId="5C749331" w14:textId="77777777" w:rsidR="00122D24" w:rsidRDefault="00122D24" w:rsidP="00122D24">
      <w:pPr>
        <w:rPr>
          <w:rFonts w:ascii="Arial" w:hAnsi="Arial" w:cs="Arial"/>
          <w:sz w:val="22"/>
          <w:szCs w:val="22"/>
        </w:rPr>
      </w:pPr>
    </w:p>
    <w:p w14:paraId="7F3FA5D3" w14:textId="77777777" w:rsidR="00122D24" w:rsidRPr="00174A54" w:rsidRDefault="00122D24" w:rsidP="00122D24">
      <w:pPr>
        <w:spacing w:after="200" w:line="276" w:lineRule="auto"/>
      </w:pPr>
    </w:p>
    <w:p w14:paraId="47C9867D" w14:textId="77777777" w:rsidR="00122D24" w:rsidRDefault="00122D24" w:rsidP="00122D24">
      <w:pPr>
        <w:spacing w:after="200" w:line="276" w:lineRule="auto"/>
      </w:pPr>
      <w:r>
        <w:br w:type="page"/>
      </w:r>
    </w:p>
    <w:p w14:paraId="4BC4D4A3" w14:textId="43A5177E" w:rsidR="002912C2" w:rsidRDefault="002912C2" w:rsidP="00EF157E">
      <w:pPr>
        <w:spacing w:after="200" w:line="276" w:lineRule="auto"/>
      </w:pPr>
      <w:r w:rsidRPr="002912C2">
        <w:rPr>
          <w:noProof/>
          <w:lang w:val="es-ES"/>
        </w:rPr>
        <w:lastRenderedPageBreak/>
        <w:drawing>
          <wp:anchor distT="0" distB="0" distL="114300" distR="114300" simplePos="0" relativeHeight="251668480" behindDoc="1" locked="0" layoutInCell="1" allowOverlap="1" wp14:anchorId="74265C84" wp14:editId="33378E06">
            <wp:simplePos x="0" y="0"/>
            <wp:positionH relativeFrom="margin">
              <wp:posOffset>451485</wp:posOffset>
            </wp:positionH>
            <wp:positionV relativeFrom="paragraph">
              <wp:posOffset>140971</wp:posOffset>
            </wp:positionV>
            <wp:extent cx="5486400" cy="3333750"/>
            <wp:effectExtent l="0" t="0" r="0" b="0"/>
            <wp:wrapNone/>
            <wp:docPr id="5" name="Imagen 5" descr="C:\Users\mleal\Desktop\FotosParaMemoria2017-2018\GirasPND\CTPGuaci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leal\Desktop\FotosParaMemoria2017-2018\GirasPND\CTPGuacim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E5910" w14:textId="53778069" w:rsidR="002912C2" w:rsidRDefault="002912C2" w:rsidP="002912C2">
      <w:pPr>
        <w:tabs>
          <w:tab w:val="left" w:pos="1695"/>
        </w:tabs>
      </w:pPr>
    </w:p>
    <w:p w14:paraId="173699FE" w14:textId="77777777" w:rsidR="002912C2" w:rsidRPr="002912C2" w:rsidRDefault="002912C2" w:rsidP="002912C2"/>
    <w:p w14:paraId="359ECC94" w14:textId="77777777" w:rsidR="002912C2" w:rsidRPr="002912C2" w:rsidRDefault="002912C2" w:rsidP="002912C2"/>
    <w:p w14:paraId="3209DBD0" w14:textId="77777777" w:rsidR="002912C2" w:rsidRPr="002912C2" w:rsidRDefault="002912C2" w:rsidP="002912C2"/>
    <w:p w14:paraId="760ADEB1" w14:textId="77777777" w:rsidR="002912C2" w:rsidRPr="002912C2" w:rsidRDefault="002912C2" w:rsidP="002912C2"/>
    <w:p w14:paraId="2E49918A" w14:textId="77777777" w:rsidR="002912C2" w:rsidRPr="002912C2" w:rsidRDefault="002912C2" w:rsidP="002912C2"/>
    <w:p w14:paraId="472BA6C6" w14:textId="77777777" w:rsidR="002912C2" w:rsidRPr="002912C2" w:rsidRDefault="002912C2" w:rsidP="002912C2"/>
    <w:p w14:paraId="41333B73" w14:textId="77777777" w:rsidR="002912C2" w:rsidRPr="002912C2" w:rsidRDefault="002912C2" w:rsidP="002912C2"/>
    <w:p w14:paraId="75826CDC" w14:textId="77777777" w:rsidR="002912C2" w:rsidRPr="002912C2" w:rsidRDefault="002912C2" w:rsidP="002912C2"/>
    <w:p w14:paraId="6DC04C7E" w14:textId="77777777" w:rsidR="002912C2" w:rsidRPr="002912C2" w:rsidRDefault="002912C2" w:rsidP="002912C2"/>
    <w:p w14:paraId="05DDB8AF" w14:textId="77777777" w:rsidR="002912C2" w:rsidRPr="002912C2" w:rsidRDefault="002912C2" w:rsidP="002912C2"/>
    <w:p w14:paraId="50A5140B" w14:textId="77777777" w:rsidR="002912C2" w:rsidRPr="002912C2" w:rsidRDefault="002912C2" w:rsidP="002912C2"/>
    <w:p w14:paraId="363DFCCD" w14:textId="77777777" w:rsidR="002912C2" w:rsidRPr="002912C2" w:rsidRDefault="002912C2" w:rsidP="002912C2"/>
    <w:p w14:paraId="4BCBFD37" w14:textId="77777777" w:rsidR="002912C2" w:rsidRPr="002912C2" w:rsidRDefault="002912C2" w:rsidP="002912C2"/>
    <w:p w14:paraId="70F65AB2" w14:textId="77777777" w:rsidR="002912C2" w:rsidRPr="002912C2" w:rsidRDefault="002912C2" w:rsidP="002912C2"/>
    <w:p w14:paraId="14C1B39B" w14:textId="77777777" w:rsidR="002912C2" w:rsidRPr="002912C2" w:rsidRDefault="002912C2" w:rsidP="002912C2"/>
    <w:p w14:paraId="25DC3D9E" w14:textId="77777777" w:rsidR="002912C2" w:rsidRPr="002912C2" w:rsidRDefault="002912C2" w:rsidP="002912C2"/>
    <w:p w14:paraId="35E76D89" w14:textId="77777777" w:rsidR="002912C2" w:rsidRPr="002912C2" w:rsidRDefault="002912C2" w:rsidP="002912C2"/>
    <w:p w14:paraId="6BA7268A" w14:textId="77777777" w:rsidR="002912C2" w:rsidRPr="002912C2" w:rsidRDefault="002912C2" w:rsidP="002912C2"/>
    <w:p w14:paraId="3C63AD33" w14:textId="77777777" w:rsidR="002912C2" w:rsidRPr="002912C2" w:rsidRDefault="002912C2" w:rsidP="002912C2"/>
    <w:p w14:paraId="11591605" w14:textId="77777777" w:rsidR="002912C2" w:rsidRPr="002912C2" w:rsidRDefault="002912C2" w:rsidP="002912C2"/>
    <w:p w14:paraId="3E456483" w14:textId="77777777" w:rsidR="002912C2" w:rsidRPr="002912C2" w:rsidRDefault="002912C2" w:rsidP="002912C2"/>
    <w:p w14:paraId="63553981" w14:textId="3DC81906" w:rsidR="002912C2" w:rsidRDefault="002912C2" w:rsidP="002912C2"/>
    <w:p w14:paraId="3F3B7823" w14:textId="09864BE3" w:rsidR="002912C2" w:rsidRPr="00820827" w:rsidRDefault="0063228E" w:rsidP="00820827">
      <w:pPr>
        <w:pBdr>
          <w:top w:val="thinThickSmallGap" w:sz="24" w:space="1" w:color="auto" w:shadow="1"/>
          <w:left w:val="thinThickSmallGap" w:sz="24" w:space="4" w:color="auto" w:shadow="1"/>
          <w:bottom w:val="thinThickSmallGap" w:sz="24" w:space="1" w:color="auto" w:shadow="1"/>
          <w:right w:val="thinThickSmallGap" w:sz="24" w:space="4" w:color="auto" w:shadow="1"/>
        </w:pBdr>
        <w:tabs>
          <w:tab w:val="left" w:pos="1020"/>
        </w:tabs>
        <w:jc w:val="center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</w:rPr>
        <w:t>Plan N</w:t>
      </w:r>
      <w:r w:rsidR="00AF1483" w:rsidRPr="00820827">
        <w:rPr>
          <w:rFonts w:ascii="Arial" w:hAnsi="Arial" w:cs="Arial"/>
          <w:sz w:val="22"/>
          <w:szCs w:val="22"/>
        </w:rPr>
        <w:t xml:space="preserve">acional de Desarrollo. </w:t>
      </w:r>
      <w:r w:rsidR="00AF1483" w:rsidRPr="00820827">
        <w:rPr>
          <w:rFonts w:ascii="Arial" w:hAnsi="Arial" w:cs="Arial"/>
          <w:sz w:val="22"/>
          <w:szCs w:val="22"/>
          <w:lang w:val="es-ES"/>
        </w:rPr>
        <w:t>Colegio Técnico Profesional de Guácimo</w:t>
      </w:r>
      <w:r w:rsidR="00820827" w:rsidRPr="00820827">
        <w:rPr>
          <w:rFonts w:ascii="Arial" w:hAnsi="Arial" w:cs="Arial"/>
          <w:sz w:val="22"/>
          <w:szCs w:val="22"/>
          <w:lang w:val="es-ES"/>
        </w:rPr>
        <w:t>. Charla Interactiva con estudiantes el 22 de agosto</w:t>
      </w:r>
      <w:r w:rsidR="00AF1483" w:rsidRPr="00820827">
        <w:rPr>
          <w:rFonts w:ascii="Arial" w:hAnsi="Arial" w:cs="Arial"/>
          <w:sz w:val="22"/>
          <w:szCs w:val="22"/>
          <w:lang w:val="es-ES"/>
        </w:rPr>
        <w:t xml:space="preserve"> </w:t>
      </w:r>
      <w:r w:rsidR="001A2CFB">
        <w:rPr>
          <w:rFonts w:ascii="Arial" w:hAnsi="Arial" w:cs="Arial"/>
          <w:sz w:val="22"/>
          <w:szCs w:val="22"/>
          <w:lang w:val="es-ES"/>
        </w:rPr>
        <w:t>de 2017</w:t>
      </w:r>
    </w:p>
    <w:p w14:paraId="6B65416D" w14:textId="0EBB7373" w:rsidR="002912C2" w:rsidRDefault="002912C2" w:rsidP="002912C2"/>
    <w:p w14:paraId="329FCB03" w14:textId="2E141CF9" w:rsidR="002912C2" w:rsidRDefault="001A2CFB" w:rsidP="002912C2">
      <w:r w:rsidRPr="00820827">
        <w:rPr>
          <w:noProof/>
          <w:lang w:val="es-ES"/>
        </w:rPr>
        <w:drawing>
          <wp:anchor distT="0" distB="0" distL="114300" distR="114300" simplePos="0" relativeHeight="251669504" behindDoc="1" locked="0" layoutInCell="1" allowOverlap="1" wp14:anchorId="6D1FC6A0" wp14:editId="238313CC">
            <wp:simplePos x="0" y="0"/>
            <wp:positionH relativeFrom="margin">
              <wp:posOffset>451485</wp:posOffset>
            </wp:positionH>
            <wp:positionV relativeFrom="paragraph">
              <wp:posOffset>61595</wp:posOffset>
            </wp:positionV>
            <wp:extent cx="5429250" cy="3171825"/>
            <wp:effectExtent l="0" t="0" r="0" b="9525"/>
            <wp:wrapNone/>
            <wp:docPr id="6" name="Imagen 6" descr="C:\Users\mleal\Desktop\FotosParaMemoria2017-2018\GirasPND\LiceoRuralCahuit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leal\Desktop\FotosParaMemoria2017-2018\GirasPND\LiceoRuralCahuita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176DA" w14:textId="3A035D03" w:rsidR="00EF157E" w:rsidRDefault="00EF157E" w:rsidP="002912C2"/>
    <w:p w14:paraId="7B594403" w14:textId="77777777" w:rsidR="00EF157E" w:rsidRDefault="00EF157E" w:rsidP="002912C2"/>
    <w:p w14:paraId="2A93177C" w14:textId="77777777" w:rsidR="00EF157E" w:rsidRDefault="00EF157E" w:rsidP="002912C2"/>
    <w:p w14:paraId="67F8B534" w14:textId="77777777" w:rsidR="00EF157E" w:rsidRDefault="00EF157E" w:rsidP="002912C2"/>
    <w:p w14:paraId="4B4C7ED5" w14:textId="77777777" w:rsidR="00EF157E" w:rsidRDefault="00EF157E" w:rsidP="002912C2"/>
    <w:p w14:paraId="50AA7D48" w14:textId="77777777" w:rsidR="00EF157E" w:rsidRDefault="00EF157E" w:rsidP="002912C2"/>
    <w:p w14:paraId="37950D12" w14:textId="77777777" w:rsidR="00EF157E" w:rsidRDefault="00EF157E" w:rsidP="002912C2"/>
    <w:p w14:paraId="6C23442D" w14:textId="77777777" w:rsidR="00EF157E" w:rsidRDefault="00EF157E" w:rsidP="002912C2"/>
    <w:p w14:paraId="1FFB6DFB" w14:textId="77777777" w:rsidR="00EF157E" w:rsidRDefault="00EF157E" w:rsidP="002912C2"/>
    <w:p w14:paraId="0BB704F0" w14:textId="77777777" w:rsidR="00EF157E" w:rsidRDefault="00EF157E" w:rsidP="002912C2"/>
    <w:p w14:paraId="07451AFF" w14:textId="77777777" w:rsidR="00EF157E" w:rsidRDefault="00EF157E" w:rsidP="002912C2"/>
    <w:p w14:paraId="012957C5" w14:textId="77777777" w:rsidR="00EF157E" w:rsidRDefault="00EF157E" w:rsidP="002912C2"/>
    <w:p w14:paraId="2A18DDB6" w14:textId="77777777" w:rsidR="00EF157E" w:rsidRDefault="00EF157E" w:rsidP="002912C2"/>
    <w:p w14:paraId="16FE4AFD" w14:textId="77777777" w:rsidR="00EF157E" w:rsidRDefault="00EF157E" w:rsidP="002912C2"/>
    <w:p w14:paraId="348F8FE9" w14:textId="77777777" w:rsidR="00EF157E" w:rsidRDefault="00EF157E" w:rsidP="002912C2"/>
    <w:p w14:paraId="02909E20" w14:textId="77777777" w:rsidR="00EF157E" w:rsidRDefault="00EF157E" w:rsidP="002912C2"/>
    <w:p w14:paraId="010EDD80" w14:textId="77777777" w:rsidR="00EF157E" w:rsidRDefault="00EF157E" w:rsidP="002912C2"/>
    <w:p w14:paraId="3254253F" w14:textId="77777777" w:rsidR="00EF157E" w:rsidRDefault="00EF157E" w:rsidP="002912C2"/>
    <w:p w14:paraId="6125BB62" w14:textId="77777777" w:rsidR="00EF157E" w:rsidRDefault="00EF157E" w:rsidP="002912C2"/>
    <w:p w14:paraId="7F927750" w14:textId="77777777" w:rsidR="00EF157E" w:rsidRDefault="00EF157E" w:rsidP="002912C2"/>
    <w:p w14:paraId="30F83AAA" w14:textId="77777777" w:rsidR="00EF157E" w:rsidRDefault="00EF157E" w:rsidP="002912C2"/>
    <w:p w14:paraId="3DEF5650" w14:textId="77777777" w:rsidR="00EF157E" w:rsidRDefault="00EF157E" w:rsidP="002912C2"/>
    <w:p w14:paraId="15C7D974" w14:textId="7CB0A96A" w:rsidR="002912C2" w:rsidRPr="00AF1483" w:rsidRDefault="00AF1483" w:rsidP="001A2CFB">
      <w:pPr>
        <w:pBdr>
          <w:top w:val="thinThickSmallGap" w:sz="24" w:space="1" w:color="auto" w:shadow="1"/>
          <w:left w:val="thinThickSmallGap" w:sz="24" w:space="4" w:color="auto" w:shadow="1"/>
          <w:bottom w:val="thinThickSmallGap" w:sz="24" w:space="1" w:color="auto" w:shadow="1"/>
          <w:right w:val="thinThickSmallGap" w:sz="24" w:space="4" w:color="auto" w:shadow="1"/>
        </w:pBdr>
        <w:tabs>
          <w:tab w:val="left" w:pos="1035"/>
        </w:tabs>
        <w:jc w:val="center"/>
        <w:rPr>
          <w:rFonts w:ascii="Arial" w:hAnsi="Arial" w:cs="Arial"/>
          <w:sz w:val="22"/>
          <w:szCs w:val="22"/>
        </w:rPr>
      </w:pPr>
      <w:r w:rsidRPr="00AF1483">
        <w:rPr>
          <w:rFonts w:ascii="Arial" w:hAnsi="Arial" w:cs="Arial"/>
          <w:sz w:val="22"/>
          <w:szCs w:val="22"/>
        </w:rPr>
        <w:t xml:space="preserve">Plan Nacional de Desarrollo. Exposición “Montémonos en la carreta. </w:t>
      </w:r>
      <w:r w:rsidR="002912C2" w:rsidRPr="00AF1483">
        <w:rPr>
          <w:rFonts w:ascii="Arial" w:hAnsi="Arial" w:cs="Arial"/>
          <w:sz w:val="22"/>
          <w:szCs w:val="22"/>
        </w:rPr>
        <w:t>Liceo</w:t>
      </w:r>
      <w:r w:rsidRPr="00AF1483">
        <w:rPr>
          <w:rFonts w:ascii="Arial" w:hAnsi="Arial" w:cs="Arial"/>
          <w:sz w:val="22"/>
          <w:szCs w:val="22"/>
        </w:rPr>
        <w:t xml:space="preserve"> </w:t>
      </w:r>
      <w:r w:rsidR="002912C2" w:rsidRPr="00AF1483">
        <w:rPr>
          <w:rFonts w:ascii="Arial" w:hAnsi="Arial" w:cs="Arial"/>
          <w:sz w:val="22"/>
          <w:szCs w:val="22"/>
        </w:rPr>
        <w:t>Rural</w:t>
      </w:r>
      <w:r w:rsidRPr="00AF1483">
        <w:rPr>
          <w:rFonts w:ascii="Arial" w:hAnsi="Arial" w:cs="Arial"/>
          <w:sz w:val="22"/>
          <w:szCs w:val="22"/>
        </w:rPr>
        <w:t xml:space="preserve"> </w:t>
      </w:r>
      <w:r w:rsidR="002912C2" w:rsidRPr="00AF1483">
        <w:rPr>
          <w:rFonts w:ascii="Arial" w:hAnsi="Arial" w:cs="Arial"/>
          <w:sz w:val="22"/>
          <w:szCs w:val="22"/>
        </w:rPr>
        <w:t>Cahuita</w:t>
      </w:r>
      <w:r w:rsidR="0063228E">
        <w:rPr>
          <w:rFonts w:ascii="Arial" w:hAnsi="Arial" w:cs="Arial"/>
          <w:sz w:val="22"/>
          <w:szCs w:val="22"/>
        </w:rPr>
        <w:t>.</w:t>
      </w:r>
      <w:r w:rsidR="00856598">
        <w:rPr>
          <w:rFonts w:ascii="Arial" w:hAnsi="Arial" w:cs="Arial"/>
          <w:sz w:val="22"/>
          <w:szCs w:val="22"/>
        </w:rPr>
        <w:t xml:space="preserve"> </w:t>
      </w:r>
      <w:r w:rsidR="00856598" w:rsidRPr="00856598">
        <w:rPr>
          <w:rFonts w:ascii="Arial" w:hAnsi="Arial" w:cs="Arial"/>
          <w:sz w:val="22"/>
          <w:szCs w:val="22"/>
        </w:rPr>
        <w:t>Del 3 al 31 de agosto</w:t>
      </w:r>
      <w:r w:rsidR="0063228E">
        <w:rPr>
          <w:rFonts w:ascii="Arial" w:hAnsi="Arial" w:cs="Arial"/>
          <w:sz w:val="22"/>
          <w:szCs w:val="22"/>
        </w:rPr>
        <w:t xml:space="preserve"> 2017</w:t>
      </w:r>
      <w:r w:rsidR="00856598" w:rsidRPr="00856598">
        <w:rPr>
          <w:rFonts w:ascii="Arial" w:hAnsi="Arial" w:cs="Arial"/>
          <w:sz w:val="22"/>
          <w:szCs w:val="22"/>
        </w:rPr>
        <w:t>.</w:t>
      </w:r>
    </w:p>
    <w:p w14:paraId="16BAEA04" w14:textId="29776A62" w:rsidR="002912C2" w:rsidRDefault="002912C2" w:rsidP="002912C2">
      <w:pPr>
        <w:ind w:firstLine="708"/>
      </w:pPr>
    </w:p>
    <w:p w14:paraId="1BB049D6" w14:textId="7B4A4B55" w:rsidR="002912C2" w:rsidRDefault="002912C2" w:rsidP="002912C2">
      <w:pPr>
        <w:ind w:firstLine="708"/>
      </w:pPr>
    </w:p>
    <w:p w14:paraId="0E8F27C1" w14:textId="7EA81BF3" w:rsidR="00856598" w:rsidRDefault="00856598" w:rsidP="00856598">
      <w:pPr>
        <w:tabs>
          <w:tab w:val="left" w:pos="1035"/>
        </w:tabs>
        <w:rPr>
          <w:rFonts w:ascii="Arial" w:hAnsi="Arial" w:cs="Arial"/>
          <w:sz w:val="22"/>
          <w:szCs w:val="22"/>
        </w:rPr>
      </w:pPr>
      <w:r w:rsidRPr="00856598">
        <w:rPr>
          <w:noProof/>
          <w:lang w:val="es-ES"/>
        </w:rPr>
        <w:lastRenderedPageBreak/>
        <w:drawing>
          <wp:anchor distT="0" distB="0" distL="114300" distR="114300" simplePos="0" relativeHeight="251693056" behindDoc="1" locked="0" layoutInCell="1" allowOverlap="1" wp14:anchorId="649BA714" wp14:editId="206E285B">
            <wp:simplePos x="0" y="0"/>
            <wp:positionH relativeFrom="margin">
              <wp:align>center</wp:align>
            </wp:positionH>
            <wp:positionV relativeFrom="paragraph">
              <wp:posOffset>-1270</wp:posOffset>
            </wp:positionV>
            <wp:extent cx="5486400" cy="3467100"/>
            <wp:effectExtent l="0" t="0" r="0" b="0"/>
            <wp:wrapNone/>
            <wp:docPr id="7" name="Imagen 7" descr="C:\Users\mleal\AppData\Local\Microsoft\Windows\INetCache\Content.Outlook\5EBIOKVV\IMG_792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eal\AppData\Local\Microsoft\Windows\INetCache\Content.Outlook\5EBIOKVV\IMG_7927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4D887" w14:textId="77777777" w:rsidR="00856598" w:rsidRDefault="00856598" w:rsidP="00856598">
      <w:pPr>
        <w:tabs>
          <w:tab w:val="left" w:pos="1035"/>
        </w:tabs>
        <w:rPr>
          <w:rFonts w:ascii="Arial" w:hAnsi="Arial" w:cs="Arial"/>
          <w:sz w:val="22"/>
          <w:szCs w:val="22"/>
        </w:rPr>
      </w:pPr>
    </w:p>
    <w:p w14:paraId="60237C79" w14:textId="44BF6C3C" w:rsidR="00856598" w:rsidRDefault="00856598" w:rsidP="00856598">
      <w:pPr>
        <w:tabs>
          <w:tab w:val="left" w:pos="1035"/>
        </w:tabs>
        <w:rPr>
          <w:rFonts w:ascii="Arial" w:hAnsi="Arial" w:cs="Arial"/>
          <w:sz w:val="22"/>
          <w:szCs w:val="22"/>
        </w:rPr>
      </w:pPr>
    </w:p>
    <w:p w14:paraId="4C6B0818" w14:textId="77777777" w:rsidR="00856598" w:rsidRDefault="00856598" w:rsidP="00856598">
      <w:pPr>
        <w:tabs>
          <w:tab w:val="left" w:pos="1035"/>
        </w:tabs>
        <w:rPr>
          <w:rFonts w:ascii="Arial" w:hAnsi="Arial" w:cs="Arial"/>
          <w:sz w:val="22"/>
          <w:szCs w:val="22"/>
        </w:rPr>
      </w:pPr>
    </w:p>
    <w:p w14:paraId="41226E44" w14:textId="50E5FE26" w:rsidR="00856598" w:rsidRDefault="00856598" w:rsidP="00856598">
      <w:pPr>
        <w:tabs>
          <w:tab w:val="left" w:pos="1035"/>
        </w:tabs>
        <w:rPr>
          <w:rFonts w:ascii="Arial" w:hAnsi="Arial" w:cs="Arial"/>
          <w:sz w:val="22"/>
          <w:szCs w:val="22"/>
        </w:rPr>
      </w:pPr>
    </w:p>
    <w:p w14:paraId="60ECEF9B" w14:textId="77777777" w:rsidR="00856598" w:rsidRDefault="00856598" w:rsidP="00856598">
      <w:pPr>
        <w:tabs>
          <w:tab w:val="left" w:pos="1035"/>
        </w:tabs>
        <w:rPr>
          <w:rFonts w:ascii="Arial" w:hAnsi="Arial" w:cs="Arial"/>
          <w:sz w:val="22"/>
          <w:szCs w:val="22"/>
        </w:rPr>
      </w:pPr>
    </w:p>
    <w:p w14:paraId="7CB10364" w14:textId="1158C295" w:rsidR="00856598" w:rsidRDefault="00856598" w:rsidP="00856598">
      <w:pPr>
        <w:tabs>
          <w:tab w:val="left" w:pos="1035"/>
        </w:tabs>
        <w:rPr>
          <w:rFonts w:ascii="Arial" w:hAnsi="Arial" w:cs="Arial"/>
          <w:sz w:val="22"/>
          <w:szCs w:val="22"/>
        </w:rPr>
      </w:pPr>
    </w:p>
    <w:p w14:paraId="5C7B5425" w14:textId="77777777" w:rsidR="00856598" w:rsidRDefault="00856598" w:rsidP="00856598">
      <w:pPr>
        <w:tabs>
          <w:tab w:val="left" w:pos="1035"/>
        </w:tabs>
        <w:rPr>
          <w:rFonts w:ascii="Arial" w:hAnsi="Arial" w:cs="Arial"/>
          <w:sz w:val="22"/>
          <w:szCs w:val="22"/>
        </w:rPr>
      </w:pPr>
    </w:p>
    <w:p w14:paraId="025809A7" w14:textId="77777777" w:rsidR="00856598" w:rsidRDefault="00856598" w:rsidP="00856598">
      <w:pPr>
        <w:tabs>
          <w:tab w:val="left" w:pos="1035"/>
        </w:tabs>
        <w:rPr>
          <w:rFonts w:ascii="Arial" w:hAnsi="Arial" w:cs="Arial"/>
          <w:sz w:val="22"/>
          <w:szCs w:val="22"/>
        </w:rPr>
      </w:pPr>
    </w:p>
    <w:p w14:paraId="067708F7" w14:textId="77777777" w:rsidR="00856598" w:rsidRDefault="00856598" w:rsidP="00856598">
      <w:pPr>
        <w:tabs>
          <w:tab w:val="left" w:pos="1035"/>
        </w:tabs>
        <w:rPr>
          <w:rFonts w:ascii="Arial" w:hAnsi="Arial" w:cs="Arial"/>
          <w:sz w:val="22"/>
          <w:szCs w:val="22"/>
        </w:rPr>
      </w:pPr>
    </w:p>
    <w:p w14:paraId="1F9F8F2D" w14:textId="77777777" w:rsidR="00856598" w:rsidRDefault="00856598" w:rsidP="00856598">
      <w:pPr>
        <w:tabs>
          <w:tab w:val="left" w:pos="1035"/>
        </w:tabs>
        <w:rPr>
          <w:rFonts w:ascii="Arial" w:hAnsi="Arial" w:cs="Arial"/>
          <w:sz w:val="22"/>
          <w:szCs w:val="22"/>
        </w:rPr>
      </w:pPr>
    </w:p>
    <w:p w14:paraId="47447898" w14:textId="77777777" w:rsidR="00856598" w:rsidRDefault="00856598" w:rsidP="00856598">
      <w:pPr>
        <w:tabs>
          <w:tab w:val="left" w:pos="1035"/>
        </w:tabs>
        <w:rPr>
          <w:rFonts w:ascii="Arial" w:hAnsi="Arial" w:cs="Arial"/>
          <w:sz w:val="22"/>
          <w:szCs w:val="22"/>
        </w:rPr>
      </w:pPr>
    </w:p>
    <w:p w14:paraId="28D34636" w14:textId="77777777" w:rsidR="00856598" w:rsidRDefault="00856598" w:rsidP="00856598">
      <w:pPr>
        <w:tabs>
          <w:tab w:val="left" w:pos="1035"/>
        </w:tabs>
        <w:rPr>
          <w:rFonts w:ascii="Arial" w:hAnsi="Arial" w:cs="Arial"/>
          <w:sz w:val="22"/>
          <w:szCs w:val="22"/>
        </w:rPr>
      </w:pPr>
    </w:p>
    <w:p w14:paraId="4C393F76" w14:textId="77777777" w:rsidR="00856598" w:rsidRDefault="00856598" w:rsidP="00856598">
      <w:pPr>
        <w:tabs>
          <w:tab w:val="left" w:pos="1035"/>
        </w:tabs>
        <w:rPr>
          <w:rFonts w:ascii="Arial" w:hAnsi="Arial" w:cs="Arial"/>
          <w:sz w:val="22"/>
          <w:szCs w:val="22"/>
        </w:rPr>
      </w:pPr>
    </w:p>
    <w:p w14:paraId="4B447466" w14:textId="77777777" w:rsidR="00856598" w:rsidRDefault="00856598" w:rsidP="00856598">
      <w:pPr>
        <w:tabs>
          <w:tab w:val="left" w:pos="1035"/>
        </w:tabs>
        <w:rPr>
          <w:rFonts w:ascii="Arial" w:hAnsi="Arial" w:cs="Arial"/>
          <w:sz w:val="22"/>
          <w:szCs w:val="22"/>
        </w:rPr>
      </w:pPr>
    </w:p>
    <w:p w14:paraId="1C32416D" w14:textId="77777777" w:rsidR="00856598" w:rsidRDefault="00856598" w:rsidP="00856598">
      <w:pPr>
        <w:tabs>
          <w:tab w:val="left" w:pos="1035"/>
        </w:tabs>
        <w:rPr>
          <w:rFonts w:ascii="Arial" w:hAnsi="Arial" w:cs="Arial"/>
          <w:sz w:val="22"/>
          <w:szCs w:val="22"/>
        </w:rPr>
      </w:pPr>
    </w:p>
    <w:p w14:paraId="4F04BA4E" w14:textId="77777777" w:rsidR="00856598" w:rsidRDefault="00856598" w:rsidP="00856598">
      <w:pPr>
        <w:tabs>
          <w:tab w:val="left" w:pos="1035"/>
        </w:tabs>
        <w:rPr>
          <w:rFonts w:ascii="Arial" w:hAnsi="Arial" w:cs="Arial"/>
          <w:sz w:val="22"/>
          <w:szCs w:val="22"/>
        </w:rPr>
      </w:pPr>
    </w:p>
    <w:p w14:paraId="036C15A9" w14:textId="77777777" w:rsidR="00856598" w:rsidRDefault="00856598" w:rsidP="00856598">
      <w:pPr>
        <w:tabs>
          <w:tab w:val="left" w:pos="1035"/>
        </w:tabs>
        <w:rPr>
          <w:rFonts w:ascii="Arial" w:hAnsi="Arial" w:cs="Arial"/>
          <w:sz w:val="22"/>
          <w:szCs w:val="22"/>
        </w:rPr>
      </w:pPr>
    </w:p>
    <w:p w14:paraId="6487A745" w14:textId="77777777" w:rsidR="00856598" w:rsidRDefault="00856598" w:rsidP="00856598">
      <w:pPr>
        <w:tabs>
          <w:tab w:val="left" w:pos="1035"/>
        </w:tabs>
        <w:rPr>
          <w:rFonts w:ascii="Arial" w:hAnsi="Arial" w:cs="Arial"/>
          <w:sz w:val="22"/>
          <w:szCs w:val="22"/>
        </w:rPr>
      </w:pPr>
    </w:p>
    <w:p w14:paraId="4328E8B8" w14:textId="77777777" w:rsidR="00856598" w:rsidRDefault="00856598" w:rsidP="00856598">
      <w:pPr>
        <w:tabs>
          <w:tab w:val="left" w:pos="1035"/>
        </w:tabs>
        <w:rPr>
          <w:rFonts w:ascii="Arial" w:hAnsi="Arial" w:cs="Arial"/>
          <w:sz w:val="22"/>
          <w:szCs w:val="22"/>
        </w:rPr>
      </w:pPr>
    </w:p>
    <w:p w14:paraId="1374AED7" w14:textId="77777777" w:rsidR="00856598" w:rsidRDefault="00856598" w:rsidP="00856598">
      <w:pPr>
        <w:tabs>
          <w:tab w:val="left" w:pos="1035"/>
        </w:tabs>
        <w:rPr>
          <w:rFonts w:ascii="Arial" w:hAnsi="Arial" w:cs="Arial"/>
          <w:sz w:val="22"/>
          <w:szCs w:val="22"/>
        </w:rPr>
      </w:pPr>
    </w:p>
    <w:p w14:paraId="7E643954" w14:textId="77777777" w:rsidR="00856598" w:rsidRDefault="00856598" w:rsidP="00856598">
      <w:pPr>
        <w:tabs>
          <w:tab w:val="left" w:pos="1035"/>
        </w:tabs>
        <w:rPr>
          <w:rFonts w:ascii="Arial" w:hAnsi="Arial" w:cs="Arial"/>
          <w:sz w:val="22"/>
          <w:szCs w:val="22"/>
        </w:rPr>
      </w:pPr>
    </w:p>
    <w:p w14:paraId="039A0B48" w14:textId="77777777" w:rsidR="00856598" w:rsidRDefault="00856598" w:rsidP="00856598">
      <w:pPr>
        <w:tabs>
          <w:tab w:val="left" w:pos="1035"/>
        </w:tabs>
        <w:rPr>
          <w:rFonts w:ascii="Arial" w:hAnsi="Arial" w:cs="Arial"/>
          <w:sz w:val="22"/>
          <w:szCs w:val="22"/>
        </w:rPr>
      </w:pPr>
    </w:p>
    <w:p w14:paraId="3227C635" w14:textId="22D731D9" w:rsidR="00856598" w:rsidRPr="001307C3" w:rsidRDefault="00856598" w:rsidP="00856598">
      <w:pPr>
        <w:pBdr>
          <w:top w:val="thinThickSmallGap" w:sz="24" w:space="1" w:color="auto" w:shadow="1"/>
          <w:left w:val="thinThickSmallGap" w:sz="24" w:space="4" w:color="auto" w:shadow="1"/>
          <w:bottom w:val="thinThickSmallGap" w:sz="24" w:space="1" w:color="auto" w:shadow="1"/>
          <w:right w:val="thinThickSmallGap" w:sz="24" w:space="4" w:color="auto" w:shadow="1"/>
        </w:pBd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Recepción de documentos del MINAE</w:t>
      </w:r>
      <w:r w:rsidR="00104B19">
        <w:rPr>
          <w:rFonts w:ascii="Arial" w:hAnsi="Arial" w:cs="Arial"/>
          <w:sz w:val="22"/>
          <w:szCs w:val="22"/>
        </w:rPr>
        <w:t xml:space="preserve"> el 26 de febrero 2018</w:t>
      </w:r>
      <w:r>
        <w:rPr>
          <w:rFonts w:ascii="Arial" w:hAnsi="Arial" w:cs="Arial"/>
          <w:sz w:val="22"/>
          <w:szCs w:val="22"/>
        </w:rPr>
        <w:t xml:space="preserve">, </w:t>
      </w:r>
      <w:r w:rsidRPr="000417FB">
        <w:rPr>
          <w:rFonts w:ascii="Arial" w:hAnsi="Arial" w:cs="Arial"/>
          <w:sz w:val="22"/>
          <w:szCs w:val="22"/>
        </w:rPr>
        <w:t xml:space="preserve">con motivo de la </w:t>
      </w:r>
      <w:r>
        <w:rPr>
          <w:rFonts w:ascii="Arial" w:hAnsi="Arial" w:cs="Arial"/>
          <w:sz w:val="22"/>
          <w:szCs w:val="22"/>
        </w:rPr>
        <w:t xml:space="preserve">finalización de la Administración Solís Rivera y en </w:t>
      </w:r>
      <w:r w:rsidRPr="000417F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cumplimiento d</w:t>
      </w:r>
      <w:r w:rsidRPr="000417FB">
        <w:rPr>
          <w:rFonts w:ascii="Arial" w:hAnsi="Arial" w:cs="Arial"/>
          <w:sz w:val="22"/>
          <w:szCs w:val="22"/>
        </w:rPr>
        <w:t>el artículo 53 de la Ley 7202 del Sistema Nacional de Archivos</w:t>
      </w:r>
      <w:r>
        <w:rPr>
          <w:rFonts w:ascii="Arial" w:hAnsi="Arial" w:cs="Arial"/>
          <w:sz w:val="22"/>
          <w:szCs w:val="22"/>
        </w:rPr>
        <w:t>.</w:t>
      </w:r>
    </w:p>
    <w:p w14:paraId="73D3B578" w14:textId="3E180B25" w:rsidR="002912C2" w:rsidRPr="002912C2" w:rsidRDefault="00856598" w:rsidP="00EF157E">
      <w:pPr>
        <w:spacing w:after="200" w:line="276" w:lineRule="auto"/>
      </w:pPr>
      <w:r w:rsidRPr="002912C2">
        <w:rPr>
          <w:noProof/>
          <w:lang w:val="es-ES"/>
        </w:rPr>
        <w:drawing>
          <wp:anchor distT="0" distB="0" distL="114300" distR="114300" simplePos="0" relativeHeight="251672576" behindDoc="1" locked="0" layoutInCell="1" allowOverlap="1" wp14:anchorId="4C6A29AF" wp14:editId="3379E638">
            <wp:simplePos x="0" y="0"/>
            <wp:positionH relativeFrom="margin">
              <wp:posOffset>422910</wp:posOffset>
            </wp:positionH>
            <wp:positionV relativeFrom="paragraph">
              <wp:posOffset>147955</wp:posOffset>
            </wp:positionV>
            <wp:extent cx="5457825" cy="3133725"/>
            <wp:effectExtent l="0" t="0" r="9525" b="9525"/>
            <wp:wrapNone/>
            <wp:docPr id="9" name="Imagen 9" descr="C:\Users\mleal\Desktop\FotosParaMemoria2017-2018\Congreso 2017\20246410_1611905428861275_49810254229718280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leal\Desktop\FotosParaMemoria2017-2018\Congreso 2017\20246410_1611905428861275_4981025422971828062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D75E10" w14:textId="46441CF7" w:rsidR="002912C2" w:rsidRDefault="002912C2" w:rsidP="002912C2"/>
    <w:p w14:paraId="205FFDE2" w14:textId="58DD8E45" w:rsidR="00AF1483" w:rsidRDefault="00AF1483" w:rsidP="002912C2">
      <w:pPr>
        <w:ind w:firstLine="708"/>
      </w:pPr>
    </w:p>
    <w:p w14:paraId="1D9B91F5" w14:textId="20827E30" w:rsidR="00AF1483" w:rsidRDefault="00AF1483" w:rsidP="002912C2">
      <w:pPr>
        <w:ind w:firstLine="708"/>
      </w:pPr>
    </w:p>
    <w:p w14:paraId="743B2916" w14:textId="77777777" w:rsidR="00AF1483" w:rsidRDefault="00AF1483" w:rsidP="002912C2">
      <w:pPr>
        <w:ind w:firstLine="708"/>
      </w:pPr>
    </w:p>
    <w:p w14:paraId="1CA41CF7" w14:textId="77777777" w:rsidR="00AF1483" w:rsidRDefault="00AF1483" w:rsidP="002912C2">
      <w:pPr>
        <w:ind w:firstLine="708"/>
      </w:pPr>
    </w:p>
    <w:p w14:paraId="5EF7FFD4" w14:textId="77777777" w:rsidR="00AF1483" w:rsidRDefault="00AF1483" w:rsidP="002912C2">
      <w:pPr>
        <w:ind w:firstLine="708"/>
      </w:pPr>
    </w:p>
    <w:p w14:paraId="6B1E4885" w14:textId="77777777" w:rsidR="00AF1483" w:rsidRDefault="00AF1483" w:rsidP="002912C2">
      <w:pPr>
        <w:ind w:firstLine="708"/>
      </w:pPr>
    </w:p>
    <w:p w14:paraId="03D114B9" w14:textId="77777777" w:rsidR="00AF1483" w:rsidRDefault="00AF1483" w:rsidP="002912C2">
      <w:pPr>
        <w:ind w:firstLine="708"/>
      </w:pPr>
    </w:p>
    <w:p w14:paraId="0714C12C" w14:textId="77777777" w:rsidR="00AF1483" w:rsidRDefault="00AF1483" w:rsidP="002912C2">
      <w:pPr>
        <w:ind w:firstLine="708"/>
      </w:pPr>
    </w:p>
    <w:p w14:paraId="42435ECB" w14:textId="77777777" w:rsidR="00AF1483" w:rsidRDefault="00AF1483" w:rsidP="002912C2">
      <w:pPr>
        <w:ind w:firstLine="708"/>
      </w:pPr>
    </w:p>
    <w:p w14:paraId="2D987939" w14:textId="77777777" w:rsidR="00AF1483" w:rsidRDefault="00AF1483" w:rsidP="002912C2">
      <w:pPr>
        <w:ind w:firstLine="708"/>
      </w:pPr>
    </w:p>
    <w:p w14:paraId="4D6F53A0" w14:textId="77777777" w:rsidR="00AF1483" w:rsidRDefault="00AF1483" w:rsidP="002912C2">
      <w:pPr>
        <w:ind w:firstLine="708"/>
      </w:pPr>
    </w:p>
    <w:p w14:paraId="42E80BC0" w14:textId="77777777" w:rsidR="00AF1483" w:rsidRDefault="00AF1483" w:rsidP="002912C2">
      <w:pPr>
        <w:ind w:firstLine="708"/>
      </w:pPr>
    </w:p>
    <w:p w14:paraId="5B178A6F" w14:textId="77777777" w:rsidR="00AF1483" w:rsidRDefault="00AF1483" w:rsidP="002912C2">
      <w:pPr>
        <w:ind w:firstLine="708"/>
      </w:pPr>
    </w:p>
    <w:p w14:paraId="31269B51" w14:textId="77777777" w:rsidR="00AF1483" w:rsidRDefault="00AF1483" w:rsidP="002912C2">
      <w:pPr>
        <w:ind w:firstLine="708"/>
      </w:pPr>
    </w:p>
    <w:p w14:paraId="312147D8" w14:textId="77777777" w:rsidR="00AF1483" w:rsidRDefault="00AF1483" w:rsidP="002912C2">
      <w:pPr>
        <w:ind w:firstLine="708"/>
      </w:pPr>
    </w:p>
    <w:p w14:paraId="64CE0601" w14:textId="77777777" w:rsidR="00AF1483" w:rsidRDefault="00AF1483" w:rsidP="002912C2">
      <w:pPr>
        <w:ind w:firstLine="708"/>
      </w:pPr>
    </w:p>
    <w:p w14:paraId="4EC93AB7" w14:textId="77777777" w:rsidR="00AF1483" w:rsidRDefault="00AF1483" w:rsidP="002912C2">
      <w:pPr>
        <w:ind w:firstLine="708"/>
      </w:pPr>
    </w:p>
    <w:p w14:paraId="18DE5CF8" w14:textId="77777777" w:rsidR="00AF1483" w:rsidRDefault="00AF1483" w:rsidP="002912C2">
      <w:pPr>
        <w:ind w:firstLine="708"/>
      </w:pPr>
    </w:p>
    <w:p w14:paraId="25A14B72" w14:textId="77777777" w:rsidR="00AF1483" w:rsidRDefault="00AF1483" w:rsidP="002912C2">
      <w:pPr>
        <w:ind w:firstLine="708"/>
      </w:pPr>
    </w:p>
    <w:p w14:paraId="3F323BF9" w14:textId="77777777" w:rsidR="005E40AD" w:rsidRDefault="005E40AD" w:rsidP="00856598">
      <w:pPr>
        <w:tabs>
          <w:tab w:val="left" w:pos="1065"/>
        </w:tabs>
        <w:rPr>
          <w:rFonts w:ascii="Arial" w:hAnsi="Arial" w:cs="Arial"/>
          <w:sz w:val="22"/>
          <w:szCs w:val="22"/>
        </w:rPr>
      </w:pPr>
    </w:p>
    <w:p w14:paraId="0533879E" w14:textId="77777777" w:rsidR="005E40AD" w:rsidRDefault="005E40AD" w:rsidP="00081CA8">
      <w:pPr>
        <w:pBdr>
          <w:top w:val="thinThickSmallGap" w:sz="24" w:space="1" w:color="auto" w:shadow="1"/>
          <w:left w:val="thinThickSmallGap" w:sz="24" w:space="4" w:color="auto" w:shadow="1"/>
          <w:bottom w:val="thinThickSmallGap" w:sz="24" w:space="1" w:color="auto" w:shadow="1"/>
          <w:right w:val="thinThickSmallGap" w:sz="24" w:space="4" w:color="auto" w:shadow="1"/>
        </w:pBdr>
        <w:tabs>
          <w:tab w:val="left" w:pos="1065"/>
        </w:tabs>
        <w:rPr>
          <w:rFonts w:ascii="Arial" w:hAnsi="Arial" w:cs="Arial"/>
          <w:sz w:val="22"/>
          <w:szCs w:val="22"/>
        </w:rPr>
      </w:pPr>
    </w:p>
    <w:p w14:paraId="2ABD0C68" w14:textId="23A9ED5F" w:rsidR="005E40AD" w:rsidRPr="002912C2" w:rsidRDefault="005E40AD" w:rsidP="001A2CFB">
      <w:pPr>
        <w:pBdr>
          <w:top w:val="thinThickSmallGap" w:sz="24" w:space="1" w:color="auto" w:shadow="1"/>
          <w:left w:val="thinThickSmallGap" w:sz="24" w:space="4" w:color="auto" w:shadow="1"/>
          <w:bottom w:val="thinThickSmallGap" w:sz="24" w:space="1" w:color="auto" w:shadow="1"/>
          <w:right w:val="thinThickSmallGap" w:sz="24" w:space="4" w:color="auto" w:shadow="1"/>
        </w:pBdr>
        <w:tabs>
          <w:tab w:val="left" w:pos="1065"/>
        </w:tabs>
        <w:jc w:val="center"/>
      </w:pPr>
      <w:r w:rsidRPr="00852B0A">
        <w:rPr>
          <w:rFonts w:ascii="Arial" w:hAnsi="Arial" w:cs="Arial"/>
          <w:sz w:val="22"/>
          <w:szCs w:val="22"/>
        </w:rPr>
        <w:t>XXIX Congreso</w:t>
      </w:r>
      <w:r w:rsidRPr="00B52BAF">
        <w:rPr>
          <w:rFonts w:ascii="Arial" w:hAnsi="Arial" w:cs="Arial"/>
          <w:sz w:val="22"/>
          <w:szCs w:val="22"/>
        </w:rPr>
        <w:t xml:space="preserve"> Archivístico Nacional, </w:t>
      </w:r>
      <w:r>
        <w:rPr>
          <w:rFonts w:ascii="Arial" w:hAnsi="Arial" w:cs="Arial"/>
          <w:sz w:val="22"/>
          <w:szCs w:val="22"/>
        </w:rPr>
        <w:t>tema:</w:t>
      </w:r>
      <w:r w:rsidRPr="00B52BAF">
        <w:rPr>
          <w:rFonts w:ascii="Arial" w:hAnsi="Arial" w:cs="Arial"/>
          <w:sz w:val="22"/>
          <w:szCs w:val="22"/>
        </w:rPr>
        <w:t xml:space="preserve"> “</w:t>
      </w:r>
      <w:r>
        <w:rPr>
          <w:rFonts w:ascii="Arial" w:hAnsi="Arial" w:cs="Arial"/>
          <w:sz w:val="22"/>
          <w:szCs w:val="22"/>
        </w:rPr>
        <w:t>Sistema Nacional de Archivos: nuevas reglas del juego</w:t>
      </w:r>
      <w:r w:rsidRPr="00B52BAF">
        <w:rPr>
          <w:rFonts w:ascii="Arial" w:hAnsi="Arial" w:cs="Arial"/>
          <w:sz w:val="22"/>
          <w:szCs w:val="22"/>
        </w:rPr>
        <w:t>”</w:t>
      </w:r>
      <w:r>
        <w:rPr>
          <w:rFonts w:ascii="Arial" w:hAnsi="Arial" w:cs="Arial"/>
          <w:sz w:val="22"/>
          <w:szCs w:val="22"/>
        </w:rPr>
        <w:t>. Sesiones de Trabajo</w:t>
      </w:r>
      <w:r w:rsidR="001A2CFB">
        <w:rPr>
          <w:rFonts w:ascii="Arial" w:hAnsi="Arial" w:cs="Arial"/>
          <w:sz w:val="22"/>
          <w:szCs w:val="22"/>
        </w:rPr>
        <w:t>. Realizado del 19 al 21 de julio de 2017</w:t>
      </w:r>
    </w:p>
    <w:p w14:paraId="1D4F0F91" w14:textId="34A02754" w:rsidR="00856598" w:rsidRDefault="00856598">
      <w:pPr>
        <w:spacing w:after="200" w:line="276" w:lineRule="auto"/>
      </w:pPr>
    </w:p>
    <w:p w14:paraId="6728100C" w14:textId="2867A493" w:rsidR="00AF1483" w:rsidRDefault="00EF157E" w:rsidP="00EF157E">
      <w:pPr>
        <w:spacing w:after="200" w:line="276" w:lineRule="auto"/>
      </w:pPr>
      <w:r w:rsidRPr="00AF1483">
        <w:rPr>
          <w:noProof/>
          <w:lang w:val="es-ES"/>
        </w:rPr>
        <w:drawing>
          <wp:anchor distT="0" distB="0" distL="114300" distR="114300" simplePos="0" relativeHeight="251673600" behindDoc="1" locked="0" layoutInCell="1" allowOverlap="1" wp14:anchorId="2955487B" wp14:editId="392390AB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5124450" cy="3124200"/>
            <wp:effectExtent l="0" t="0" r="0" b="0"/>
            <wp:wrapNone/>
            <wp:docPr id="11" name="Imagen 11" descr="C:\Users\mleal\Desktop\FotosParaMemoria2017-2018\ActividadMemoriaMundo\IMG_5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leal\Desktop\FotosParaMemoria2017-2018\ActividadMemoriaMundo\IMG_52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6367F" w14:textId="4EDAD624" w:rsidR="0076305C" w:rsidRDefault="0076305C" w:rsidP="0076305C">
      <w:pPr>
        <w:spacing w:after="200" w:line="276" w:lineRule="auto"/>
        <w:jc w:val="center"/>
      </w:pPr>
    </w:p>
    <w:p w14:paraId="43FBFC61" w14:textId="15FFC99D" w:rsidR="00EF157E" w:rsidRDefault="00EF157E" w:rsidP="0076305C">
      <w:pPr>
        <w:spacing w:after="200" w:line="276" w:lineRule="auto"/>
        <w:jc w:val="center"/>
      </w:pPr>
    </w:p>
    <w:p w14:paraId="50341827" w14:textId="4F1B7545" w:rsidR="00EF157E" w:rsidRDefault="00EF157E" w:rsidP="0076305C">
      <w:pPr>
        <w:spacing w:after="200" w:line="276" w:lineRule="auto"/>
        <w:jc w:val="center"/>
      </w:pPr>
    </w:p>
    <w:p w14:paraId="798F7E9C" w14:textId="3224B3A4" w:rsidR="00EF157E" w:rsidRDefault="00EF157E" w:rsidP="0076305C">
      <w:pPr>
        <w:spacing w:after="200" w:line="276" w:lineRule="auto"/>
        <w:jc w:val="center"/>
      </w:pPr>
    </w:p>
    <w:p w14:paraId="10F91CD6" w14:textId="7137B0A2" w:rsidR="00EF157E" w:rsidRDefault="00EF157E" w:rsidP="0076305C">
      <w:pPr>
        <w:spacing w:after="200" w:line="276" w:lineRule="auto"/>
        <w:jc w:val="center"/>
      </w:pPr>
    </w:p>
    <w:p w14:paraId="3FD40274" w14:textId="25E76F93" w:rsidR="00EF157E" w:rsidRDefault="00EF157E" w:rsidP="0076305C">
      <w:pPr>
        <w:spacing w:after="200" w:line="276" w:lineRule="auto"/>
        <w:jc w:val="center"/>
      </w:pPr>
    </w:p>
    <w:p w14:paraId="436EE545" w14:textId="658EA896" w:rsidR="00EF157E" w:rsidRDefault="00EF157E" w:rsidP="0076305C">
      <w:pPr>
        <w:spacing w:after="200" w:line="276" w:lineRule="auto"/>
        <w:jc w:val="center"/>
      </w:pPr>
    </w:p>
    <w:p w14:paraId="105E6CB3" w14:textId="07DA4F7E" w:rsidR="00EF157E" w:rsidRDefault="00EF157E" w:rsidP="0076305C">
      <w:pPr>
        <w:spacing w:after="200" w:line="276" w:lineRule="auto"/>
        <w:jc w:val="center"/>
      </w:pPr>
    </w:p>
    <w:p w14:paraId="117CC055" w14:textId="74A08161" w:rsidR="00EF157E" w:rsidRDefault="00EF157E" w:rsidP="0076305C">
      <w:pPr>
        <w:spacing w:after="200" w:line="276" w:lineRule="auto"/>
        <w:jc w:val="center"/>
      </w:pPr>
    </w:p>
    <w:p w14:paraId="223FBA3E" w14:textId="22ABE609" w:rsidR="00EF157E" w:rsidRDefault="00EF157E" w:rsidP="001A2CFB">
      <w:pPr>
        <w:spacing w:after="200" w:line="276" w:lineRule="auto"/>
      </w:pPr>
    </w:p>
    <w:p w14:paraId="6ABFD991" w14:textId="2887E6B2" w:rsidR="001257CE" w:rsidRDefault="0076305C" w:rsidP="00081CA8">
      <w:pPr>
        <w:pBdr>
          <w:top w:val="thinThickSmallGap" w:sz="24" w:space="1" w:color="auto" w:shadow="1"/>
          <w:left w:val="thinThickSmallGap" w:sz="24" w:space="4" w:color="auto" w:shadow="1"/>
          <w:bottom w:val="thinThickSmallGap" w:sz="24" w:space="1" w:color="auto" w:shadow="1"/>
          <w:right w:val="thinThickSmallGap" w:sz="24" w:space="4" w:color="auto" w:shadow="1"/>
        </w:pBdr>
        <w:spacing w:after="200" w:line="276" w:lineRule="auto"/>
        <w:jc w:val="center"/>
        <w:rPr>
          <w:rFonts w:ascii="Arial" w:hAnsi="Arial" w:cs="Arial"/>
          <w:sz w:val="22"/>
          <w:szCs w:val="22"/>
        </w:rPr>
      </w:pPr>
      <w:r w:rsidRPr="007C4BCA">
        <w:rPr>
          <w:rFonts w:ascii="Arial" w:hAnsi="Arial" w:cs="Arial"/>
          <w:sz w:val="22"/>
          <w:szCs w:val="22"/>
        </w:rPr>
        <w:t xml:space="preserve">Mandatario </w:t>
      </w:r>
      <w:r w:rsidRPr="007C4BCA">
        <w:rPr>
          <w:rFonts w:ascii="Arial" w:hAnsi="Arial" w:cs="Arial"/>
          <w:bCs/>
          <w:sz w:val="22"/>
          <w:szCs w:val="22"/>
        </w:rPr>
        <w:t>Luis Guillermo Solís</w:t>
      </w:r>
      <w:r w:rsidR="001A2CFB">
        <w:rPr>
          <w:rFonts w:ascii="Arial" w:hAnsi="Arial" w:cs="Arial"/>
          <w:bCs/>
          <w:sz w:val="22"/>
          <w:szCs w:val="22"/>
        </w:rPr>
        <w:t xml:space="preserve"> Rivera</w:t>
      </w:r>
      <w:r w:rsidRPr="007C4BCA">
        <w:rPr>
          <w:rFonts w:ascii="Arial" w:hAnsi="Arial" w:cs="Arial"/>
          <w:sz w:val="22"/>
          <w:szCs w:val="22"/>
        </w:rPr>
        <w:t xml:space="preserve">, junto a </w:t>
      </w:r>
      <w:r>
        <w:rPr>
          <w:rFonts w:ascii="Arial" w:hAnsi="Arial" w:cs="Arial"/>
          <w:sz w:val="22"/>
          <w:szCs w:val="22"/>
        </w:rPr>
        <w:t>la Primera Dama, Mercedes Peña</w:t>
      </w:r>
      <w:r w:rsidR="00081CA8">
        <w:rPr>
          <w:rFonts w:ascii="Arial" w:hAnsi="Arial" w:cs="Arial"/>
          <w:sz w:val="22"/>
          <w:szCs w:val="22"/>
        </w:rPr>
        <w:t>s</w:t>
      </w:r>
      <w:r w:rsidR="001A2CFB">
        <w:rPr>
          <w:rFonts w:ascii="Arial" w:hAnsi="Arial" w:cs="Arial"/>
          <w:sz w:val="22"/>
          <w:szCs w:val="22"/>
        </w:rPr>
        <w:t xml:space="preserve"> Domingo</w:t>
      </w:r>
      <w:r w:rsidR="00081CA8">
        <w:rPr>
          <w:rFonts w:ascii="Arial" w:hAnsi="Arial" w:cs="Arial"/>
          <w:sz w:val="22"/>
          <w:szCs w:val="22"/>
        </w:rPr>
        <w:t xml:space="preserve"> en la </w:t>
      </w:r>
      <w:r>
        <w:rPr>
          <w:rFonts w:ascii="Arial" w:hAnsi="Arial" w:cs="Arial"/>
          <w:sz w:val="22"/>
          <w:szCs w:val="22"/>
        </w:rPr>
        <w:t xml:space="preserve">presentación de </w:t>
      </w:r>
      <w:r w:rsidR="00081CA8">
        <w:rPr>
          <w:rFonts w:ascii="Arial" w:hAnsi="Arial" w:cs="Arial"/>
          <w:sz w:val="22"/>
          <w:szCs w:val="22"/>
        </w:rPr>
        <w:t>d</w:t>
      </w:r>
      <w:r w:rsidRPr="007C4BCA">
        <w:rPr>
          <w:rFonts w:ascii="Arial" w:hAnsi="Arial" w:cs="Arial"/>
          <w:sz w:val="22"/>
          <w:szCs w:val="22"/>
        </w:rPr>
        <w:t xml:space="preserve">ocumentos históricos </w:t>
      </w:r>
      <w:r w:rsidR="00081CA8">
        <w:rPr>
          <w:rFonts w:ascii="Arial" w:hAnsi="Arial" w:cs="Arial"/>
          <w:sz w:val="22"/>
          <w:szCs w:val="22"/>
        </w:rPr>
        <w:t xml:space="preserve">inscritos </w:t>
      </w:r>
      <w:r w:rsidRPr="007C4BCA">
        <w:rPr>
          <w:rFonts w:ascii="Arial" w:hAnsi="Arial" w:cs="Arial"/>
          <w:sz w:val="22"/>
          <w:szCs w:val="22"/>
        </w:rPr>
        <w:t>en el Registro Internacional d</w:t>
      </w:r>
      <w:r>
        <w:rPr>
          <w:rFonts w:ascii="Arial" w:hAnsi="Arial" w:cs="Arial"/>
          <w:sz w:val="22"/>
          <w:szCs w:val="22"/>
        </w:rPr>
        <w:t xml:space="preserve">e Memoria del Mundo de la Unesco. </w:t>
      </w:r>
      <w:r w:rsidR="001A2CFB">
        <w:rPr>
          <w:rFonts w:ascii="Arial" w:hAnsi="Arial" w:cs="Arial"/>
          <w:sz w:val="22"/>
          <w:szCs w:val="22"/>
        </w:rPr>
        <w:t>Actividad realizada el 15 de noviembre de 2017</w:t>
      </w:r>
      <w:r w:rsidR="00081CA8">
        <w:rPr>
          <w:rFonts w:ascii="Arial" w:hAnsi="Arial" w:cs="Arial"/>
          <w:sz w:val="22"/>
          <w:szCs w:val="22"/>
        </w:rPr>
        <w:t>.</w:t>
      </w:r>
    </w:p>
    <w:p w14:paraId="7F53A9E2" w14:textId="00A9FABB" w:rsidR="001257CE" w:rsidRDefault="001257CE">
      <w:pPr>
        <w:spacing w:after="200" w:line="276" w:lineRule="auto"/>
        <w:rPr>
          <w:rFonts w:ascii="Arial" w:hAnsi="Arial" w:cs="Arial"/>
          <w:sz w:val="22"/>
          <w:szCs w:val="22"/>
        </w:rPr>
      </w:pPr>
      <w:r>
        <w:rPr>
          <w:noProof/>
          <w:lang w:val="es-ES"/>
        </w:rPr>
        <w:drawing>
          <wp:anchor distT="0" distB="0" distL="114300" distR="114300" simplePos="0" relativeHeight="251694080" behindDoc="1" locked="0" layoutInCell="1" allowOverlap="1" wp14:anchorId="40DBA18D" wp14:editId="3233109E">
            <wp:simplePos x="0" y="0"/>
            <wp:positionH relativeFrom="column">
              <wp:posOffset>346710</wp:posOffset>
            </wp:positionH>
            <wp:positionV relativeFrom="paragraph">
              <wp:posOffset>9525</wp:posOffset>
            </wp:positionV>
            <wp:extent cx="5486400" cy="3276600"/>
            <wp:effectExtent l="0" t="0" r="0" b="0"/>
            <wp:wrapNone/>
            <wp:docPr id="8" name="Imagen 8" descr="C:\Users\mleal\AppData\Local\Microsoft\Windows\INetCache\Content.Word\IMG_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eal\AppData\Local\Microsoft\Windows\INetCache\Content.Word\IMG_52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93C69" w14:textId="400A4E19" w:rsidR="001257CE" w:rsidRDefault="001257CE">
      <w:pPr>
        <w:spacing w:after="200" w:line="276" w:lineRule="auto"/>
        <w:rPr>
          <w:rFonts w:ascii="Arial" w:hAnsi="Arial" w:cs="Arial"/>
          <w:sz w:val="22"/>
          <w:szCs w:val="22"/>
        </w:rPr>
      </w:pPr>
    </w:p>
    <w:p w14:paraId="0A1E98F1" w14:textId="77777777" w:rsidR="001257CE" w:rsidRDefault="001257CE">
      <w:pPr>
        <w:spacing w:after="200" w:line="276" w:lineRule="auto"/>
        <w:rPr>
          <w:rFonts w:ascii="Arial" w:hAnsi="Arial" w:cs="Arial"/>
          <w:sz w:val="22"/>
          <w:szCs w:val="22"/>
        </w:rPr>
      </w:pPr>
    </w:p>
    <w:p w14:paraId="52DE0AF9" w14:textId="77777777" w:rsidR="001257CE" w:rsidRDefault="001257CE">
      <w:pPr>
        <w:spacing w:after="200" w:line="276" w:lineRule="auto"/>
        <w:rPr>
          <w:rFonts w:ascii="Arial" w:hAnsi="Arial" w:cs="Arial"/>
          <w:sz w:val="22"/>
          <w:szCs w:val="22"/>
        </w:rPr>
      </w:pPr>
    </w:p>
    <w:p w14:paraId="2B57DFDB" w14:textId="77777777" w:rsidR="001257CE" w:rsidRDefault="001257CE">
      <w:pPr>
        <w:spacing w:after="200" w:line="276" w:lineRule="auto"/>
        <w:rPr>
          <w:rFonts w:ascii="Arial" w:hAnsi="Arial" w:cs="Arial"/>
          <w:sz w:val="22"/>
          <w:szCs w:val="22"/>
        </w:rPr>
      </w:pPr>
    </w:p>
    <w:p w14:paraId="65338F86" w14:textId="77777777" w:rsidR="001257CE" w:rsidRDefault="001257CE">
      <w:pPr>
        <w:spacing w:after="200" w:line="276" w:lineRule="auto"/>
        <w:rPr>
          <w:rFonts w:ascii="Arial" w:hAnsi="Arial" w:cs="Arial"/>
          <w:sz w:val="22"/>
          <w:szCs w:val="22"/>
        </w:rPr>
      </w:pPr>
    </w:p>
    <w:p w14:paraId="06160603" w14:textId="77777777" w:rsidR="001257CE" w:rsidRDefault="001257CE">
      <w:pPr>
        <w:spacing w:after="200" w:line="276" w:lineRule="auto"/>
        <w:rPr>
          <w:rFonts w:ascii="Arial" w:hAnsi="Arial" w:cs="Arial"/>
          <w:sz w:val="22"/>
          <w:szCs w:val="22"/>
        </w:rPr>
      </w:pPr>
    </w:p>
    <w:p w14:paraId="15F15E02" w14:textId="77777777" w:rsidR="001257CE" w:rsidRDefault="001257CE">
      <w:pPr>
        <w:spacing w:after="200" w:line="276" w:lineRule="auto"/>
        <w:rPr>
          <w:rFonts w:ascii="Arial" w:hAnsi="Arial" w:cs="Arial"/>
          <w:sz w:val="22"/>
          <w:szCs w:val="22"/>
        </w:rPr>
      </w:pPr>
    </w:p>
    <w:p w14:paraId="67B0400D" w14:textId="77777777" w:rsidR="001257CE" w:rsidRDefault="001257CE">
      <w:pPr>
        <w:spacing w:after="200" w:line="276" w:lineRule="auto"/>
        <w:rPr>
          <w:rFonts w:ascii="Arial" w:hAnsi="Arial" w:cs="Arial"/>
          <w:sz w:val="22"/>
          <w:szCs w:val="22"/>
        </w:rPr>
      </w:pPr>
    </w:p>
    <w:p w14:paraId="6F961DF1" w14:textId="77777777" w:rsidR="001257CE" w:rsidRDefault="001257CE">
      <w:pPr>
        <w:spacing w:after="200" w:line="276" w:lineRule="auto"/>
        <w:rPr>
          <w:rFonts w:ascii="Arial" w:hAnsi="Arial" w:cs="Arial"/>
          <w:sz w:val="22"/>
          <w:szCs w:val="22"/>
        </w:rPr>
      </w:pPr>
    </w:p>
    <w:p w14:paraId="6D07A3FA" w14:textId="77777777" w:rsidR="001257CE" w:rsidRDefault="001257CE">
      <w:pPr>
        <w:spacing w:after="200" w:line="276" w:lineRule="auto"/>
        <w:rPr>
          <w:rFonts w:ascii="Arial" w:hAnsi="Arial" w:cs="Arial"/>
          <w:sz w:val="22"/>
          <w:szCs w:val="22"/>
        </w:rPr>
      </w:pPr>
    </w:p>
    <w:p w14:paraId="592AB0B8" w14:textId="7F117EA7" w:rsidR="001257CE" w:rsidRDefault="001257CE" w:rsidP="00104B19">
      <w:pPr>
        <w:pBdr>
          <w:top w:val="thinThickSmallGap" w:sz="24" w:space="1" w:color="auto" w:shadow="1"/>
          <w:left w:val="thinThickSmallGap" w:sz="24" w:space="4" w:color="auto" w:shadow="1"/>
          <w:bottom w:val="thinThickSmallGap" w:sz="24" w:space="1" w:color="auto" w:shadow="1"/>
          <w:right w:val="thinThickSmallGap" w:sz="24" w:space="4" w:color="auto" w:shadow="1"/>
        </w:pBdr>
        <w:spacing w:after="200" w:line="276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Presentación de d</w:t>
      </w:r>
      <w:r w:rsidRPr="007C4BCA">
        <w:rPr>
          <w:rFonts w:ascii="Arial" w:hAnsi="Arial" w:cs="Arial"/>
          <w:sz w:val="22"/>
          <w:szCs w:val="22"/>
        </w:rPr>
        <w:t xml:space="preserve">ocumentos históricos </w:t>
      </w:r>
      <w:r>
        <w:rPr>
          <w:rFonts w:ascii="Arial" w:hAnsi="Arial" w:cs="Arial"/>
          <w:sz w:val="22"/>
          <w:szCs w:val="22"/>
        </w:rPr>
        <w:t xml:space="preserve">inscritos </w:t>
      </w:r>
      <w:r w:rsidRPr="007C4BCA">
        <w:rPr>
          <w:rFonts w:ascii="Arial" w:hAnsi="Arial" w:cs="Arial"/>
          <w:sz w:val="22"/>
          <w:szCs w:val="22"/>
        </w:rPr>
        <w:t>en el Registro Internacional d</w:t>
      </w:r>
      <w:r>
        <w:rPr>
          <w:rFonts w:ascii="Arial" w:hAnsi="Arial" w:cs="Arial"/>
          <w:sz w:val="22"/>
          <w:szCs w:val="22"/>
        </w:rPr>
        <w:t>e Memoria del Mundo de la Unesco. Actividad realizada el 15 de noviembre de 2017.</w:t>
      </w:r>
    </w:p>
    <w:p w14:paraId="2DB4775B" w14:textId="56D22F4C" w:rsidR="001257CE" w:rsidRDefault="001257CE">
      <w:pPr>
        <w:spacing w:after="200" w:line="276" w:lineRule="auto"/>
        <w:rPr>
          <w:rFonts w:ascii="Arial" w:hAnsi="Arial" w:cs="Arial"/>
          <w:sz w:val="22"/>
          <w:szCs w:val="22"/>
        </w:rPr>
      </w:pPr>
    </w:p>
    <w:p w14:paraId="6E77F7C3" w14:textId="2F7699FA" w:rsidR="001257CE" w:rsidRDefault="001257CE">
      <w:pPr>
        <w:spacing w:after="200" w:line="276" w:lineRule="auto"/>
        <w:rPr>
          <w:noProof/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92032" behindDoc="1" locked="0" layoutInCell="1" allowOverlap="1" wp14:anchorId="4FD82104" wp14:editId="4AB17B5A">
            <wp:simplePos x="0" y="0"/>
            <wp:positionH relativeFrom="margin">
              <wp:posOffset>565784</wp:posOffset>
            </wp:positionH>
            <wp:positionV relativeFrom="paragraph">
              <wp:posOffset>-125730</wp:posOffset>
            </wp:positionV>
            <wp:extent cx="5267325" cy="3571875"/>
            <wp:effectExtent l="0" t="0" r="9525" b="9525"/>
            <wp:wrapNone/>
            <wp:docPr id="4" name="Imagen 4" descr="C:\Users\mleal\AppData\Local\Microsoft\Windows\INetCache\Content.Word\IMG_4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eal\AppData\Local\Microsoft\Windows\INetCache\Content.Word\IMG_46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8F3F9" w14:textId="77777777" w:rsidR="001257CE" w:rsidRDefault="001257CE">
      <w:pPr>
        <w:spacing w:after="200" w:line="276" w:lineRule="auto"/>
        <w:rPr>
          <w:noProof/>
          <w:lang w:val="es-ES"/>
        </w:rPr>
      </w:pPr>
    </w:p>
    <w:p w14:paraId="54643BF2" w14:textId="7114365E" w:rsidR="001257CE" w:rsidRDefault="001257CE">
      <w:pPr>
        <w:spacing w:after="200" w:line="276" w:lineRule="auto"/>
        <w:rPr>
          <w:noProof/>
          <w:lang w:val="es-ES"/>
        </w:rPr>
      </w:pPr>
    </w:p>
    <w:p w14:paraId="245C9E5D" w14:textId="77777777" w:rsidR="001257CE" w:rsidRDefault="001257CE">
      <w:pPr>
        <w:spacing w:after="200" w:line="276" w:lineRule="auto"/>
        <w:rPr>
          <w:noProof/>
          <w:lang w:val="es-ES"/>
        </w:rPr>
      </w:pPr>
    </w:p>
    <w:p w14:paraId="10341B66" w14:textId="593A7D95" w:rsidR="001257CE" w:rsidRDefault="001257CE">
      <w:pPr>
        <w:spacing w:after="200" w:line="276" w:lineRule="auto"/>
        <w:rPr>
          <w:noProof/>
          <w:lang w:val="es-ES"/>
        </w:rPr>
      </w:pPr>
    </w:p>
    <w:p w14:paraId="4B865D5E" w14:textId="14FAB4B4" w:rsidR="001257CE" w:rsidRDefault="001257CE">
      <w:pPr>
        <w:spacing w:after="200" w:line="276" w:lineRule="auto"/>
        <w:rPr>
          <w:rFonts w:ascii="Arial" w:hAnsi="Arial" w:cs="Arial"/>
          <w:sz w:val="22"/>
          <w:szCs w:val="22"/>
        </w:rPr>
      </w:pPr>
    </w:p>
    <w:p w14:paraId="7CB8BE01" w14:textId="2169EF44" w:rsidR="001257CE" w:rsidRDefault="001257CE">
      <w:pPr>
        <w:spacing w:after="200" w:line="276" w:lineRule="auto"/>
        <w:rPr>
          <w:rFonts w:ascii="Arial" w:hAnsi="Arial" w:cs="Arial"/>
          <w:sz w:val="22"/>
          <w:szCs w:val="22"/>
        </w:rPr>
      </w:pPr>
    </w:p>
    <w:p w14:paraId="75A14B44" w14:textId="54A72D85" w:rsidR="001257CE" w:rsidRDefault="001257CE">
      <w:pPr>
        <w:spacing w:after="200" w:line="276" w:lineRule="auto"/>
        <w:rPr>
          <w:rFonts w:ascii="Arial" w:hAnsi="Arial" w:cs="Arial"/>
          <w:sz w:val="22"/>
          <w:szCs w:val="22"/>
        </w:rPr>
      </w:pPr>
    </w:p>
    <w:p w14:paraId="47D15DFF" w14:textId="0782F56E" w:rsidR="001257CE" w:rsidRDefault="001257CE">
      <w:pPr>
        <w:spacing w:after="200" w:line="276" w:lineRule="auto"/>
        <w:rPr>
          <w:rFonts w:ascii="Arial" w:hAnsi="Arial" w:cs="Arial"/>
          <w:sz w:val="22"/>
          <w:szCs w:val="22"/>
        </w:rPr>
      </w:pPr>
    </w:p>
    <w:p w14:paraId="08A95805" w14:textId="5AD7976D" w:rsidR="001257CE" w:rsidRDefault="001257CE">
      <w:pPr>
        <w:spacing w:after="200" w:line="276" w:lineRule="auto"/>
        <w:rPr>
          <w:rFonts w:ascii="Arial" w:hAnsi="Arial" w:cs="Arial"/>
          <w:sz w:val="22"/>
          <w:szCs w:val="22"/>
        </w:rPr>
      </w:pPr>
    </w:p>
    <w:p w14:paraId="67993C0C" w14:textId="77777777" w:rsidR="001257CE" w:rsidRDefault="001257CE">
      <w:pPr>
        <w:spacing w:after="200" w:line="276" w:lineRule="auto"/>
        <w:rPr>
          <w:rFonts w:ascii="Arial" w:hAnsi="Arial" w:cs="Arial"/>
          <w:sz w:val="22"/>
          <w:szCs w:val="22"/>
        </w:rPr>
      </w:pPr>
    </w:p>
    <w:p w14:paraId="31A208E8" w14:textId="77777777" w:rsidR="001257CE" w:rsidRDefault="001257CE">
      <w:pPr>
        <w:spacing w:after="200" w:line="276" w:lineRule="auto"/>
        <w:rPr>
          <w:rFonts w:ascii="Arial" w:hAnsi="Arial" w:cs="Arial"/>
          <w:sz w:val="22"/>
          <w:szCs w:val="22"/>
        </w:rPr>
      </w:pPr>
    </w:p>
    <w:p w14:paraId="045360CD" w14:textId="303C8586" w:rsidR="00A62D9F" w:rsidRDefault="00081CA8" w:rsidP="001257CE">
      <w:pPr>
        <w:pBdr>
          <w:top w:val="thinThickSmallGap" w:sz="24" w:space="1" w:color="auto" w:shadow="1"/>
          <w:left w:val="thinThickSmallGap" w:sz="24" w:space="4" w:color="auto" w:shadow="1"/>
          <w:bottom w:val="thinThickSmallGap" w:sz="24" w:space="1" w:color="auto" w:shadow="1"/>
          <w:right w:val="thinThickSmallGap" w:sz="24" w:space="4" w:color="auto" w:shadow="1"/>
        </w:pBdr>
        <w:spacing w:after="200" w:line="276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Actividad de donación de documentos del señor Gonzalo Facio Segreda el 06 de noviembre de 2017. En la foto Carla y Ana Catalina, dos de las hijas de </w:t>
      </w:r>
      <w:r w:rsidR="00FD226F">
        <w:rPr>
          <w:rFonts w:ascii="Arial" w:hAnsi="Arial" w:cs="Arial"/>
          <w:sz w:val="22"/>
          <w:szCs w:val="22"/>
        </w:rPr>
        <w:t>don Gonzalo y otros invitados.</w:t>
      </w:r>
    </w:p>
    <w:p w14:paraId="02DA9C31" w14:textId="545DF563" w:rsidR="004612F2" w:rsidRDefault="001A2CFB" w:rsidP="004612F2">
      <w:pPr>
        <w:tabs>
          <w:tab w:val="left" w:pos="2205"/>
        </w:tabs>
        <w:rPr>
          <w:rFonts w:ascii="Arial" w:hAnsi="Arial" w:cs="Arial"/>
          <w:sz w:val="22"/>
          <w:szCs w:val="22"/>
        </w:rPr>
      </w:pPr>
      <w:r>
        <w:rPr>
          <w:noProof/>
          <w:lang w:val="es-ES"/>
        </w:rPr>
        <w:drawing>
          <wp:anchor distT="0" distB="0" distL="114300" distR="114300" simplePos="0" relativeHeight="251687936" behindDoc="1" locked="0" layoutInCell="1" allowOverlap="1" wp14:anchorId="6136AE99" wp14:editId="7225DD27">
            <wp:simplePos x="0" y="0"/>
            <wp:positionH relativeFrom="margin">
              <wp:posOffset>489585</wp:posOffset>
            </wp:positionH>
            <wp:positionV relativeFrom="paragraph">
              <wp:posOffset>10160</wp:posOffset>
            </wp:positionV>
            <wp:extent cx="5438775" cy="3248025"/>
            <wp:effectExtent l="0" t="0" r="9525" b="9525"/>
            <wp:wrapNone/>
            <wp:docPr id="35" name="Imagen 35" descr="C:\Users\mleal\AppData\Local\Microsoft\Windows\INetCache\Content.Word\IMG_6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mleal\AppData\Local\Microsoft\Windows\INetCache\Content.Word\IMG_61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1AC11" w14:textId="21C31734" w:rsidR="004612F2" w:rsidRPr="00EF157E" w:rsidRDefault="004612F2" w:rsidP="00EF157E">
      <w:pPr>
        <w:spacing w:after="200" w:line="276" w:lineRule="auto"/>
        <w:rPr>
          <w:rFonts w:ascii="Arial" w:hAnsi="Arial" w:cs="Arial"/>
          <w:sz w:val="22"/>
          <w:szCs w:val="22"/>
          <w:bdr w:val="thinThickSmallGap" w:sz="24" w:space="0" w:color="auto"/>
          <w:lang w:val="es-ES"/>
        </w:rPr>
      </w:pPr>
    </w:p>
    <w:p w14:paraId="0652A605" w14:textId="65F336FD" w:rsidR="004612F2" w:rsidRDefault="004612F2" w:rsidP="004612F2">
      <w:pPr>
        <w:tabs>
          <w:tab w:val="left" w:pos="2325"/>
        </w:tabs>
        <w:rPr>
          <w:rFonts w:ascii="Arial" w:hAnsi="Arial" w:cs="Arial"/>
          <w:sz w:val="22"/>
          <w:szCs w:val="22"/>
        </w:rPr>
      </w:pPr>
    </w:p>
    <w:p w14:paraId="78560371" w14:textId="77777777" w:rsidR="004612F2" w:rsidRPr="004612F2" w:rsidRDefault="004612F2" w:rsidP="004612F2">
      <w:pPr>
        <w:rPr>
          <w:rFonts w:ascii="Arial" w:hAnsi="Arial" w:cs="Arial"/>
          <w:sz w:val="22"/>
          <w:szCs w:val="22"/>
        </w:rPr>
      </w:pPr>
    </w:p>
    <w:p w14:paraId="203551AB" w14:textId="77777777" w:rsidR="004612F2" w:rsidRPr="004612F2" w:rsidRDefault="004612F2" w:rsidP="004612F2">
      <w:pPr>
        <w:rPr>
          <w:rFonts w:ascii="Arial" w:hAnsi="Arial" w:cs="Arial"/>
          <w:sz w:val="22"/>
          <w:szCs w:val="22"/>
        </w:rPr>
      </w:pPr>
    </w:p>
    <w:p w14:paraId="415B791A" w14:textId="77777777" w:rsidR="004612F2" w:rsidRPr="004612F2" w:rsidRDefault="004612F2" w:rsidP="004612F2">
      <w:pPr>
        <w:rPr>
          <w:rFonts w:ascii="Arial" w:hAnsi="Arial" w:cs="Arial"/>
          <w:sz w:val="22"/>
          <w:szCs w:val="22"/>
        </w:rPr>
      </w:pPr>
    </w:p>
    <w:p w14:paraId="0E65F268" w14:textId="77777777" w:rsidR="004612F2" w:rsidRPr="004612F2" w:rsidRDefault="004612F2" w:rsidP="004612F2">
      <w:pPr>
        <w:rPr>
          <w:rFonts w:ascii="Arial" w:hAnsi="Arial" w:cs="Arial"/>
          <w:sz w:val="22"/>
          <w:szCs w:val="22"/>
        </w:rPr>
      </w:pPr>
    </w:p>
    <w:p w14:paraId="4A1897EB" w14:textId="77777777" w:rsidR="004612F2" w:rsidRPr="004612F2" w:rsidRDefault="004612F2" w:rsidP="004612F2">
      <w:pPr>
        <w:rPr>
          <w:rFonts w:ascii="Arial" w:hAnsi="Arial" w:cs="Arial"/>
          <w:sz w:val="22"/>
          <w:szCs w:val="22"/>
        </w:rPr>
      </w:pPr>
    </w:p>
    <w:p w14:paraId="1EA38538" w14:textId="77777777" w:rsidR="004612F2" w:rsidRPr="004612F2" w:rsidRDefault="004612F2" w:rsidP="004612F2">
      <w:pPr>
        <w:rPr>
          <w:rFonts w:ascii="Arial" w:hAnsi="Arial" w:cs="Arial"/>
          <w:sz w:val="22"/>
          <w:szCs w:val="22"/>
        </w:rPr>
      </w:pPr>
    </w:p>
    <w:p w14:paraId="17D3BAF2" w14:textId="77777777" w:rsidR="004612F2" w:rsidRPr="004612F2" w:rsidRDefault="004612F2" w:rsidP="004612F2">
      <w:pPr>
        <w:rPr>
          <w:rFonts w:ascii="Arial" w:hAnsi="Arial" w:cs="Arial"/>
          <w:sz w:val="22"/>
          <w:szCs w:val="22"/>
        </w:rPr>
      </w:pPr>
    </w:p>
    <w:p w14:paraId="0B5B32CD" w14:textId="77777777" w:rsidR="004612F2" w:rsidRPr="004612F2" w:rsidRDefault="004612F2" w:rsidP="004612F2">
      <w:pPr>
        <w:rPr>
          <w:rFonts w:ascii="Arial" w:hAnsi="Arial" w:cs="Arial"/>
          <w:sz w:val="22"/>
          <w:szCs w:val="22"/>
        </w:rPr>
      </w:pPr>
    </w:p>
    <w:p w14:paraId="78B0B932" w14:textId="77777777" w:rsidR="004612F2" w:rsidRPr="004612F2" w:rsidRDefault="004612F2" w:rsidP="004612F2">
      <w:pPr>
        <w:rPr>
          <w:rFonts w:ascii="Arial" w:hAnsi="Arial" w:cs="Arial"/>
          <w:sz w:val="22"/>
          <w:szCs w:val="22"/>
        </w:rPr>
      </w:pPr>
    </w:p>
    <w:p w14:paraId="3DDC1760" w14:textId="77777777" w:rsidR="004612F2" w:rsidRPr="004612F2" w:rsidRDefault="004612F2" w:rsidP="004612F2">
      <w:pPr>
        <w:rPr>
          <w:rFonts w:ascii="Arial" w:hAnsi="Arial" w:cs="Arial"/>
          <w:sz w:val="22"/>
          <w:szCs w:val="22"/>
        </w:rPr>
      </w:pPr>
    </w:p>
    <w:p w14:paraId="38A9A30A" w14:textId="77777777" w:rsidR="004612F2" w:rsidRPr="004612F2" w:rsidRDefault="004612F2" w:rsidP="004612F2">
      <w:pPr>
        <w:rPr>
          <w:rFonts w:ascii="Arial" w:hAnsi="Arial" w:cs="Arial"/>
          <w:sz w:val="22"/>
          <w:szCs w:val="22"/>
        </w:rPr>
      </w:pPr>
    </w:p>
    <w:p w14:paraId="65E2BCD8" w14:textId="77777777" w:rsidR="004612F2" w:rsidRPr="004612F2" w:rsidRDefault="004612F2" w:rsidP="004612F2">
      <w:pPr>
        <w:rPr>
          <w:rFonts w:ascii="Arial" w:hAnsi="Arial" w:cs="Arial"/>
          <w:sz w:val="22"/>
          <w:szCs w:val="22"/>
        </w:rPr>
      </w:pPr>
    </w:p>
    <w:p w14:paraId="5E087E6C" w14:textId="77777777" w:rsidR="004612F2" w:rsidRPr="004612F2" w:rsidRDefault="004612F2" w:rsidP="004612F2">
      <w:pPr>
        <w:rPr>
          <w:rFonts w:ascii="Arial" w:hAnsi="Arial" w:cs="Arial"/>
          <w:sz w:val="22"/>
          <w:szCs w:val="22"/>
        </w:rPr>
      </w:pPr>
      <w:bookmarkStart w:id="5" w:name="_GoBack"/>
      <w:bookmarkEnd w:id="5"/>
    </w:p>
    <w:p w14:paraId="62B39A44" w14:textId="77777777" w:rsidR="004612F2" w:rsidRPr="004612F2" w:rsidRDefault="004612F2" w:rsidP="004612F2">
      <w:pPr>
        <w:rPr>
          <w:rFonts w:ascii="Arial" w:hAnsi="Arial" w:cs="Arial"/>
          <w:sz w:val="22"/>
          <w:szCs w:val="22"/>
        </w:rPr>
      </w:pPr>
    </w:p>
    <w:p w14:paraId="5F80A653" w14:textId="77777777" w:rsidR="004612F2" w:rsidRPr="004612F2" w:rsidRDefault="004612F2" w:rsidP="0011093A">
      <w:pPr>
        <w:jc w:val="right"/>
        <w:rPr>
          <w:rFonts w:ascii="Arial" w:hAnsi="Arial" w:cs="Arial"/>
          <w:sz w:val="22"/>
          <w:szCs w:val="22"/>
        </w:rPr>
      </w:pPr>
    </w:p>
    <w:p w14:paraId="0812F70E" w14:textId="77777777" w:rsidR="004612F2" w:rsidRPr="004612F2" w:rsidRDefault="004612F2" w:rsidP="004612F2">
      <w:pPr>
        <w:rPr>
          <w:rFonts w:ascii="Arial" w:hAnsi="Arial" w:cs="Arial"/>
          <w:sz w:val="22"/>
          <w:szCs w:val="22"/>
        </w:rPr>
      </w:pPr>
    </w:p>
    <w:p w14:paraId="3A6C11DE" w14:textId="77777777" w:rsidR="001A2CFB" w:rsidRDefault="001A2CFB" w:rsidP="00327319">
      <w:pPr>
        <w:rPr>
          <w:rFonts w:ascii="Arial" w:hAnsi="Arial" w:cs="Arial"/>
          <w:sz w:val="22"/>
          <w:szCs w:val="22"/>
          <w:bdr w:val="thinThickSmallGap" w:sz="24" w:space="0" w:color="auto"/>
          <w:lang w:val="es-ES"/>
        </w:rPr>
      </w:pPr>
    </w:p>
    <w:p w14:paraId="02CC3AC0" w14:textId="2A16A94B" w:rsidR="0011093A" w:rsidRDefault="004612F2" w:rsidP="0063228E">
      <w:pPr>
        <w:pBdr>
          <w:top w:val="thinThickSmallGap" w:sz="24" w:space="1" w:color="auto" w:shadow="1"/>
          <w:left w:val="thinThickSmallGap" w:sz="24" w:space="4" w:color="auto" w:shadow="1"/>
          <w:bottom w:val="thinThickSmallGap" w:sz="24" w:space="1" w:color="auto" w:shadow="1"/>
          <w:right w:val="thinThickSmallGap" w:sz="24" w:space="4" w:color="auto" w:shadow="1"/>
        </w:pBdr>
        <w:jc w:val="center"/>
        <w:rPr>
          <w:rFonts w:ascii="Arial" w:hAnsi="Arial" w:cs="Arial"/>
          <w:sz w:val="22"/>
          <w:szCs w:val="22"/>
          <w:lang w:val="es-ES"/>
        </w:rPr>
      </w:pPr>
      <w:r w:rsidRPr="00327319">
        <w:rPr>
          <w:rFonts w:ascii="Arial" w:hAnsi="Arial" w:cs="Arial"/>
          <w:sz w:val="22"/>
          <w:szCs w:val="22"/>
          <w:lang w:val="es-ES"/>
        </w:rPr>
        <w:t>IV etapa del edificio del Archivo Nacional</w:t>
      </w:r>
      <w:r w:rsidR="00327319" w:rsidRPr="00327319">
        <w:rPr>
          <w:rFonts w:ascii="Arial" w:hAnsi="Arial" w:cs="Arial"/>
          <w:sz w:val="22"/>
          <w:szCs w:val="22"/>
          <w:lang w:val="es-ES"/>
        </w:rPr>
        <w:t xml:space="preserve"> </w:t>
      </w:r>
      <w:r w:rsidR="00327C07">
        <w:rPr>
          <w:rFonts w:ascii="Arial" w:hAnsi="Arial" w:cs="Arial"/>
          <w:sz w:val="22"/>
          <w:szCs w:val="22"/>
          <w:lang w:val="es-ES"/>
        </w:rPr>
        <w:t>con</w:t>
      </w:r>
      <w:r w:rsidR="00327319" w:rsidRPr="00563D8C">
        <w:rPr>
          <w:rFonts w:ascii="Arial" w:hAnsi="Arial" w:cs="Arial"/>
          <w:sz w:val="22"/>
          <w:szCs w:val="22"/>
          <w:lang w:val="es-ES"/>
        </w:rPr>
        <w:t xml:space="preserve"> depósitos </w:t>
      </w:r>
      <w:r w:rsidR="00327319" w:rsidRPr="000417FB">
        <w:rPr>
          <w:rFonts w:ascii="Arial" w:hAnsi="Arial" w:cs="Arial"/>
          <w:sz w:val="22"/>
          <w:szCs w:val="22"/>
          <w:lang w:val="es-ES"/>
        </w:rPr>
        <w:t>documentales</w:t>
      </w:r>
      <w:r w:rsidR="00327C07">
        <w:rPr>
          <w:rFonts w:ascii="Arial" w:hAnsi="Arial" w:cs="Arial"/>
          <w:sz w:val="22"/>
          <w:szCs w:val="22"/>
          <w:lang w:val="es-ES"/>
        </w:rPr>
        <w:t>. Obra entregada en enero de 2018.</w:t>
      </w:r>
    </w:p>
    <w:sectPr w:rsidR="0011093A" w:rsidSect="00A47802">
      <w:footerReference w:type="even" r:id="rId18"/>
      <w:footerReference w:type="default" r:id="rId19"/>
      <w:pgSz w:w="12240" w:h="15840"/>
      <w:pgMar w:top="993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A7598F" w14:textId="77777777" w:rsidR="00A37363" w:rsidRDefault="00A37363" w:rsidP="00120444">
      <w:r>
        <w:separator/>
      </w:r>
    </w:p>
  </w:endnote>
  <w:endnote w:type="continuationSeparator" w:id="0">
    <w:p w14:paraId="5B26B263" w14:textId="77777777" w:rsidR="00A37363" w:rsidRDefault="00A37363" w:rsidP="00120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krobat">
    <w:panose1 w:val="000006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1883AC" w14:textId="7FCCA2F7" w:rsidR="006B714E" w:rsidRDefault="006B714E" w:rsidP="006B714E">
    <w:pPr>
      <w:pStyle w:val="Piedepgina"/>
      <w:jc w:val="righ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2956338"/>
      <w:docPartObj>
        <w:docPartGallery w:val="Page Numbers (Bottom of Page)"/>
        <w:docPartUnique/>
      </w:docPartObj>
    </w:sdtPr>
    <w:sdtEndPr/>
    <w:sdtContent>
      <w:p w14:paraId="20AA8E56" w14:textId="452381BC" w:rsidR="006B714E" w:rsidRDefault="006B714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2D24" w:rsidRPr="00122D24">
          <w:rPr>
            <w:noProof/>
            <w:lang w:val="es-ES"/>
          </w:rPr>
          <w:t>1</w:t>
        </w:r>
        <w:r>
          <w:fldChar w:fldCharType="end"/>
        </w:r>
      </w:p>
    </w:sdtContent>
  </w:sdt>
  <w:p w14:paraId="55611F71" w14:textId="77777777" w:rsidR="006B714E" w:rsidRDefault="006B714E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62914F" w14:textId="77777777" w:rsidR="00A37363" w:rsidRDefault="00A37363" w:rsidP="00120444">
      <w:r>
        <w:separator/>
      </w:r>
    </w:p>
  </w:footnote>
  <w:footnote w:type="continuationSeparator" w:id="0">
    <w:p w14:paraId="1DA8ECCD" w14:textId="77777777" w:rsidR="00A37363" w:rsidRDefault="00A37363" w:rsidP="001204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A3DC5"/>
    <w:multiLevelType w:val="hybridMultilevel"/>
    <w:tmpl w:val="EAB4AE1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C523AC"/>
    <w:multiLevelType w:val="hybridMultilevel"/>
    <w:tmpl w:val="FA88D910"/>
    <w:lvl w:ilvl="0" w:tplc="5D948260">
      <w:start w:val="1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B981700"/>
    <w:multiLevelType w:val="hybridMultilevel"/>
    <w:tmpl w:val="477611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>
      <w:start w:val="1"/>
      <w:numFmt w:val="lowerRoman"/>
      <w:lvlText w:val="%3."/>
      <w:lvlJc w:val="right"/>
      <w:pPr>
        <w:ind w:left="2160" w:hanging="180"/>
      </w:pPr>
    </w:lvl>
    <w:lvl w:ilvl="3" w:tplc="140A000F">
      <w:start w:val="1"/>
      <w:numFmt w:val="decimal"/>
      <w:lvlText w:val="%4."/>
      <w:lvlJc w:val="left"/>
      <w:pPr>
        <w:ind w:left="2880" w:hanging="360"/>
      </w:pPr>
    </w:lvl>
    <w:lvl w:ilvl="4" w:tplc="140A0019">
      <w:start w:val="1"/>
      <w:numFmt w:val="lowerLetter"/>
      <w:lvlText w:val="%5."/>
      <w:lvlJc w:val="left"/>
      <w:pPr>
        <w:ind w:left="3600" w:hanging="360"/>
      </w:pPr>
    </w:lvl>
    <w:lvl w:ilvl="5" w:tplc="140A001B">
      <w:start w:val="1"/>
      <w:numFmt w:val="lowerRoman"/>
      <w:lvlText w:val="%6."/>
      <w:lvlJc w:val="right"/>
      <w:pPr>
        <w:ind w:left="4320" w:hanging="180"/>
      </w:pPr>
    </w:lvl>
    <w:lvl w:ilvl="6" w:tplc="140A000F">
      <w:start w:val="1"/>
      <w:numFmt w:val="decimal"/>
      <w:lvlText w:val="%7."/>
      <w:lvlJc w:val="left"/>
      <w:pPr>
        <w:ind w:left="5040" w:hanging="360"/>
      </w:pPr>
    </w:lvl>
    <w:lvl w:ilvl="7" w:tplc="140A0019">
      <w:start w:val="1"/>
      <w:numFmt w:val="lowerLetter"/>
      <w:lvlText w:val="%8."/>
      <w:lvlJc w:val="left"/>
      <w:pPr>
        <w:ind w:left="5760" w:hanging="360"/>
      </w:pPr>
    </w:lvl>
    <w:lvl w:ilvl="8" w:tplc="1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8B3E7E"/>
    <w:multiLevelType w:val="hybridMultilevel"/>
    <w:tmpl w:val="05226BCE"/>
    <w:lvl w:ilvl="0" w:tplc="AE8EF9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91713B"/>
    <w:multiLevelType w:val="hybridMultilevel"/>
    <w:tmpl w:val="482ACD38"/>
    <w:lvl w:ilvl="0" w:tplc="52ACEE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7217AF"/>
    <w:multiLevelType w:val="hybridMultilevel"/>
    <w:tmpl w:val="DD583618"/>
    <w:lvl w:ilvl="0" w:tplc="140A0011">
      <w:start w:val="1"/>
      <w:numFmt w:val="decimal"/>
      <w:lvlText w:val="%1)"/>
      <w:lvlJc w:val="left"/>
      <w:pPr>
        <w:ind w:left="720" w:hanging="360"/>
      </w:p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>
      <w:start w:val="1"/>
      <w:numFmt w:val="lowerRoman"/>
      <w:lvlText w:val="%3."/>
      <w:lvlJc w:val="right"/>
      <w:pPr>
        <w:ind w:left="2160" w:hanging="180"/>
      </w:pPr>
    </w:lvl>
    <w:lvl w:ilvl="3" w:tplc="140A000F">
      <w:start w:val="1"/>
      <w:numFmt w:val="decimal"/>
      <w:lvlText w:val="%4."/>
      <w:lvlJc w:val="left"/>
      <w:pPr>
        <w:ind w:left="2880" w:hanging="360"/>
      </w:pPr>
    </w:lvl>
    <w:lvl w:ilvl="4" w:tplc="140A0019">
      <w:start w:val="1"/>
      <w:numFmt w:val="lowerLetter"/>
      <w:lvlText w:val="%5."/>
      <w:lvlJc w:val="left"/>
      <w:pPr>
        <w:ind w:left="3600" w:hanging="360"/>
      </w:pPr>
    </w:lvl>
    <w:lvl w:ilvl="5" w:tplc="140A001B">
      <w:start w:val="1"/>
      <w:numFmt w:val="lowerRoman"/>
      <w:lvlText w:val="%6."/>
      <w:lvlJc w:val="right"/>
      <w:pPr>
        <w:ind w:left="4320" w:hanging="180"/>
      </w:pPr>
    </w:lvl>
    <w:lvl w:ilvl="6" w:tplc="140A000F">
      <w:start w:val="1"/>
      <w:numFmt w:val="decimal"/>
      <w:lvlText w:val="%7."/>
      <w:lvlJc w:val="left"/>
      <w:pPr>
        <w:ind w:left="5040" w:hanging="360"/>
      </w:pPr>
    </w:lvl>
    <w:lvl w:ilvl="7" w:tplc="140A0019">
      <w:start w:val="1"/>
      <w:numFmt w:val="lowerLetter"/>
      <w:lvlText w:val="%8."/>
      <w:lvlJc w:val="left"/>
      <w:pPr>
        <w:ind w:left="5760" w:hanging="360"/>
      </w:pPr>
    </w:lvl>
    <w:lvl w:ilvl="8" w:tplc="1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F0736F"/>
    <w:multiLevelType w:val="hybridMultilevel"/>
    <w:tmpl w:val="25FEC392"/>
    <w:lvl w:ilvl="0" w:tplc="70469F7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DC648D"/>
    <w:multiLevelType w:val="hybridMultilevel"/>
    <w:tmpl w:val="3C6A1FE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3666A4"/>
    <w:multiLevelType w:val="hybridMultilevel"/>
    <w:tmpl w:val="990AB7D0"/>
    <w:lvl w:ilvl="0" w:tplc="BD90AD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39680C"/>
    <w:multiLevelType w:val="hybridMultilevel"/>
    <w:tmpl w:val="992CAF5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5B1661"/>
    <w:multiLevelType w:val="hybridMultilevel"/>
    <w:tmpl w:val="89E22BA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>
      <w:start w:val="1"/>
      <w:numFmt w:val="lowerRoman"/>
      <w:lvlText w:val="%3."/>
      <w:lvlJc w:val="right"/>
      <w:pPr>
        <w:ind w:left="2160" w:hanging="180"/>
      </w:pPr>
    </w:lvl>
    <w:lvl w:ilvl="3" w:tplc="140A000F">
      <w:start w:val="1"/>
      <w:numFmt w:val="decimal"/>
      <w:lvlText w:val="%4."/>
      <w:lvlJc w:val="left"/>
      <w:pPr>
        <w:ind w:left="2880" w:hanging="360"/>
      </w:pPr>
    </w:lvl>
    <w:lvl w:ilvl="4" w:tplc="140A0019">
      <w:start w:val="1"/>
      <w:numFmt w:val="lowerLetter"/>
      <w:lvlText w:val="%5."/>
      <w:lvlJc w:val="left"/>
      <w:pPr>
        <w:ind w:left="3600" w:hanging="360"/>
      </w:pPr>
    </w:lvl>
    <w:lvl w:ilvl="5" w:tplc="140A001B">
      <w:start w:val="1"/>
      <w:numFmt w:val="lowerRoman"/>
      <w:lvlText w:val="%6."/>
      <w:lvlJc w:val="right"/>
      <w:pPr>
        <w:ind w:left="4320" w:hanging="180"/>
      </w:pPr>
    </w:lvl>
    <w:lvl w:ilvl="6" w:tplc="140A000F">
      <w:start w:val="1"/>
      <w:numFmt w:val="decimal"/>
      <w:lvlText w:val="%7."/>
      <w:lvlJc w:val="left"/>
      <w:pPr>
        <w:ind w:left="5040" w:hanging="360"/>
      </w:pPr>
    </w:lvl>
    <w:lvl w:ilvl="7" w:tplc="140A0019">
      <w:start w:val="1"/>
      <w:numFmt w:val="lowerLetter"/>
      <w:lvlText w:val="%8."/>
      <w:lvlJc w:val="left"/>
      <w:pPr>
        <w:ind w:left="5760" w:hanging="360"/>
      </w:pPr>
    </w:lvl>
    <w:lvl w:ilvl="8" w:tplc="14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F908E4"/>
    <w:multiLevelType w:val="hybridMultilevel"/>
    <w:tmpl w:val="482C2480"/>
    <w:lvl w:ilvl="0" w:tplc="C6D0901E">
      <w:start w:val="1"/>
      <w:numFmt w:val="upperRoman"/>
      <w:pStyle w:val="TDC3"/>
      <w:lvlText w:val="%1."/>
      <w:lvlJc w:val="left"/>
      <w:pPr>
        <w:ind w:left="1080" w:hanging="720"/>
      </w:pPr>
      <w:rPr>
        <w:rFonts w:hint="default"/>
        <w:sz w:val="20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2135FF"/>
    <w:multiLevelType w:val="hybridMultilevel"/>
    <w:tmpl w:val="EECC8D7C"/>
    <w:lvl w:ilvl="0" w:tplc="1842128C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364" w:hanging="360"/>
      </w:pPr>
    </w:lvl>
    <w:lvl w:ilvl="2" w:tplc="140A001B" w:tentative="1">
      <w:start w:val="1"/>
      <w:numFmt w:val="lowerRoman"/>
      <w:lvlText w:val="%3."/>
      <w:lvlJc w:val="right"/>
      <w:pPr>
        <w:ind w:left="2084" w:hanging="180"/>
      </w:pPr>
    </w:lvl>
    <w:lvl w:ilvl="3" w:tplc="140A000F" w:tentative="1">
      <w:start w:val="1"/>
      <w:numFmt w:val="decimal"/>
      <w:lvlText w:val="%4."/>
      <w:lvlJc w:val="left"/>
      <w:pPr>
        <w:ind w:left="2804" w:hanging="360"/>
      </w:pPr>
    </w:lvl>
    <w:lvl w:ilvl="4" w:tplc="140A0019" w:tentative="1">
      <w:start w:val="1"/>
      <w:numFmt w:val="lowerLetter"/>
      <w:lvlText w:val="%5."/>
      <w:lvlJc w:val="left"/>
      <w:pPr>
        <w:ind w:left="3524" w:hanging="360"/>
      </w:pPr>
    </w:lvl>
    <w:lvl w:ilvl="5" w:tplc="140A001B" w:tentative="1">
      <w:start w:val="1"/>
      <w:numFmt w:val="lowerRoman"/>
      <w:lvlText w:val="%6."/>
      <w:lvlJc w:val="right"/>
      <w:pPr>
        <w:ind w:left="4244" w:hanging="180"/>
      </w:pPr>
    </w:lvl>
    <w:lvl w:ilvl="6" w:tplc="140A000F" w:tentative="1">
      <w:start w:val="1"/>
      <w:numFmt w:val="decimal"/>
      <w:lvlText w:val="%7."/>
      <w:lvlJc w:val="left"/>
      <w:pPr>
        <w:ind w:left="4964" w:hanging="360"/>
      </w:pPr>
    </w:lvl>
    <w:lvl w:ilvl="7" w:tplc="140A0019" w:tentative="1">
      <w:start w:val="1"/>
      <w:numFmt w:val="lowerLetter"/>
      <w:lvlText w:val="%8."/>
      <w:lvlJc w:val="left"/>
      <w:pPr>
        <w:ind w:left="5684" w:hanging="360"/>
      </w:pPr>
    </w:lvl>
    <w:lvl w:ilvl="8" w:tplc="1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705420E2"/>
    <w:multiLevelType w:val="hybridMultilevel"/>
    <w:tmpl w:val="AF82B37A"/>
    <w:lvl w:ilvl="0" w:tplc="140A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B470B7"/>
    <w:multiLevelType w:val="hybridMultilevel"/>
    <w:tmpl w:val="BD1EDE98"/>
    <w:lvl w:ilvl="0" w:tplc="140A0013">
      <w:start w:val="1"/>
      <w:numFmt w:val="upperRoman"/>
      <w:lvlText w:val="%1."/>
      <w:lvlJc w:val="righ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567B3E"/>
    <w:multiLevelType w:val="hybridMultilevel"/>
    <w:tmpl w:val="9670BA3C"/>
    <w:lvl w:ilvl="0" w:tplc="1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4"/>
  </w:num>
  <w:num w:numId="7">
    <w:abstractNumId w:val="11"/>
  </w:num>
  <w:num w:numId="8">
    <w:abstractNumId w:val="3"/>
  </w:num>
  <w:num w:numId="9">
    <w:abstractNumId w:val="8"/>
  </w:num>
  <w:num w:numId="10">
    <w:abstractNumId w:val="0"/>
  </w:num>
  <w:num w:numId="11">
    <w:abstractNumId w:val="12"/>
  </w:num>
  <w:num w:numId="12">
    <w:abstractNumId w:val="6"/>
  </w:num>
  <w:num w:numId="13">
    <w:abstractNumId w:val="14"/>
  </w:num>
  <w:num w:numId="14">
    <w:abstractNumId w:val="13"/>
  </w:num>
  <w:num w:numId="15">
    <w:abstractNumId w:val="1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F74"/>
    <w:rsid w:val="00004153"/>
    <w:rsid w:val="000158FB"/>
    <w:rsid w:val="0002421E"/>
    <w:rsid w:val="000251EC"/>
    <w:rsid w:val="00027668"/>
    <w:rsid w:val="00033D5D"/>
    <w:rsid w:val="00036308"/>
    <w:rsid w:val="00036B59"/>
    <w:rsid w:val="000417FB"/>
    <w:rsid w:val="00047D88"/>
    <w:rsid w:val="000520BB"/>
    <w:rsid w:val="00053A44"/>
    <w:rsid w:val="00053EA2"/>
    <w:rsid w:val="000567D1"/>
    <w:rsid w:val="000662E6"/>
    <w:rsid w:val="00075931"/>
    <w:rsid w:val="00080DEE"/>
    <w:rsid w:val="00081CA8"/>
    <w:rsid w:val="00084913"/>
    <w:rsid w:val="000918C4"/>
    <w:rsid w:val="00092518"/>
    <w:rsid w:val="00097DDF"/>
    <w:rsid w:val="000A15CA"/>
    <w:rsid w:val="000A216A"/>
    <w:rsid w:val="000A467D"/>
    <w:rsid w:val="000B0904"/>
    <w:rsid w:val="000B4C81"/>
    <w:rsid w:val="000B603C"/>
    <w:rsid w:val="000C0468"/>
    <w:rsid w:val="000C0DF6"/>
    <w:rsid w:val="000C3B3C"/>
    <w:rsid w:val="000E0857"/>
    <w:rsid w:val="000E323C"/>
    <w:rsid w:val="000E5CB9"/>
    <w:rsid w:val="000E5EC3"/>
    <w:rsid w:val="000E775B"/>
    <w:rsid w:val="000E7EE7"/>
    <w:rsid w:val="000F0468"/>
    <w:rsid w:val="000F2488"/>
    <w:rsid w:val="000F706E"/>
    <w:rsid w:val="00104B19"/>
    <w:rsid w:val="00110202"/>
    <w:rsid w:val="0011093A"/>
    <w:rsid w:val="00110C4D"/>
    <w:rsid w:val="00120444"/>
    <w:rsid w:val="00122D24"/>
    <w:rsid w:val="0012335B"/>
    <w:rsid w:val="001257CE"/>
    <w:rsid w:val="001307C3"/>
    <w:rsid w:val="001361C7"/>
    <w:rsid w:val="00137471"/>
    <w:rsid w:val="00140D3F"/>
    <w:rsid w:val="00142C6E"/>
    <w:rsid w:val="00145271"/>
    <w:rsid w:val="00146B03"/>
    <w:rsid w:val="001511FF"/>
    <w:rsid w:val="00153F0B"/>
    <w:rsid w:val="001560AF"/>
    <w:rsid w:val="00157F11"/>
    <w:rsid w:val="00166D04"/>
    <w:rsid w:val="00167A96"/>
    <w:rsid w:val="001718AD"/>
    <w:rsid w:val="001727FD"/>
    <w:rsid w:val="00174A54"/>
    <w:rsid w:val="00174D6E"/>
    <w:rsid w:val="00182346"/>
    <w:rsid w:val="001823C1"/>
    <w:rsid w:val="001850E0"/>
    <w:rsid w:val="0018782E"/>
    <w:rsid w:val="0019026B"/>
    <w:rsid w:val="00191DCA"/>
    <w:rsid w:val="00195526"/>
    <w:rsid w:val="00196928"/>
    <w:rsid w:val="001972EF"/>
    <w:rsid w:val="001A19CD"/>
    <w:rsid w:val="001A2CFB"/>
    <w:rsid w:val="001A3EEC"/>
    <w:rsid w:val="001B3BB6"/>
    <w:rsid w:val="001C1407"/>
    <w:rsid w:val="001C5E34"/>
    <w:rsid w:val="001C5F6E"/>
    <w:rsid w:val="001D0608"/>
    <w:rsid w:val="001D32CD"/>
    <w:rsid w:val="001D443B"/>
    <w:rsid w:val="001E0A90"/>
    <w:rsid w:val="001E10E5"/>
    <w:rsid w:val="001F168E"/>
    <w:rsid w:val="001F77CE"/>
    <w:rsid w:val="002014B5"/>
    <w:rsid w:val="00205B2F"/>
    <w:rsid w:val="002067D7"/>
    <w:rsid w:val="00207FFC"/>
    <w:rsid w:val="0021253B"/>
    <w:rsid w:val="002365C7"/>
    <w:rsid w:val="00237634"/>
    <w:rsid w:val="00241329"/>
    <w:rsid w:val="00243512"/>
    <w:rsid w:val="00245891"/>
    <w:rsid w:val="0025447C"/>
    <w:rsid w:val="002552BC"/>
    <w:rsid w:val="00256AE0"/>
    <w:rsid w:val="0025743E"/>
    <w:rsid w:val="00257716"/>
    <w:rsid w:val="00260F0E"/>
    <w:rsid w:val="002740BD"/>
    <w:rsid w:val="002750F0"/>
    <w:rsid w:val="00275303"/>
    <w:rsid w:val="00277513"/>
    <w:rsid w:val="00281BD3"/>
    <w:rsid w:val="00285FA9"/>
    <w:rsid w:val="002912B3"/>
    <w:rsid w:val="002912C2"/>
    <w:rsid w:val="00292334"/>
    <w:rsid w:val="002A0200"/>
    <w:rsid w:val="002A0F82"/>
    <w:rsid w:val="002A55E4"/>
    <w:rsid w:val="002B174D"/>
    <w:rsid w:val="002B2123"/>
    <w:rsid w:val="002C1774"/>
    <w:rsid w:val="002D1319"/>
    <w:rsid w:val="002D4F47"/>
    <w:rsid w:val="002D6E99"/>
    <w:rsid w:val="002E7F48"/>
    <w:rsid w:val="002F5A62"/>
    <w:rsid w:val="00305E0F"/>
    <w:rsid w:val="00315916"/>
    <w:rsid w:val="00327319"/>
    <w:rsid w:val="00327C07"/>
    <w:rsid w:val="003312CA"/>
    <w:rsid w:val="003360EB"/>
    <w:rsid w:val="003365FE"/>
    <w:rsid w:val="0034054D"/>
    <w:rsid w:val="00340FE5"/>
    <w:rsid w:val="00343C0B"/>
    <w:rsid w:val="00344558"/>
    <w:rsid w:val="00345FAB"/>
    <w:rsid w:val="00351CCA"/>
    <w:rsid w:val="003533AF"/>
    <w:rsid w:val="00353931"/>
    <w:rsid w:val="003578E5"/>
    <w:rsid w:val="00376AE8"/>
    <w:rsid w:val="00376EB6"/>
    <w:rsid w:val="0038189A"/>
    <w:rsid w:val="00381AD0"/>
    <w:rsid w:val="00381C96"/>
    <w:rsid w:val="0039104D"/>
    <w:rsid w:val="00393FE7"/>
    <w:rsid w:val="00394086"/>
    <w:rsid w:val="003940DA"/>
    <w:rsid w:val="003970E4"/>
    <w:rsid w:val="003A024E"/>
    <w:rsid w:val="003A0CD4"/>
    <w:rsid w:val="003A145E"/>
    <w:rsid w:val="003A2E56"/>
    <w:rsid w:val="003B18E0"/>
    <w:rsid w:val="003B7D81"/>
    <w:rsid w:val="003C2AD5"/>
    <w:rsid w:val="003C2C4B"/>
    <w:rsid w:val="003C638B"/>
    <w:rsid w:val="003C66F4"/>
    <w:rsid w:val="003C712B"/>
    <w:rsid w:val="003D087B"/>
    <w:rsid w:val="003D176D"/>
    <w:rsid w:val="003D1869"/>
    <w:rsid w:val="003D1F73"/>
    <w:rsid w:val="003E77C2"/>
    <w:rsid w:val="003F2658"/>
    <w:rsid w:val="003F678D"/>
    <w:rsid w:val="003F6D1E"/>
    <w:rsid w:val="004027A3"/>
    <w:rsid w:val="00413C5E"/>
    <w:rsid w:val="0041628F"/>
    <w:rsid w:val="00427351"/>
    <w:rsid w:val="00430C06"/>
    <w:rsid w:val="00433AEB"/>
    <w:rsid w:val="00435021"/>
    <w:rsid w:val="00436396"/>
    <w:rsid w:val="0043779A"/>
    <w:rsid w:val="004404AB"/>
    <w:rsid w:val="00442263"/>
    <w:rsid w:val="0044360C"/>
    <w:rsid w:val="004468DE"/>
    <w:rsid w:val="00451FE0"/>
    <w:rsid w:val="0045456C"/>
    <w:rsid w:val="0045543B"/>
    <w:rsid w:val="00455AD2"/>
    <w:rsid w:val="004573CA"/>
    <w:rsid w:val="004575C1"/>
    <w:rsid w:val="004576AB"/>
    <w:rsid w:val="004604DA"/>
    <w:rsid w:val="004612F2"/>
    <w:rsid w:val="00461A09"/>
    <w:rsid w:val="00461F60"/>
    <w:rsid w:val="00462656"/>
    <w:rsid w:val="00464DEE"/>
    <w:rsid w:val="00466B88"/>
    <w:rsid w:val="00467D2B"/>
    <w:rsid w:val="00470322"/>
    <w:rsid w:val="00475768"/>
    <w:rsid w:val="004831F2"/>
    <w:rsid w:val="004839FF"/>
    <w:rsid w:val="004855A9"/>
    <w:rsid w:val="00485FDF"/>
    <w:rsid w:val="004917CE"/>
    <w:rsid w:val="00497010"/>
    <w:rsid w:val="004A1651"/>
    <w:rsid w:val="004A3C03"/>
    <w:rsid w:val="004B2EFE"/>
    <w:rsid w:val="004B3CFC"/>
    <w:rsid w:val="004B4BA7"/>
    <w:rsid w:val="004D46B2"/>
    <w:rsid w:val="004D61DB"/>
    <w:rsid w:val="004D6CA7"/>
    <w:rsid w:val="004E27F5"/>
    <w:rsid w:val="004E317D"/>
    <w:rsid w:val="004E40B6"/>
    <w:rsid w:val="004E6915"/>
    <w:rsid w:val="004F1109"/>
    <w:rsid w:val="004F1FED"/>
    <w:rsid w:val="00503085"/>
    <w:rsid w:val="00503BFC"/>
    <w:rsid w:val="005066C2"/>
    <w:rsid w:val="0050789D"/>
    <w:rsid w:val="005215A2"/>
    <w:rsid w:val="00521854"/>
    <w:rsid w:val="00524C02"/>
    <w:rsid w:val="0052534F"/>
    <w:rsid w:val="00532BFB"/>
    <w:rsid w:val="00540AF5"/>
    <w:rsid w:val="00542F74"/>
    <w:rsid w:val="005473EA"/>
    <w:rsid w:val="0055733B"/>
    <w:rsid w:val="00557B8F"/>
    <w:rsid w:val="0056348D"/>
    <w:rsid w:val="00563D8C"/>
    <w:rsid w:val="00564A85"/>
    <w:rsid w:val="0057187A"/>
    <w:rsid w:val="00573980"/>
    <w:rsid w:val="00574B36"/>
    <w:rsid w:val="005770C4"/>
    <w:rsid w:val="00577F60"/>
    <w:rsid w:val="005821CE"/>
    <w:rsid w:val="00582A69"/>
    <w:rsid w:val="005905FE"/>
    <w:rsid w:val="00594B18"/>
    <w:rsid w:val="0059502B"/>
    <w:rsid w:val="005A02D1"/>
    <w:rsid w:val="005A2E81"/>
    <w:rsid w:val="005A3ED7"/>
    <w:rsid w:val="005A4ACD"/>
    <w:rsid w:val="005B61AE"/>
    <w:rsid w:val="005C1ABC"/>
    <w:rsid w:val="005D1C81"/>
    <w:rsid w:val="005D3A71"/>
    <w:rsid w:val="005D6F88"/>
    <w:rsid w:val="005D7C62"/>
    <w:rsid w:val="005E256D"/>
    <w:rsid w:val="005E40AD"/>
    <w:rsid w:val="005F03A5"/>
    <w:rsid w:val="005F064C"/>
    <w:rsid w:val="005F1F34"/>
    <w:rsid w:val="005F417C"/>
    <w:rsid w:val="005F7B4F"/>
    <w:rsid w:val="00600200"/>
    <w:rsid w:val="00610E7A"/>
    <w:rsid w:val="00614AD4"/>
    <w:rsid w:val="0062492B"/>
    <w:rsid w:val="00625281"/>
    <w:rsid w:val="00627D0B"/>
    <w:rsid w:val="0063228E"/>
    <w:rsid w:val="00632A60"/>
    <w:rsid w:val="00633360"/>
    <w:rsid w:val="0063730A"/>
    <w:rsid w:val="00650A1A"/>
    <w:rsid w:val="00651B45"/>
    <w:rsid w:val="0065209E"/>
    <w:rsid w:val="006523F7"/>
    <w:rsid w:val="00662BF5"/>
    <w:rsid w:val="0066332C"/>
    <w:rsid w:val="006713FC"/>
    <w:rsid w:val="00676D1D"/>
    <w:rsid w:val="0067710E"/>
    <w:rsid w:val="00684197"/>
    <w:rsid w:val="00684A7D"/>
    <w:rsid w:val="00684FEE"/>
    <w:rsid w:val="00686D7F"/>
    <w:rsid w:val="00691171"/>
    <w:rsid w:val="00692146"/>
    <w:rsid w:val="00692156"/>
    <w:rsid w:val="0069306F"/>
    <w:rsid w:val="00696011"/>
    <w:rsid w:val="00697444"/>
    <w:rsid w:val="006A35D5"/>
    <w:rsid w:val="006A6704"/>
    <w:rsid w:val="006B6DFA"/>
    <w:rsid w:val="006B714E"/>
    <w:rsid w:val="006C3A4C"/>
    <w:rsid w:val="006C50A1"/>
    <w:rsid w:val="006C7D40"/>
    <w:rsid w:val="006D34A1"/>
    <w:rsid w:val="006E3D2C"/>
    <w:rsid w:val="006E7C69"/>
    <w:rsid w:val="00703F94"/>
    <w:rsid w:val="00704E51"/>
    <w:rsid w:val="00707D50"/>
    <w:rsid w:val="00715AC1"/>
    <w:rsid w:val="00725AA5"/>
    <w:rsid w:val="007274B1"/>
    <w:rsid w:val="00731D1C"/>
    <w:rsid w:val="00732875"/>
    <w:rsid w:val="00733541"/>
    <w:rsid w:val="00745152"/>
    <w:rsid w:val="0075118E"/>
    <w:rsid w:val="00751DB0"/>
    <w:rsid w:val="00752F3F"/>
    <w:rsid w:val="007550BD"/>
    <w:rsid w:val="00760C91"/>
    <w:rsid w:val="0076305C"/>
    <w:rsid w:val="007659B3"/>
    <w:rsid w:val="007718A0"/>
    <w:rsid w:val="00771BB1"/>
    <w:rsid w:val="00772D9C"/>
    <w:rsid w:val="00774089"/>
    <w:rsid w:val="00775518"/>
    <w:rsid w:val="007758D0"/>
    <w:rsid w:val="00783C3D"/>
    <w:rsid w:val="00792E93"/>
    <w:rsid w:val="007935D1"/>
    <w:rsid w:val="007A2315"/>
    <w:rsid w:val="007A50D2"/>
    <w:rsid w:val="007B0981"/>
    <w:rsid w:val="007B1440"/>
    <w:rsid w:val="007B1744"/>
    <w:rsid w:val="007B57BA"/>
    <w:rsid w:val="007C0531"/>
    <w:rsid w:val="007C112F"/>
    <w:rsid w:val="007C42DD"/>
    <w:rsid w:val="007C4BCA"/>
    <w:rsid w:val="007D337B"/>
    <w:rsid w:val="007D76F5"/>
    <w:rsid w:val="007E58D0"/>
    <w:rsid w:val="007F0CE4"/>
    <w:rsid w:val="007F26E9"/>
    <w:rsid w:val="007F388C"/>
    <w:rsid w:val="007F4F01"/>
    <w:rsid w:val="007F791F"/>
    <w:rsid w:val="00802D5A"/>
    <w:rsid w:val="008146B9"/>
    <w:rsid w:val="00820827"/>
    <w:rsid w:val="00822D88"/>
    <w:rsid w:val="008251A4"/>
    <w:rsid w:val="00825B74"/>
    <w:rsid w:val="0083351F"/>
    <w:rsid w:val="00833D7D"/>
    <w:rsid w:val="00833F90"/>
    <w:rsid w:val="00836F6A"/>
    <w:rsid w:val="00842E6C"/>
    <w:rsid w:val="008434B1"/>
    <w:rsid w:val="00843EE5"/>
    <w:rsid w:val="00846993"/>
    <w:rsid w:val="00847420"/>
    <w:rsid w:val="00851A04"/>
    <w:rsid w:val="00852B0A"/>
    <w:rsid w:val="00853E91"/>
    <w:rsid w:val="00856598"/>
    <w:rsid w:val="008566E4"/>
    <w:rsid w:val="00856736"/>
    <w:rsid w:val="00862A38"/>
    <w:rsid w:val="00864129"/>
    <w:rsid w:val="0086639B"/>
    <w:rsid w:val="0087317A"/>
    <w:rsid w:val="00876D39"/>
    <w:rsid w:val="008876C9"/>
    <w:rsid w:val="00890CF2"/>
    <w:rsid w:val="008941C2"/>
    <w:rsid w:val="00897D2F"/>
    <w:rsid w:val="00897EC2"/>
    <w:rsid w:val="008A38B3"/>
    <w:rsid w:val="008A39BD"/>
    <w:rsid w:val="008A57E4"/>
    <w:rsid w:val="008A7442"/>
    <w:rsid w:val="008B5A75"/>
    <w:rsid w:val="008C0372"/>
    <w:rsid w:val="008C492D"/>
    <w:rsid w:val="008E08FD"/>
    <w:rsid w:val="008F50AB"/>
    <w:rsid w:val="008F7059"/>
    <w:rsid w:val="009002B0"/>
    <w:rsid w:val="0090340C"/>
    <w:rsid w:val="00907A1A"/>
    <w:rsid w:val="00923344"/>
    <w:rsid w:val="00923B27"/>
    <w:rsid w:val="00925003"/>
    <w:rsid w:val="00925013"/>
    <w:rsid w:val="00926C1E"/>
    <w:rsid w:val="00927169"/>
    <w:rsid w:val="00934AFA"/>
    <w:rsid w:val="0093656D"/>
    <w:rsid w:val="00940BD7"/>
    <w:rsid w:val="00941094"/>
    <w:rsid w:val="00941870"/>
    <w:rsid w:val="009431EA"/>
    <w:rsid w:val="00943CF2"/>
    <w:rsid w:val="0094414F"/>
    <w:rsid w:val="0095153F"/>
    <w:rsid w:val="009522D3"/>
    <w:rsid w:val="009575EA"/>
    <w:rsid w:val="00961810"/>
    <w:rsid w:val="0096188F"/>
    <w:rsid w:val="00963534"/>
    <w:rsid w:val="009703F7"/>
    <w:rsid w:val="00971D19"/>
    <w:rsid w:val="009733AC"/>
    <w:rsid w:val="00976D41"/>
    <w:rsid w:val="009926B5"/>
    <w:rsid w:val="009959E0"/>
    <w:rsid w:val="00995DB1"/>
    <w:rsid w:val="009A080A"/>
    <w:rsid w:val="009A121D"/>
    <w:rsid w:val="009B3951"/>
    <w:rsid w:val="009B442A"/>
    <w:rsid w:val="009C492A"/>
    <w:rsid w:val="009C6B58"/>
    <w:rsid w:val="009C77F0"/>
    <w:rsid w:val="009D18CD"/>
    <w:rsid w:val="009D1E99"/>
    <w:rsid w:val="009D3211"/>
    <w:rsid w:val="009E60BA"/>
    <w:rsid w:val="009E626B"/>
    <w:rsid w:val="009E62DA"/>
    <w:rsid w:val="009E6A1C"/>
    <w:rsid w:val="009F0A66"/>
    <w:rsid w:val="009F30E9"/>
    <w:rsid w:val="00A04A54"/>
    <w:rsid w:val="00A0616A"/>
    <w:rsid w:val="00A10CE8"/>
    <w:rsid w:val="00A1173D"/>
    <w:rsid w:val="00A12873"/>
    <w:rsid w:val="00A1791B"/>
    <w:rsid w:val="00A206AB"/>
    <w:rsid w:val="00A302CD"/>
    <w:rsid w:val="00A31EF9"/>
    <w:rsid w:val="00A33898"/>
    <w:rsid w:val="00A37363"/>
    <w:rsid w:val="00A41607"/>
    <w:rsid w:val="00A4165A"/>
    <w:rsid w:val="00A47802"/>
    <w:rsid w:val="00A53083"/>
    <w:rsid w:val="00A55037"/>
    <w:rsid w:val="00A61518"/>
    <w:rsid w:val="00A622EA"/>
    <w:rsid w:val="00A62D9F"/>
    <w:rsid w:val="00A65F21"/>
    <w:rsid w:val="00A71CB7"/>
    <w:rsid w:val="00A73AD2"/>
    <w:rsid w:val="00A80C51"/>
    <w:rsid w:val="00A80ED3"/>
    <w:rsid w:val="00A85217"/>
    <w:rsid w:val="00A85673"/>
    <w:rsid w:val="00A94098"/>
    <w:rsid w:val="00A94133"/>
    <w:rsid w:val="00A95A3C"/>
    <w:rsid w:val="00A96CF3"/>
    <w:rsid w:val="00A97064"/>
    <w:rsid w:val="00A97210"/>
    <w:rsid w:val="00AA4B60"/>
    <w:rsid w:val="00AA6189"/>
    <w:rsid w:val="00AB088D"/>
    <w:rsid w:val="00AB2D12"/>
    <w:rsid w:val="00AB611A"/>
    <w:rsid w:val="00AC00FF"/>
    <w:rsid w:val="00AC2E84"/>
    <w:rsid w:val="00AC6230"/>
    <w:rsid w:val="00AD010E"/>
    <w:rsid w:val="00AD37E1"/>
    <w:rsid w:val="00AD6E0F"/>
    <w:rsid w:val="00AE2BC3"/>
    <w:rsid w:val="00AF1483"/>
    <w:rsid w:val="00AF2642"/>
    <w:rsid w:val="00AF3110"/>
    <w:rsid w:val="00AF5D94"/>
    <w:rsid w:val="00AF730C"/>
    <w:rsid w:val="00B12567"/>
    <w:rsid w:val="00B135FF"/>
    <w:rsid w:val="00B33929"/>
    <w:rsid w:val="00B35C02"/>
    <w:rsid w:val="00B41B69"/>
    <w:rsid w:val="00B442F2"/>
    <w:rsid w:val="00B4466B"/>
    <w:rsid w:val="00B46DE2"/>
    <w:rsid w:val="00B4742C"/>
    <w:rsid w:val="00B52BAF"/>
    <w:rsid w:val="00B57A04"/>
    <w:rsid w:val="00B61597"/>
    <w:rsid w:val="00B631FC"/>
    <w:rsid w:val="00B6587C"/>
    <w:rsid w:val="00B67A4B"/>
    <w:rsid w:val="00B775FB"/>
    <w:rsid w:val="00B82443"/>
    <w:rsid w:val="00B83F36"/>
    <w:rsid w:val="00B853C1"/>
    <w:rsid w:val="00B93EF1"/>
    <w:rsid w:val="00B93F18"/>
    <w:rsid w:val="00B97454"/>
    <w:rsid w:val="00B97DEC"/>
    <w:rsid w:val="00BA0EB3"/>
    <w:rsid w:val="00BA0F3A"/>
    <w:rsid w:val="00BA1746"/>
    <w:rsid w:val="00BA4D1E"/>
    <w:rsid w:val="00BC1E83"/>
    <w:rsid w:val="00BC3B65"/>
    <w:rsid w:val="00BC6D9A"/>
    <w:rsid w:val="00BC7E05"/>
    <w:rsid w:val="00BD3572"/>
    <w:rsid w:val="00BD6CE5"/>
    <w:rsid w:val="00BE13B0"/>
    <w:rsid w:val="00BF3D3F"/>
    <w:rsid w:val="00C03531"/>
    <w:rsid w:val="00C04489"/>
    <w:rsid w:val="00C11090"/>
    <w:rsid w:val="00C115A5"/>
    <w:rsid w:val="00C16E5B"/>
    <w:rsid w:val="00C20EB2"/>
    <w:rsid w:val="00C24463"/>
    <w:rsid w:val="00C25E32"/>
    <w:rsid w:val="00C262C9"/>
    <w:rsid w:val="00C46134"/>
    <w:rsid w:val="00C5001E"/>
    <w:rsid w:val="00C50E20"/>
    <w:rsid w:val="00C579E2"/>
    <w:rsid w:val="00C703D7"/>
    <w:rsid w:val="00C72165"/>
    <w:rsid w:val="00C802C6"/>
    <w:rsid w:val="00C85E5A"/>
    <w:rsid w:val="00C91E47"/>
    <w:rsid w:val="00C9421A"/>
    <w:rsid w:val="00CA7975"/>
    <w:rsid w:val="00CB0F64"/>
    <w:rsid w:val="00CC1575"/>
    <w:rsid w:val="00CC674F"/>
    <w:rsid w:val="00CD0C48"/>
    <w:rsid w:val="00CD436F"/>
    <w:rsid w:val="00CD5742"/>
    <w:rsid w:val="00D02196"/>
    <w:rsid w:val="00D02852"/>
    <w:rsid w:val="00D02E03"/>
    <w:rsid w:val="00D05BB3"/>
    <w:rsid w:val="00D136C4"/>
    <w:rsid w:val="00D20538"/>
    <w:rsid w:val="00D244DD"/>
    <w:rsid w:val="00D24655"/>
    <w:rsid w:val="00D25049"/>
    <w:rsid w:val="00D26C45"/>
    <w:rsid w:val="00D27612"/>
    <w:rsid w:val="00D31C47"/>
    <w:rsid w:val="00D32354"/>
    <w:rsid w:val="00D34B27"/>
    <w:rsid w:val="00D36B2D"/>
    <w:rsid w:val="00D36D26"/>
    <w:rsid w:val="00D371ED"/>
    <w:rsid w:val="00D37E85"/>
    <w:rsid w:val="00D439B7"/>
    <w:rsid w:val="00D44458"/>
    <w:rsid w:val="00D4676A"/>
    <w:rsid w:val="00D52DD3"/>
    <w:rsid w:val="00D6075A"/>
    <w:rsid w:val="00D728ED"/>
    <w:rsid w:val="00D8638D"/>
    <w:rsid w:val="00D93926"/>
    <w:rsid w:val="00D9564C"/>
    <w:rsid w:val="00DA13F6"/>
    <w:rsid w:val="00DA4412"/>
    <w:rsid w:val="00DA5596"/>
    <w:rsid w:val="00DA64AC"/>
    <w:rsid w:val="00DB312B"/>
    <w:rsid w:val="00DB3A3A"/>
    <w:rsid w:val="00DB5F05"/>
    <w:rsid w:val="00DB62E1"/>
    <w:rsid w:val="00DC44A7"/>
    <w:rsid w:val="00DC4618"/>
    <w:rsid w:val="00DC5CCC"/>
    <w:rsid w:val="00DD5474"/>
    <w:rsid w:val="00DE423C"/>
    <w:rsid w:val="00DE5CEF"/>
    <w:rsid w:val="00DE7C8D"/>
    <w:rsid w:val="00E028A6"/>
    <w:rsid w:val="00E060D2"/>
    <w:rsid w:val="00E12FAB"/>
    <w:rsid w:val="00E255BB"/>
    <w:rsid w:val="00E2734D"/>
    <w:rsid w:val="00E4204D"/>
    <w:rsid w:val="00E42A04"/>
    <w:rsid w:val="00E43981"/>
    <w:rsid w:val="00E43C99"/>
    <w:rsid w:val="00E443FA"/>
    <w:rsid w:val="00E55FEF"/>
    <w:rsid w:val="00E56457"/>
    <w:rsid w:val="00E61759"/>
    <w:rsid w:val="00E65BB8"/>
    <w:rsid w:val="00E75938"/>
    <w:rsid w:val="00E76E26"/>
    <w:rsid w:val="00E77948"/>
    <w:rsid w:val="00E77FA3"/>
    <w:rsid w:val="00E80DFA"/>
    <w:rsid w:val="00E8187D"/>
    <w:rsid w:val="00E84838"/>
    <w:rsid w:val="00E8677A"/>
    <w:rsid w:val="00E960D2"/>
    <w:rsid w:val="00EA13B3"/>
    <w:rsid w:val="00EA197A"/>
    <w:rsid w:val="00EC15DF"/>
    <w:rsid w:val="00ED0532"/>
    <w:rsid w:val="00ED07F8"/>
    <w:rsid w:val="00ED7032"/>
    <w:rsid w:val="00EE0077"/>
    <w:rsid w:val="00EE4DA6"/>
    <w:rsid w:val="00EE4E2C"/>
    <w:rsid w:val="00EE52CC"/>
    <w:rsid w:val="00EF157E"/>
    <w:rsid w:val="00EF35A0"/>
    <w:rsid w:val="00EF7C49"/>
    <w:rsid w:val="00F01EEE"/>
    <w:rsid w:val="00F05D25"/>
    <w:rsid w:val="00F06DC7"/>
    <w:rsid w:val="00F07DFA"/>
    <w:rsid w:val="00F20FEE"/>
    <w:rsid w:val="00F24519"/>
    <w:rsid w:val="00F302F9"/>
    <w:rsid w:val="00F36870"/>
    <w:rsid w:val="00F375CC"/>
    <w:rsid w:val="00F507BD"/>
    <w:rsid w:val="00F62418"/>
    <w:rsid w:val="00F6594B"/>
    <w:rsid w:val="00F70220"/>
    <w:rsid w:val="00F719A9"/>
    <w:rsid w:val="00F7316C"/>
    <w:rsid w:val="00F770FD"/>
    <w:rsid w:val="00F81833"/>
    <w:rsid w:val="00F852CB"/>
    <w:rsid w:val="00F873BF"/>
    <w:rsid w:val="00F94939"/>
    <w:rsid w:val="00FA1695"/>
    <w:rsid w:val="00FA1891"/>
    <w:rsid w:val="00FA2EEF"/>
    <w:rsid w:val="00FB27EB"/>
    <w:rsid w:val="00FB35DF"/>
    <w:rsid w:val="00FB5A4B"/>
    <w:rsid w:val="00FC1603"/>
    <w:rsid w:val="00FC52E7"/>
    <w:rsid w:val="00FC6D4E"/>
    <w:rsid w:val="00FD226F"/>
    <w:rsid w:val="00FD285E"/>
    <w:rsid w:val="00FD44D5"/>
    <w:rsid w:val="00FD5F4B"/>
    <w:rsid w:val="00FD667A"/>
    <w:rsid w:val="00FE1528"/>
    <w:rsid w:val="00FE152D"/>
    <w:rsid w:val="00FF0156"/>
    <w:rsid w:val="00FF1F44"/>
    <w:rsid w:val="00FF2A53"/>
    <w:rsid w:val="00FF484B"/>
    <w:rsid w:val="00FF7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4F50A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F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tulo1">
    <w:name w:val="heading 1"/>
    <w:basedOn w:val="Normal"/>
    <w:next w:val="Normal"/>
    <w:link w:val="Ttulo1Car"/>
    <w:qFormat/>
    <w:rsid w:val="00542F74"/>
    <w:pPr>
      <w:keepNext/>
      <w:jc w:val="both"/>
      <w:outlineLvl w:val="0"/>
    </w:pPr>
    <w:rPr>
      <w:rFonts w:ascii="Arial" w:hAnsi="Arial"/>
      <w:b/>
      <w:lang w:val="es-ES_tradn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C1A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542F74"/>
    <w:rPr>
      <w:rFonts w:ascii="Arial" w:eastAsia="Times New Roman" w:hAnsi="Arial" w:cs="Times New Roman"/>
      <w:b/>
      <w:sz w:val="20"/>
      <w:szCs w:val="20"/>
      <w:lang w:val="es-ES_tradnl" w:eastAsia="es-ES"/>
    </w:rPr>
  </w:style>
  <w:style w:type="paragraph" w:styleId="Textodecuerpo">
    <w:name w:val="Body Text"/>
    <w:basedOn w:val="Normal"/>
    <w:link w:val="TextodecuerpoCar"/>
    <w:semiHidden/>
    <w:rsid w:val="00610E7A"/>
    <w:pPr>
      <w:jc w:val="both"/>
    </w:pPr>
    <w:rPr>
      <w:rFonts w:ascii="Arial" w:hAnsi="Arial"/>
      <w:sz w:val="24"/>
      <w:szCs w:val="24"/>
      <w:lang w:val="es-ES"/>
    </w:rPr>
  </w:style>
  <w:style w:type="character" w:customStyle="1" w:styleId="TextodecuerpoCar">
    <w:name w:val="Texto de cuerpo Car"/>
    <w:basedOn w:val="Fuentedeprrafopredeter"/>
    <w:link w:val="Textodecuerpo"/>
    <w:semiHidden/>
    <w:rsid w:val="00610E7A"/>
    <w:rPr>
      <w:rFonts w:ascii="Arial" w:eastAsia="Times New Roman" w:hAnsi="Arial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940BD7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es-CR"/>
    </w:rPr>
  </w:style>
  <w:style w:type="character" w:styleId="Refdecomentario">
    <w:name w:val="annotation reference"/>
    <w:basedOn w:val="Fuentedeprrafopredeter"/>
    <w:uiPriority w:val="99"/>
    <w:semiHidden/>
    <w:unhideWhenUsed/>
    <w:rsid w:val="0055733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5733B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5733B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5733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5733B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5733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733B"/>
    <w:rPr>
      <w:rFonts w:ascii="Segoe UI" w:eastAsia="Times New Roman" w:hAnsi="Segoe UI" w:cs="Segoe UI"/>
      <w:sz w:val="18"/>
      <w:szCs w:val="18"/>
      <w:lang w:eastAsia="es-ES"/>
    </w:rPr>
  </w:style>
  <w:style w:type="paragraph" w:styleId="Encabezadodetabladecontenido">
    <w:name w:val="TOC Heading"/>
    <w:basedOn w:val="Ttulo1"/>
    <w:next w:val="Normal"/>
    <w:uiPriority w:val="39"/>
    <w:unhideWhenUsed/>
    <w:qFormat/>
    <w:rsid w:val="00EF7C49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es-CR" w:eastAsia="es-CR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F7C49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EF7C49"/>
    <w:rPr>
      <w:color w:val="0000FF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semiHidden/>
    <w:unhideWhenUsed/>
    <w:qFormat/>
    <w:rsid w:val="00120444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eastAsia="es-CR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292334"/>
    <w:pPr>
      <w:numPr>
        <w:numId w:val="7"/>
      </w:numPr>
      <w:spacing w:after="100" w:line="600" w:lineRule="auto"/>
    </w:pPr>
    <w:rPr>
      <w:rFonts w:ascii="Arial" w:hAnsi="Arial"/>
      <w:b/>
      <w:sz w:val="22"/>
      <w:szCs w:val="22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12044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20444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12044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20444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C1A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table" w:styleId="Tablaconcuadrcula">
    <w:name w:val="Table Grid"/>
    <w:basedOn w:val="Tablanormal"/>
    <w:uiPriority w:val="59"/>
    <w:rsid w:val="00036B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B97454"/>
    <w:rPr>
      <w:b/>
      <w:bCs/>
    </w:rPr>
  </w:style>
  <w:style w:type="paragraph" w:styleId="Sinespaciado">
    <w:name w:val="No Spacing"/>
    <w:link w:val="SinespaciadoCar"/>
    <w:uiPriority w:val="1"/>
    <w:qFormat/>
    <w:rsid w:val="00A47802"/>
    <w:pPr>
      <w:spacing w:after="0" w:line="240" w:lineRule="auto"/>
    </w:pPr>
    <w:rPr>
      <w:rFonts w:eastAsiaTheme="minorEastAsia"/>
      <w:lang w:val="es-ES"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47802"/>
    <w:rPr>
      <w:rFonts w:eastAsiaTheme="minorEastAsia"/>
      <w:lang w:val="es-ES" w:eastAsia="es-ES"/>
    </w:rPr>
  </w:style>
  <w:style w:type="paragraph" w:styleId="NormalWeb">
    <w:name w:val="Normal (Web)"/>
    <w:basedOn w:val="Normal"/>
    <w:uiPriority w:val="99"/>
    <w:unhideWhenUsed/>
    <w:rsid w:val="000E0857"/>
    <w:pPr>
      <w:spacing w:before="100" w:beforeAutospacing="1" w:after="100" w:afterAutospacing="1"/>
    </w:pPr>
    <w:rPr>
      <w:sz w:val="24"/>
      <w:szCs w:val="24"/>
      <w:lang w:val="es-ES"/>
    </w:rPr>
  </w:style>
  <w:style w:type="character" w:customStyle="1" w:styleId="textexposedshow">
    <w:name w:val="text_exposed_show"/>
    <w:basedOn w:val="Fuentedeprrafopredeter"/>
    <w:rsid w:val="000E0857"/>
  </w:style>
  <w:style w:type="character" w:customStyle="1" w:styleId="hascaption">
    <w:name w:val="hascaption"/>
    <w:basedOn w:val="Fuentedeprrafopredeter"/>
    <w:rsid w:val="00CD5742"/>
  </w:style>
  <w:style w:type="character" w:customStyle="1" w:styleId="hacia">
    <w:name w:val="hacia"/>
    <w:basedOn w:val="Fuentedeprrafopredeter"/>
    <w:rsid w:val="00FD667A"/>
  </w:style>
  <w:style w:type="paragraph" w:customStyle="1" w:styleId="Default">
    <w:name w:val="Default"/>
    <w:rsid w:val="0082082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F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tulo1">
    <w:name w:val="heading 1"/>
    <w:basedOn w:val="Normal"/>
    <w:next w:val="Normal"/>
    <w:link w:val="Ttulo1Car"/>
    <w:qFormat/>
    <w:rsid w:val="00542F74"/>
    <w:pPr>
      <w:keepNext/>
      <w:jc w:val="both"/>
      <w:outlineLvl w:val="0"/>
    </w:pPr>
    <w:rPr>
      <w:rFonts w:ascii="Arial" w:hAnsi="Arial"/>
      <w:b/>
      <w:lang w:val="es-ES_tradn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C1A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542F74"/>
    <w:rPr>
      <w:rFonts w:ascii="Arial" w:eastAsia="Times New Roman" w:hAnsi="Arial" w:cs="Times New Roman"/>
      <w:b/>
      <w:sz w:val="20"/>
      <w:szCs w:val="20"/>
      <w:lang w:val="es-ES_tradnl" w:eastAsia="es-ES"/>
    </w:rPr>
  </w:style>
  <w:style w:type="paragraph" w:styleId="Textodecuerpo">
    <w:name w:val="Body Text"/>
    <w:basedOn w:val="Normal"/>
    <w:link w:val="TextodecuerpoCar"/>
    <w:semiHidden/>
    <w:rsid w:val="00610E7A"/>
    <w:pPr>
      <w:jc w:val="both"/>
    </w:pPr>
    <w:rPr>
      <w:rFonts w:ascii="Arial" w:hAnsi="Arial"/>
      <w:sz w:val="24"/>
      <w:szCs w:val="24"/>
      <w:lang w:val="es-ES"/>
    </w:rPr>
  </w:style>
  <w:style w:type="character" w:customStyle="1" w:styleId="TextodecuerpoCar">
    <w:name w:val="Texto de cuerpo Car"/>
    <w:basedOn w:val="Fuentedeprrafopredeter"/>
    <w:link w:val="Textodecuerpo"/>
    <w:semiHidden/>
    <w:rsid w:val="00610E7A"/>
    <w:rPr>
      <w:rFonts w:ascii="Arial" w:eastAsia="Times New Roman" w:hAnsi="Arial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940BD7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es-CR"/>
    </w:rPr>
  </w:style>
  <w:style w:type="character" w:styleId="Refdecomentario">
    <w:name w:val="annotation reference"/>
    <w:basedOn w:val="Fuentedeprrafopredeter"/>
    <w:uiPriority w:val="99"/>
    <w:semiHidden/>
    <w:unhideWhenUsed/>
    <w:rsid w:val="0055733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5733B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5733B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5733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5733B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5733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733B"/>
    <w:rPr>
      <w:rFonts w:ascii="Segoe UI" w:eastAsia="Times New Roman" w:hAnsi="Segoe UI" w:cs="Segoe UI"/>
      <w:sz w:val="18"/>
      <w:szCs w:val="18"/>
      <w:lang w:eastAsia="es-ES"/>
    </w:rPr>
  </w:style>
  <w:style w:type="paragraph" w:styleId="Encabezadodetabladecontenido">
    <w:name w:val="TOC Heading"/>
    <w:basedOn w:val="Ttulo1"/>
    <w:next w:val="Normal"/>
    <w:uiPriority w:val="39"/>
    <w:unhideWhenUsed/>
    <w:qFormat/>
    <w:rsid w:val="00EF7C49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es-CR" w:eastAsia="es-CR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F7C49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EF7C49"/>
    <w:rPr>
      <w:color w:val="0000FF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semiHidden/>
    <w:unhideWhenUsed/>
    <w:qFormat/>
    <w:rsid w:val="00120444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eastAsia="es-CR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292334"/>
    <w:pPr>
      <w:numPr>
        <w:numId w:val="7"/>
      </w:numPr>
      <w:spacing w:after="100" w:line="600" w:lineRule="auto"/>
    </w:pPr>
    <w:rPr>
      <w:rFonts w:ascii="Arial" w:hAnsi="Arial"/>
      <w:b/>
      <w:sz w:val="22"/>
      <w:szCs w:val="22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12044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20444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12044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20444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C1A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table" w:styleId="Tablaconcuadrcula">
    <w:name w:val="Table Grid"/>
    <w:basedOn w:val="Tablanormal"/>
    <w:uiPriority w:val="59"/>
    <w:rsid w:val="00036B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B97454"/>
    <w:rPr>
      <w:b/>
      <w:bCs/>
    </w:rPr>
  </w:style>
  <w:style w:type="paragraph" w:styleId="Sinespaciado">
    <w:name w:val="No Spacing"/>
    <w:link w:val="SinespaciadoCar"/>
    <w:uiPriority w:val="1"/>
    <w:qFormat/>
    <w:rsid w:val="00A47802"/>
    <w:pPr>
      <w:spacing w:after="0" w:line="240" w:lineRule="auto"/>
    </w:pPr>
    <w:rPr>
      <w:rFonts w:eastAsiaTheme="minorEastAsia"/>
      <w:lang w:val="es-ES"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47802"/>
    <w:rPr>
      <w:rFonts w:eastAsiaTheme="minorEastAsia"/>
      <w:lang w:val="es-ES" w:eastAsia="es-ES"/>
    </w:rPr>
  </w:style>
  <w:style w:type="paragraph" w:styleId="NormalWeb">
    <w:name w:val="Normal (Web)"/>
    <w:basedOn w:val="Normal"/>
    <w:uiPriority w:val="99"/>
    <w:unhideWhenUsed/>
    <w:rsid w:val="000E0857"/>
    <w:pPr>
      <w:spacing w:before="100" w:beforeAutospacing="1" w:after="100" w:afterAutospacing="1"/>
    </w:pPr>
    <w:rPr>
      <w:sz w:val="24"/>
      <w:szCs w:val="24"/>
      <w:lang w:val="es-ES"/>
    </w:rPr>
  </w:style>
  <w:style w:type="character" w:customStyle="1" w:styleId="textexposedshow">
    <w:name w:val="text_exposed_show"/>
    <w:basedOn w:val="Fuentedeprrafopredeter"/>
    <w:rsid w:val="000E0857"/>
  </w:style>
  <w:style w:type="character" w:customStyle="1" w:styleId="hascaption">
    <w:name w:val="hascaption"/>
    <w:basedOn w:val="Fuentedeprrafopredeter"/>
    <w:rsid w:val="00CD5742"/>
  </w:style>
  <w:style w:type="character" w:customStyle="1" w:styleId="hacia">
    <w:name w:val="hacia"/>
    <w:basedOn w:val="Fuentedeprrafopredeter"/>
    <w:rsid w:val="00FD667A"/>
  </w:style>
  <w:style w:type="paragraph" w:customStyle="1" w:styleId="Default">
    <w:name w:val="Default"/>
    <w:rsid w:val="0082082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9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93DEF6-9A9E-E94F-AF21-9A68E34AA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670</TotalTime>
  <Pages>11</Pages>
  <Words>2423</Words>
  <Characters>13329</Characters>
  <Application>Microsoft Macintosh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Melina Leal Ruíz</dc:creator>
  <cp:keywords/>
  <dc:description/>
  <cp:lastModifiedBy/>
  <cp:revision>40</cp:revision>
  <cp:lastPrinted>2018-02-27T18:11:00Z</cp:lastPrinted>
  <dcterms:created xsi:type="dcterms:W3CDTF">2018-02-13T20:23:00Z</dcterms:created>
  <dcterms:modified xsi:type="dcterms:W3CDTF">2018-07-16T16:23:00Z</dcterms:modified>
</cp:coreProperties>
</file>