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2A4BB" w14:textId="5C3B2FED" w:rsidR="00C12C91" w:rsidRPr="00E266AD" w:rsidRDefault="00C12C91" w:rsidP="00C12C91">
      <w:pPr>
        <w:autoSpaceDE w:val="0"/>
        <w:autoSpaceDN w:val="0"/>
        <w:adjustRightInd w:val="0"/>
        <w:spacing w:line="240" w:lineRule="auto"/>
        <w:jc w:val="center"/>
        <w:rPr>
          <w:rFonts w:asciiTheme="majorHAnsi" w:hAnsiTheme="majorHAnsi" w:cstheme="majorHAnsi"/>
          <w:b/>
          <w:bCs/>
        </w:rPr>
      </w:pPr>
      <w:r w:rsidRPr="00E266AD">
        <w:rPr>
          <w:rFonts w:asciiTheme="majorHAnsi" w:hAnsiTheme="majorHAnsi" w:cstheme="majorHAnsi"/>
          <w:b/>
          <w:bCs/>
        </w:rPr>
        <w:t>DISPOSICIONES SOBRE LOS SERVICIOS Y FUNCIONAMIENTO DE LA SALA</w:t>
      </w:r>
    </w:p>
    <w:p w14:paraId="71D6945D" w14:textId="77777777" w:rsidR="00C12C91" w:rsidRPr="00E266AD" w:rsidRDefault="00C12C91" w:rsidP="00C12C91">
      <w:pPr>
        <w:autoSpaceDE w:val="0"/>
        <w:autoSpaceDN w:val="0"/>
        <w:adjustRightInd w:val="0"/>
        <w:spacing w:line="240" w:lineRule="auto"/>
        <w:jc w:val="center"/>
        <w:rPr>
          <w:rFonts w:asciiTheme="majorHAnsi" w:hAnsiTheme="majorHAnsi" w:cstheme="majorHAnsi"/>
          <w:b/>
          <w:bCs/>
        </w:rPr>
      </w:pPr>
      <w:r w:rsidRPr="00E266AD">
        <w:rPr>
          <w:rFonts w:asciiTheme="majorHAnsi" w:hAnsiTheme="majorHAnsi" w:cstheme="majorHAnsi"/>
          <w:b/>
          <w:bCs/>
        </w:rPr>
        <w:t>DE CONSULTA E INVESTIGACION JOSE LUIS COTO CONDE DEL ARCHIVO</w:t>
      </w:r>
    </w:p>
    <w:p w14:paraId="5006AC58" w14:textId="77777777" w:rsidR="00C12C91" w:rsidRPr="00E266AD" w:rsidRDefault="00C12C91" w:rsidP="00C12C91">
      <w:pPr>
        <w:autoSpaceDE w:val="0"/>
        <w:autoSpaceDN w:val="0"/>
        <w:adjustRightInd w:val="0"/>
        <w:spacing w:line="240" w:lineRule="auto"/>
        <w:jc w:val="center"/>
        <w:rPr>
          <w:rFonts w:asciiTheme="majorHAnsi" w:hAnsiTheme="majorHAnsi" w:cstheme="majorHAnsi"/>
          <w:b/>
          <w:bCs/>
        </w:rPr>
      </w:pPr>
      <w:r w:rsidRPr="00E266AD">
        <w:rPr>
          <w:rFonts w:asciiTheme="majorHAnsi" w:hAnsiTheme="majorHAnsi" w:cstheme="majorHAnsi"/>
          <w:b/>
          <w:bCs/>
        </w:rPr>
        <w:t>NACIONAL</w:t>
      </w:r>
    </w:p>
    <w:p w14:paraId="2B0E8FDA" w14:textId="77777777" w:rsidR="00C12C91" w:rsidRPr="00E266AD" w:rsidRDefault="00C12C91" w:rsidP="00C12C91">
      <w:pPr>
        <w:autoSpaceDE w:val="0"/>
        <w:autoSpaceDN w:val="0"/>
        <w:adjustRightInd w:val="0"/>
        <w:spacing w:line="240" w:lineRule="auto"/>
        <w:jc w:val="center"/>
        <w:rPr>
          <w:rFonts w:asciiTheme="majorHAnsi" w:hAnsiTheme="majorHAnsi" w:cstheme="majorHAnsi"/>
          <w:b/>
          <w:bCs/>
          <w:color w:val="E36C0A" w:themeColor="accent6" w:themeShade="BF"/>
        </w:rPr>
      </w:pPr>
    </w:p>
    <w:p w14:paraId="7F23876C" w14:textId="77777777" w:rsidR="00AE4033" w:rsidRPr="00E266AD" w:rsidRDefault="00C12C91" w:rsidP="003E7F34">
      <w:pPr>
        <w:pStyle w:val="Prrafodelista"/>
        <w:numPr>
          <w:ilvl w:val="0"/>
          <w:numId w:val="1"/>
        </w:numPr>
        <w:autoSpaceDE w:val="0"/>
        <w:autoSpaceDN w:val="0"/>
        <w:adjustRightInd w:val="0"/>
        <w:contextualSpacing/>
        <w:jc w:val="both"/>
        <w:rPr>
          <w:rFonts w:asciiTheme="majorHAnsi" w:hAnsiTheme="majorHAnsi" w:cstheme="majorHAnsi"/>
          <w:b/>
          <w:bCs/>
          <w:sz w:val="22"/>
          <w:szCs w:val="22"/>
        </w:rPr>
      </w:pPr>
      <w:r w:rsidRPr="00E266AD">
        <w:rPr>
          <w:rFonts w:asciiTheme="majorHAnsi" w:hAnsiTheme="majorHAnsi" w:cstheme="majorHAnsi"/>
          <w:b/>
          <w:bCs/>
          <w:sz w:val="22"/>
          <w:szCs w:val="22"/>
        </w:rPr>
        <w:t>NORMAS GENERALES</w:t>
      </w:r>
    </w:p>
    <w:p w14:paraId="105E6B25" w14:textId="77777777" w:rsidR="00AE4033" w:rsidRPr="00E266AD" w:rsidRDefault="00AE4033" w:rsidP="00AE4033">
      <w:pPr>
        <w:pStyle w:val="Prrafodelista"/>
        <w:autoSpaceDE w:val="0"/>
        <w:autoSpaceDN w:val="0"/>
        <w:adjustRightInd w:val="0"/>
        <w:ind w:left="360"/>
        <w:contextualSpacing/>
        <w:jc w:val="both"/>
        <w:rPr>
          <w:rFonts w:asciiTheme="majorHAnsi" w:hAnsiTheme="majorHAnsi" w:cstheme="majorHAnsi"/>
          <w:b/>
          <w:bCs/>
          <w:sz w:val="22"/>
          <w:szCs w:val="22"/>
        </w:rPr>
      </w:pPr>
    </w:p>
    <w:p w14:paraId="16A08C79" w14:textId="0000DFF6" w:rsidR="00533DD8" w:rsidRPr="00E266AD" w:rsidRDefault="007C5418" w:rsidP="00F42420">
      <w:pPr>
        <w:pStyle w:val="Prrafodelista"/>
        <w:numPr>
          <w:ilvl w:val="1"/>
          <w:numId w:val="18"/>
        </w:numPr>
        <w:ind w:left="567"/>
        <w:contextualSpacing/>
        <w:jc w:val="both"/>
        <w:rPr>
          <w:rFonts w:asciiTheme="majorHAnsi" w:hAnsiTheme="majorHAnsi" w:cstheme="majorHAnsi"/>
          <w:sz w:val="22"/>
          <w:szCs w:val="22"/>
        </w:rPr>
      </w:pPr>
      <w:r w:rsidRPr="00E266AD">
        <w:rPr>
          <w:rFonts w:asciiTheme="majorHAnsi" w:hAnsiTheme="majorHAnsi" w:cstheme="majorHAnsi"/>
          <w:sz w:val="22"/>
          <w:szCs w:val="22"/>
        </w:rPr>
        <w:t>Para efecto</w:t>
      </w:r>
      <w:r w:rsidR="00A02321" w:rsidRPr="00E266AD">
        <w:rPr>
          <w:rFonts w:asciiTheme="majorHAnsi" w:hAnsiTheme="majorHAnsi" w:cstheme="majorHAnsi"/>
          <w:sz w:val="22"/>
          <w:szCs w:val="22"/>
        </w:rPr>
        <w:t>s</w:t>
      </w:r>
      <w:r w:rsidRPr="00E266AD">
        <w:rPr>
          <w:rFonts w:asciiTheme="majorHAnsi" w:hAnsiTheme="majorHAnsi" w:cstheme="majorHAnsi"/>
          <w:sz w:val="22"/>
          <w:szCs w:val="22"/>
        </w:rPr>
        <w:t xml:space="preserve"> de las presentes disposiciones se entiende como </w:t>
      </w:r>
      <w:r w:rsidR="00533DD8" w:rsidRPr="00E266AD">
        <w:rPr>
          <w:rFonts w:asciiTheme="majorHAnsi" w:hAnsiTheme="majorHAnsi" w:cstheme="majorHAnsi"/>
          <w:sz w:val="22"/>
          <w:szCs w:val="22"/>
        </w:rPr>
        <w:t>“</w:t>
      </w:r>
      <w:r w:rsidRPr="00E266AD">
        <w:rPr>
          <w:rFonts w:asciiTheme="majorHAnsi" w:hAnsiTheme="majorHAnsi" w:cstheme="majorHAnsi"/>
          <w:sz w:val="22"/>
          <w:szCs w:val="22"/>
        </w:rPr>
        <w:t>persona encargada de la Sala</w:t>
      </w:r>
      <w:r w:rsidR="00533DD8" w:rsidRPr="00E266AD">
        <w:rPr>
          <w:rFonts w:asciiTheme="majorHAnsi" w:hAnsiTheme="majorHAnsi" w:cstheme="majorHAnsi"/>
          <w:sz w:val="22"/>
          <w:szCs w:val="22"/>
        </w:rPr>
        <w:t>”</w:t>
      </w:r>
      <w:r w:rsidRPr="00E266AD">
        <w:rPr>
          <w:rFonts w:asciiTheme="majorHAnsi" w:hAnsiTheme="majorHAnsi" w:cstheme="majorHAnsi"/>
          <w:sz w:val="22"/>
          <w:szCs w:val="22"/>
        </w:rPr>
        <w:t>, a la persona Coordinadora de la Unidad de Acceso y Reproducción de Documentos del Departamento Archivo Histórico y solo en sus ausencias</w:t>
      </w:r>
      <w:r w:rsidR="002315BF" w:rsidRPr="00E266AD">
        <w:rPr>
          <w:rFonts w:asciiTheme="majorHAnsi" w:hAnsiTheme="majorHAnsi" w:cstheme="majorHAnsi"/>
          <w:sz w:val="22"/>
          <w:szCs w:val="22"/>
        </w:rPr>
        <w:t>,</w:t>
      </w:r>
      <w:r w:rsidRPr="00E266AD">
        <w:rPr>
          <w:rFonts w:asciiTheme="majorHAnsi" w:hAnsiTheme="majorHAnsi" w:cstheme="majorHAnsi"/>
          <w:sz w:val="22"/>
          <w:szCs w:val="22"/>
        </w:rPr>
        <w:t xml:space="preserve"> </w:t>
      </w:r>
      <w:r w:rsidR="002315BF" w:rsidRPr="00E266AD">
        <w:rPr>
          <w:rFonts w:asciiTheme="majorHAnsi" w:hAnsiTheme="majorHAnsi" w:cstheme="majorHAnsi"/>
          <w:sz w:val="22"/>
          <w:szCs w:val="22"/>
        </w:rPr>
        <w:t>esa persona encargada será</w:t>
      </w:r>
      <w:r w:rsidR="00533DD8" w:rsidRPr="00E266AD">
        <w:rPr>
          <w:rFonts w:asciiTheme="majorHAnsi" w:hAnsiTheme="majorHAnsi" w:cstheme="majorHAnsi"/>
          <w:sz w:val="22"/>
          <w:szCs w:val="22"/>
        </w:rPr>
        <w:t xml:space="preserve"> </w:t>
      </w:r>
      <w:r w:rsidR="007020D9" w:rsidRPr="00E266AD">
        <w:rPr>
          <w:rFonts w:asciiTheme="majorHAnsi" w:hAnsiTheme="majorHAnsi" w:cstheme="majorHAnsi"/>
          <w:sz w:val="22"/>
          <w:szCs w:val="22"/>
        </w:rPr>
        <w:t>la persona que</w:t>
      </w:r>
      <w:r w:rsidR="00533DD8" w:rsidRPr="00E266AD">
        <w:rPr>
          <w:rFonts w:asciiTheme="majorHAnsi" w:hAnsiTheme="majorHAnsi" w:cstheme="majorHAnsi"/>
          <w:sz w:val="22"/>
          <w:szCs w:val="22"/>
        </w:rPr>
        <w:t xml:space="preserve"> quede a cargo de la Sala de Consulta e Investigación</w:t>
      </w:r>
      <w:r w:rsidR="00692CD5" w:rsidRPr="00E266AD">
        <w:rPr>
          <w:rFonts w:asciiTheme="majorHAnsi" w:hAnsiTheme="majorHAnsi" w:cstheme="majorHAnsi"/>
          <w:sz w:val="22"/>
          <w:szCs w:val="22"/>
        </w:rPr>
        <w:t xml:space="preserve">, en los términos estipulados en el punto </w:t>
      </w:r>
      <w:r w:rsidR="00536815" w:rsidRPr="00E266AD">
        <w:rPr>
          <w:rFonts w:asciiTheme="majorHAnsi" w:hAnsiTheme="majorHAnsi" w:cstheme="majorHAnsi"/>
          <w:sz w:val="22"/>
          <w:szCs w:val="22"/>
        </w:rPr>
        <w:t>10</w:t>
      </w:r>
      <w:r w:rsidR="00692CD5" w:rsidRPr="00E266AD">
        <w:rPr>
          <w:rFonts w:asciiTheme="majorHAnsi" w:hAnsiTheme="majorHAnsi" w:cstheme="majorHAnsi"/>
          <w:sz w:val="22"/>
          <w:szCs w:val="22"/>
        </w:rPr>
        <w:t>.5 de estas disposiciones.</w:t>
      </w:r>
    </w:p>
    <w:p w14:paraId="4A07ED99" w14:textId="77777777" w:rsidR="00533DD8" w:rsidRPr="00E266AD" w:rsidRDefault="00533DD8" w:rsidP="00533DD8">
      <w:pPr>
        <w:pStyle w:val="Prrafodelista"/>
        <w:ind w:left="567"/>
        <w:contextualSpacing/>
        <w:jc w:val="both"/>
        <w:rPr>
          <w:rFonts w:asciiTheme="majorHAnsi" w:hAnsiTheme="majorHAnsi" w:cstheme="majorHAnsi"/>
          <w:sz w:val="22"/>
          <w:szCs w:val="22"/>
        </w:rPr>
      </w:pPr>
    </w:p>
    <w:p w14:paraId="421C64DC" w14:textId="3CD1C806" w:rsidR="00AE4033" w:rsidRPr="00E266AD" w:rsidRDefault="001E0561" w:rsidP="00F42420">
      <w:pPr>
        <w:pStyle w:val="Prrafodelista"/>
        <w:numPr>
          <w:ilvl w:val="1"/>
          <w:numId w:val="18"/>
        </w:numPr>
        <w:ind w:left="567"/>
        <w:contextualSpacing/>
        <w:jc w:val="both"/>
        <w:rPr>
          <w:rFonts w:asciiTheme="majorHAnsi" w:hAnsiTheme="majorHAnsi" w:cstheme="majorHAnsi"/>
          <w:sz w:val="22"/>
          <w:szCs w:val="22"/>
        </w:rPr>
      </w:pPr>
      <w:r w:rsidRPr="00E266AD">
        <w:rPr>
          <w:rFonts w:asciiTheme="majorHAnsi" w:hAnsiTheme="majorHAnsi" w:cstheme="majorHAnsi"/>
          <w:sz w:val="22"/>
          <w:szCs w:val="22"/>
        </w:rPr>
        <w:t xml:space="preserve">Las </w:t>
      </w:r>
      <w:r w:rsidR="00C12C91" w:rsidRPr="00E266AD">
        <w:rPr>
          <w:rFonts w:asciiTheme="majorHAnsi" w:hAnsiTheme="majorHAnsi" w:cstheme="majorHAnsi"/>
          <w:sz w:val="22"/>
          <w:szCs w:val="22"/>
        </w:rPr>
        <w:t>personas funcionarias</w:t>
      </w:r>
      <w:r w:rsidR="00F42420" w:rsidRPr="00E266AD">
        <w:rPr>
          <w:rFonts w:asciiTheme="majorHAnsi" w:hAnsiTheme="majorHAnsi" w:cstheme="majorHAnsi"/>
          <w:sz w:val="22"/>
          <w:szCs w:val="22"/>
        </w:rPr>
        <w:t xml:space="preserve"> y usuarias</w:t>
      </w:r>
      <w:r w:rsidR="00941865" w:rsidRPr="00E266AD">
        <w:rPr>
          <w:rFonts w:asciiTheme="majorHAnsi" w:hAnsiTheme="majorHAnsi" w:cstheme="majorHAnsi"/>
          <w:sz w:val="22"/>
          <w:szCs w:val="22"/>
        </w:rPr>
        <w:t xml:space="preserve"> </w:t>
      </w:r>
      <w:r w:rsidR="00C12C91" w:rsidRPr="00E266AD">
        <w:rPr>
          <w:rFonts w:asciiTheme="majorHAnsi" w:hAnsiTheme="majorHAnsi" w:cstheme="majorHAnsi"/>
          <w:sz w:val="22"/>
          <w:szCs w:val="22"/>
        </w:rPr>
        <w:t>de la Sala de Consulta</w:t>
      </w:r>
      <w:r w:rsidR="00F42420" w:rsidRPr="00E266AD">
        <w:rPr>
          <w:rFonts w:asciiTheme="majorHAnsi" w:hAnsiTheme="majorHAnsi" w:cstheme="majorHAnsi"/>
          <w:sz w:val="22"/>
          <w:szCs w:val="22"/>
        </w:rPr>
        <w:t xml:space="preserve"> e Investigación José Luis Coto Conde del Archivo Nacional,</w:t>
      </w:r>
      <w:r w:rsidR="00C12C91" w:rsidRPr="00E266AD">
        <w:rPr>
          <w:rFonts w:asciiTheme="majorHAnsi" w:hAnsiTheme="majorHAnsi" w:cstheme="majorHAnsi"/>
          <w:sz w:val="22"/>
          <w:szCs w:val="22"/>
        </w:rPr>
        <w:t xml:space="preserve"> deben cumplir con las normas dispuestas en la Ley del Sistema Nacional de Archivos </w:t>
      </w:r>
      <w:r w:rsidR="00F42420" w:rsidRPr="00E266AD">
        <w:rPr>
          <w:rFonts w:asciiTheme="majorHAnsi" w:hAnsiTheme="majorHAnsi" w:cstheme="majorHAnsi"/>
          <w:sz w:val="22"/>
          <w:szCs w:val="22"/>
        </w:rPr>
        <w:t>N° 7202 y su R</w:t>
      </w:r>
      <w:r w:rsidR="00C12C91" w:rsidRPr="00E266AD">
        <w:rPr>
          <w:rFonts w:asciiTheme="majorHAnsi" w:hAnsiTheme="majorHAnsi" w:cstheme="majorHAnsi"/>
          <w:sz w:val="22"/>
          <w:szCs w:val="22"/>
        </w:rPr>
        <w:t>eglamento</w:t>
      </w:r>
      <w:r w:rsidR="00F42420" w:rsidRPr="00E266AD">
        <w:rPr>
          <w:rFonts w:asciiTheme="majorHAnsi" w:hAnsiTheme="majorHAnsi" w:cstheme="majorHAnsi"/>
          <w:sz w:val="22"/>
          <w:szCs w:val="22"/>
        </w:rPr>
        <w:t xml:space="preserve"> Ejecutivo, el Reglamento de Organización y Servicios del Archivo Nacional</w:t>
      </w:r>
      <w:r w:rsidR="00C12C91" w:rsidRPr="00E266AD">
        <w:rPr>
          <w:rFonts w:asciiTheme="majorHAnsi" w:hAnsiTheme="majorHAnsi" w:cstheme="majorHAnsi"/>
          <w:sz w:val="22"/>
          <w:szCs w:val="22"/>
        </w:rPr>
        <w:t>, así como los procedimientos, resoluciones y otras directrices que se encuentran detalladas e</w:t>
      </w:r>
      <w:r w:rsidR="00F42420" w:rsidRPr="00E266AD">
        <w:rPr>
          <w:rFonts w:asciiTheme="majorHAnsi" w:hAnsiTheme="majorHAnsi" w:cstheme="majorHAnsi"/>
          <w:sz w:val="22"/>
          <w:szCs w:val="22"/>
        </w:rPr>
        <w:t xml:space="preserve">n la presente resolución </w:t>
      </w:r>
      <w:r w:rsidR="00C12C91" w:rsidRPr="00E266AD">
        <w:rPr>
          <w:rFonts w:asciiTheme="majorHAnsi" w:hAnsiTheme="majorHAnsi" w:cstheme="majorHAnsi"/>
          <w:sz w:val="22"/>
          <w:szCs w:val="22"/>
        </w:rPr>
        <w:t>y su anexo.</w:t>
      </w:r>
    </w:p>
    <w:p w14:paraId="4271F5D2" w14:textId="77777777" w:rsidR="00AE4033" w:rsidRPr="00E266AD" w:rsidRDefault="00AE4033" w:rsidP="006C23F1">
      <w:pPr>
        <w:pStyle w:val="Prrafodelista"/>
        <w:autoSpaceDE w:val="0"/>
        <w:autoSpaceDN w:val="0"/>
        <w:adjustRightInd w:val="0"/>
        <w:ind w:left="567"/>
        <w:contextualSpacing/>
        <w:jc w:val="both"/>
        <w:rPr>
          <w:rFonts w:asciiTheme="majorHAnsi" w:hAnsiTheme="majorHAnsi" w:cstheme="majorHAnsi"/>
          <w:b/>
          <w:bCs/>
          <w:sz w:val="22"/>
          <w:szCs w:val="22"/>
        </w:rPr>
      </w:pPr>
    </w:p>
    <w:p w14:paraId="4DA4E2AF" w14:textId="77777777" w:rsidR="00941865" w:rsidRPr="00E266AD" w:rsidRDefault="00C12C91" w:rsidP="00941865">
      <w:pPr>
        <w:pStyle w:val="Prrafodelista"/>
        <w:numPr>
          <w:ilvl w:val="1"/>
          <w:numId w:val="18"/>
        </w:numPr>
        <w:autoSpaceDE w:val="0"/>
        <w:autoSpaceDN w:val="0"/>
        <w:adjustRightInd w:val="0"/>
        <w:ind w:left="567"/>
        <w:contextualSpacing/>
        <w:jc w:val="both"/>
        <w:rPr>
          <w:rFonts w:asciiTheme="majorHAnsi" w:hAnsiTheme="majorHAnsi" w:cstheme="majorHAnsi"/>
          <w:b/>
          <w:bCs/>
          <w:sz w:val="22"/>
          <w:szCs w:val="22"/>
        </w:rPr>
      </w:pPr>
      <w:r w:rsidRPr="00E266AD">
        <w:rPr>
          <w:rFonts w:asciiTheme="majorHAnsi" w:hAnsiTheme="majorHAnsi" w:cstheme="majorHAnsi"/>
          <w:sz w:val="22"/>
          <w:szCs w:val="22"/>
        </w:rPr>
        <w:t>La persona u</w:t>
      </w:r>
      <w:r w:rsidR="00705834" w:rsidRPr="00E266AD">
        <w:rPr>
          <w:rFonts w:asciiTheme="majorHAnsi" w:hAnsiTheme="majorHAnsi" w:cstheme="majorHAnsi"/>
          <w:sz w:val="22"/>
          <w:szCs w:val="22"/>
        </w:rPr>
        <w:t>suaria que requiera ser atendida</w:t>
      </w:r>
      <w:r w:rsidRPr="00E266AD">
        <w:rPr>
          <w:rFonts w:asciiTheme="majorHAnsi" w:hAnsiTheme="majorHAnsi" w:cstheme="majorHAnsi"/>
          <w:color w:val="FF0000"/>
          <w:sz w:val="22"/>
          <w:szCs w:val="22"/>
        </w:rPr>
        <w:t xml:space="preserve"> </w:t>
      </w:r>
      <w:r w:rsidRPr="00E266AD">
        <w:rPr>
          <w:rFonts w:asciiTheme="majorHAnsi" w:hAnsiTheme="majorHAnsi" w:cstheme="majorHAnsi"/>
          <w:sz w:val="22"/>
          <w:szCs w:val="22"/>
        </w:rPr>
        <w:t>por la persona funcionaria a cargo, deberá esperar el turno que le corresponda, de acuerdo con el sistema establecido para tal propósito.</w:t>
      </w:r>
    </w:p>
    <w:p w14:paraId="4999203A" w14:textId="77777777" w:rsidR="00941865" w:rsidRPr="00E266AD" w:rsidRDefault="00941865" w:rsidP="00941865">
      <w:pPr>
        <w:pStyle w:val="Prrafodelista"/>
        <w:rPr>
          <w:rFonts w:asciiTheme="majorHAnsi" w:hAnsiTheme="majorHAnsi" w:cstheme="majorHAnsi"/>
          <w:sz w:val="22"/>
          <w:szCs w:val="22"/>
        </w:rPr>
      </w:pPr>
    </w:p>
    <w:p w14:paraId="6A0B64E0" w14:textId="4500E02C" w:rsidR="00BF1262" w:rsidRPr="00E266AD" w:rsidRDefault="00C12C91" w:rsidP="00941865">
      <w:pPr>
        <w:pStyle w:val="Prrafodelista"/>
        <w:numPr>
          <w:ilvl w:val="1"/>
          <w:numId w:val="18"/>
        </w:numPr>
        <w:autoSpaceDE w:val="0"/>
        <w:autoSpaceDN w:val="0"/>
        <w:adjustRightInd w:val="0"/>
        <w:ind w:left="567"/>
        <w:contextualSpacing/>
        <w:jc w:val="both"/>
        <w:rPr>
          <w:rFonts w:asciiTheme="majorHAnsi" w:hAnsiTheme="majorHAnsi" w:cstheme="majorHAnsi"/>
          <w:b/>
          <w:bCs/>
          <w:sz w:val="22"/>
          <w:szCs w:val="22"/>
        </w:rPr>
      </w:pPr>
      <w:r w:rsidRPr="00E266AD">
        <w:rPr>
          <w:rFonts w:asciiTheme="majorHAnsi" w:hAnsiTheme="majorHAnsi" w:cstheme="majorHAnsi"/>
          <w:sz w:val="22"/>
          <w:szCs w:val="22"/>
        </w:rPr>
        <w:t>En la Sala de Consulta se facilitan documentos originales y reproducciones de documentos. No se facilitarán los documentos originales que cuenten con reproducciones (digitales, microfilmes)</w:t>
      </w:r>
      <w:r w:rsidR="00705834" w:rsidRPr="00E266AD">
        <w:rPr>
          <w:rFonts w:asciiTheme="majorHAnsi" w:hAnsiTheme="majorHAnsi" w:cstheme="majorHAnsi"/>
          <w:sz w:val="22"/>
          <w:szCs w:val="22"/>
        </w:rPr>
        <w:t>,</w:t>
      </w:r>
      <w:r w:rsidRPr="00E266AD">
        <w:rPr>
          <w:rFonts w:asciiTheme="majorHAnsi" w:hAnsiTheme="majorHAnsi" w:cstheme="majorHAnsi"/>
          <w:sz w:val="22"/>
          <w:szCs w:val="22"/>
        </w:rPr>
        <w:t xml:space="preserve"> con excepción de aquellas que no sean legibles, en cuyo caso se facilitarán los originales con el previo visto bueno de las jefaturas</w:t>
      </w:r>
      <w:r w:rsidR="00941865" w:rsidRPr="00E266AD">
        <w:rPr>
          <w:rFonts w:asciiTheme="majorHAnsi" w:hAnsiTheme="majorHAnsi" w:cstheme="majorHAnsi"/>
          <w:sz w:val="22"/>
          <w:szCs w:val="22"/>
        </w:rPr>
        <w:t xml:space="preserve"> </w:t>
      </w:r>
      <w:r w:rsidR="00705834" w:rsidRPr="00E266AD">
        <w:rPr>
          <w:rFonts w:asciiTheme="majorHAnsi" w:hAnsiTheme="majorHAnsi" w:cstheme="majorHAnsi"/>
          <w:sz w:val="22"/>
          <w:szCs w:val="22"/>
        </w:rPr>
        <w:t>de los Departamentos Archivo Histórico y de Conservación.</w:t>
      </w:r>
    </w:p>
    <w:p w14:paraId="2959B2F8" w14:textId="77777777" w:rsidR="00BF1262" w:rsidRPr="00E266AD" w:rsidRDefault="00BF1262" w:rsidP="006C23F1">
      <w:pPr>
        <w:pStyle w:val="Prrafodelista"/>
        <w:ind w:left="567"/>
        <w:rPr>
          <w:rFonts w:asciiTheme="majorHAnsi" w:hAnsiTheme="majorHAnsi" w:cstheme="majorHAnsi"/>
          <w:color w:val="FF0000"/>
          <w:sz w:val="22"/>
          <w:szCs w:val="22"/>
        </w:rPr>
      </w:pPr>
    </w:p>
    <w:p w14:paraId="720F31B0" w14:textId="27E201C9" w:rsidR="00712C14" w:rsidRPr="00E266AD" w:rsidRDefault="00C12C91" w:rsidP="006C23F1">
      <w:pPr>
        <w:pStyle w:val="Prrafodelista"/>
        <w:numPr>
          <w:ilvl w:val="1"/>
          <w:numId w:val="18"/>
        </w:numPr>
        <w:autoSpaceDE w:val="0"/>
        <w:autoSpaceDN w:val="0"/>
        <w:adjustRightInd w:val="0"/>
        <w:ind w:left="567"/>
        <w:contextualSpacing/>
        <w:jc w:val="both"/>
        <w:rPr>
          <w:rFonts w:asciiTheme="majorHAnsi" w:hAnsiTheme="majorHAnsi" w:cstheme="majorHAnsi"/>
          <w:b/>
          <w:bCs/>
          <w:sz w:val="22"/>
          <w:szCs w:val="22"/>
        </w:rPr>
      </w:pPr>
      <w:r w:rsidRPr="00E266AD">
        <w:rPr>
          <w:rFonts w:asciiTheme="majorHAnsi" w:hAnsiTheme="majorHAnsi" w:cstheme="majorHAnsi"/>
          <w:sz w:val="22"/>
          <w:szCs w:val="22"/>
        </w:rPr>
        <w:t>Cuando una persona usuaria se ausente temporalmente de la Sala de Consulta debe devolver</w:t>
      </w:r>
      <w:r w:rsidR="00705834" w:rsidRPr="00E266AD">
        <w:rPr>
          <w:rFonts w:asciiTheme="majorHAnsi" w:hAnsiTheme="majorHAnsi" w:cstheme="majorHAnsi"/>
          <w:sz w:val="22"/>
          <w:szCs w:val="22"/>
        </w:rPr>
        <w:t xml:space="preserve"> a</w:t>
      </w:r>
      <w:r w:rsidRPr="00E266AD">
        <w:rPr>
          <w:rFonts w:asciiTheme="majorHAnsi" w:hAnsiTheme="majorHAnsi" w:cstheme="majorHAnsi"/>
          <w:sz w:val="22"/>
          <w:szCs w:val="22"/>
        </w:rPr>
        <w:t xml:space="preserve"> la persona funcionaria a cargo</w:t>
      </w:r>
      <w:r w:rsidR="00705834" w:rsidRPr="00E266AD">
        <w:rPr>
          <w:rFonts w:asciiTheme="majorHAnsi" w:hAnsiTheme="majorHAnsi" w:cstheme="majorHAnsi"/>
          <w:sz w:val="22"/>
          <w:szCs w:val="22"/>
        </w:rPr>
        <w:t>,</w:t>
      </w:r>
      <w:r w:rsidRPr="00E266AD">
        <w:rPr>
          <w:rFonts w:asciiTheme="majorHAnsi" w:hAnsiTheme="majorHAnsi" w:cstheme="majorHAnsi"/>
          <w:sz w:val="22"/>
          <w:szCs w:val="22"/>
        </w:rPr>
        <w:t xml:space="preserve"> los documentos o instrumentos descriptivos que tenga en consulta.</w:t>
      </w:r>
    </w:p>
    <w:p w14:paraId="2425168D" w14:textId="77777777" w:rsidR="00712C14" w:rsidRPr="00E266AD" w:rsidRDefault="00712C14" w:rsidP="006C23F1">
      <w:pPr>
        <w:pStyle w:val="Prrafodelista"/>
        <w:ind w:left="567"/>
        <w:rPr>
          <w:rFonts w:asciiTheme="majorHAnsi" w:hAnsiTheme="majorHAnsi" w:cstheme="majorHAnsi"/>
          <w:sz w:val="22"/>
          <w:szCs w:val="22"/>
        </w:rPr>
      </w:pPr>
    </w:p>
    <w:p w14:paraId="1A2D01A2" w14:textId="477A7F32" w:rsidR="00C12C91" w:rsidRPr="00E266AD" w:rsidRDefault="00C12C91" w:rsidP="006C23F1">
      <w:pPr>
        <w:pStyle w:val="Prrafodelista"/>
        <w:numPr>
          <w:ilvl w:val="1"/>
          <w:numId w:val="18"/>
        </w:numPr>
        <w:autoSpaceDE w:val="0"/>
        <w:autoSpaceDN w:val="0"/>
        <w:adjustRightInd w:val="0"/>
        <w:ind w:left="567"/>
        <w:contextualSpacing/>
        <w:jc w:val="both"/>
        <w:rPr>
          <w:rFonts w:asciiTheme="majorHAnsi" w:hAnsiTheme="majorHAnsi" w:cstheme="majorHAnsi"/>
          <w:b/>
          <w:bCs/>
          <w:sz w:val="22"/>
          <w:szCs w:val="22"/>
        </w:rPr>
      </w:pPr>
      <w:r w:rsidRPr="00E266AD">
        <w:rPr>
          <w:rFonts w:asciiTheme="majorHAnsi" w:hAnsiTheme="majorHAnsi" w:cstheme="majorHAnsi"/>
          <w:sz w:val="22"/>
          <w:szCs w:val="22"/>
        </w:rPr>
        <w:t>El Archivo Nacional no se hace responsable por el extravío, desaparición o daño de materiales o dispositivos electrónicos tales</w:t>
      </w:r>
      <w:r w:rsidR="006C23F1" w:rsidRPr="00E266AD">
        <w:rPr>
          <w:rFonts w:asciiTheme="majorHAnsi" w:hAnsiTheme="majorHAnsi" w:cstheme="majorHAnsi"/>
          <w:sz w:val="22"/>
          <w:szCs w:val="22"/>
        </w:rPr>
        <w:t xml:space="preserve"> como computadoras portátiles, c</w:t>
      </w:r>
      <w:r w:rsidRPr="00E266AD">
        <w:rPr>
          <w:rFonts w:asciiTheme="majorHAnsi" w:hAnsiTheme="majorHAnsi" w:cstheme="majorHAnsi"/>
          <w:sz w:val="22"/>
          <w:szCs w:val="22"/>
        </w:rPr>
        <w:t>elulares, tabletas, etc., que las personas usuarias dejen en la Sala de Consulta, durante sus ausencias temporales.</w:t>
      </w:r>
    </w:p>
    <w:p w14:paraId="4BA4566E" w14:textId="77777777" w:rsidR="00C12C91" w:rsidRPr="00E266AD" w:rsidRDefault="00C12C91" w:rsidP="00C12C91">
      <w:pPr>
        <w:autoSpaceDE w:val="0"/>
        <w:autoSpaceDN w:val="0"/>
        <w:adjustRightInd w:val="0"/>
        <w:spacing w:line="240" w:lineRule="auto"/>
        <w:jc w:val="both"/>
        <w:rPr>
          <w:rFonts w:asciiTheme="majorHAnsi" w:hAnsiTheme="majorHAnsi" w:cstheme="majorHAnsi"/>
        </w:rPr>
      </w:pPr>
    </w:p>
    <w:p w14:paraId="7A9484BC" w14:textId="3EDAA2A8" w:rsidR="00C12C91" w:rsidRPr="00E266AD" w:rsidRDefault="00C12C91" w:rsidP="00C12C91">
      <w:pPr>
        <w:rPr>
          <w:rFonts w:asciiTheme="majorHAnsi" w:hAnsiTheme="majorHAnsi" w:cstheme="majorHAnsi"/>
          <w:b/>
          <w:bCs/>
        </w:rPr>
      </w:pPr>
      <w:r w:rsidRPr="00E266AD">
        <w:rPr>
          <w:rFonts w:asciiTheme="majorHAnsi" w:hAnsiTheme="majorHAnsi" w:cstheme="majorHAnsi"/>
          <w:b/>
          <w:bCs/>
        </w:rPr>
        <w:br w:type="page"/>
      </w:r>
    </w:p>
    <w:p w14:paraId="206E3457" w14:textId="77777777" w:rsidR="00C12C91" w:rsidRPr="00E266AD" w:rsidRDefault="00C12C91" w:rsidP="00C12C91">
      <w:pPr>
        <w:rPr>
          <w:rFonts w:asciiTheme="majorHAnsi" w:hAnsiTheme="majorHAnsi" w:cstheme="majorHAnsi"/>
          <w:b/>
          <w:bCs/>
        </w:rPr>
      </w:pPr>
    </w:p>
    <w:p w14:paraId="3D6A07B4" w14:textId="1F91479C" w:rsidR="00705834" w:rsidRPr="00E266AD" w:rsidRDefault="00C12C91" w:rsidP="00705834">
      <w:pPr>
        <w:pStyle w:val="Prrafodelista"/>
        <w:numPr>
          <w:ilvl w:val="0"/>
          <w:numId w:val="1"/>
        </w:numPr>
        <w:autoSpaceDE w:val="0"/>
        <w:autoSpaceDN w:val="0"/>
        <w:adjustRightInd w:val="0"/>
        <w:contextualSpacing/>
        <w:jc w:val="both"/>
        <w:rPr>
          <w:rFonts w:asciiTheme="majorHAnsi" w:hAnsiTheme="majorHAnsi" w:cstheme="majorHAnsi"/>
          <w:b/>
          <w:bCs/>
          <w:sz w:val="22"/>
          <w:szCs w:val="22"/>
        </w:rPr>
      </w:pPr>
      <w:r w:rsidRPr="00E266AD">
        <w:rPr>
          <w:rFonts w:asciiTheme="majorHAnsi" w:hAnsiTheme="majorHAnsi" w:cstheme="majorHAnsi"/>
          <w:b/>
          <w:bCs/>
          <w:sz w:val="22"/>
          <w:szCs w:val="22"/>
        </w:rPr>
        <w:t>INSTRUMENTOS DESCRIPTIVOS</w:t>
      </w:r>
    </w:p>
    <w:p w14:paraId="16C2588B" w14:textId="77777777" w:rsidR="00FC4C45" w:rsidRPr="00E266AD" w:rsidRDefault="00FC4C45" w:rsidP="00FC4C45">
      <w:pPr>
        <w:autoSpaceDE w:val="0"/>
        <w:autoSpaceDN w:val="0"/>
        <w:adjustRightInd w:val="0"/>
        <w:contextualSpacing/>
        <w:jc w:val="both"/>
        <w:rPr>
          <w:rFonts w:asciiTheme="majorHAnsi" w:eastAsia="Times New Roman" w:hAnsiTheme="majorHAnsi" w:cstheme="majorHAnsi"/>
          <w:b/>
          <w:bCs/>
          <w:lang w:eastAsia="es-ES"/>
        </w:rPr>
      </w:pPr>
    </w:p>
    <w:p w14:paraId="579D63DA" w14:textId="55A97F1E" w:rsidR="003115C6" w:rsidRPr="00E266AD" w:rsidRDefault="00C12C91" w:rsidP="006C23F1">
      <w:pPr>
        <w:pStyle w:val="Prrafodelista"/>
        <w:numPr>
          <w:ilvl w:val="1"/>
          <w:numId w:val="17"/>
        </w:numPr>
        <w:autoSpaceDE w:val="0"/>
        <w:autoSpaceDN w:val="0"/>
        <w:adjustRightInd w:val="0"/>
        <w:ind w:left="567" w:hanging="567"/>
        <w:contextualSpacing/>
        <w:jc w:val="both"/>
        <w:rPr>
          <w:rFonts w:asciiTheme="majorHAnsi" w:hAnsiTheme="majorHAnsi" w:cstheme="majorHAnsi"/>
          <w:b/>
          <w:bCs/>
          <w:sz w:val="22"/>
          <w:szCs w:val="22"/>
        </w:rPr>
      </w:pPr>
      <w:r w:rsidRPr="00E266AD">
        <w:rPr>
          <w:rFonts w:asciiTheme="majorHAnsi" w:hAnsiTheme="majorHAnsi" w:cstheme="majorHAnsi"/>
          <w:sz w:val="22"/>
          <w:szCs w:val="22"/>
        </w:rPr>
        <w:t>Únicamente la persona Coordinadora de la Unidad de Acceso y Reproducción de Documentos, las personas profesionales a cargo o</w:t>
      </w:r>
      <w:r w:rsidR="00FE5F9F" w:rsidRPr="00E266AD">
        <w:rPr>
          <w:rFonts w:asciiTheme="majorHAnsi" w:hAnsiTheme="majorHAnsi" w:cstheme="majorHAnsi"/>
          <w:sz w:val="22"/>
          <w:szCs w:val="22"/>
        </w:rPr>
        <w:t xml:space="preserve"> </w:t>
      </w:r>
      <w:r w:rsidR="004346F8" w:rsidRPr="00E266AD">
        <w:rPr>
          <w:rFonts w:asciiTheme="majorHAnsi" w:hAnsiTheme="majorHAnsi" w:cstheme="majorHAnsi"/>
          <w:sz w:val="22"/>
          <w:szCs w:val="22"/>
        </w:rPr>
        <w:t>a</w:t>
      </w:r>
      <w:r w:rsidRPr="00E266AD">
        <w:rPr>
          <w:rFonts w:asciiTheme="majorHAnsi" w:hAnsiTheme="majorHAnsi" w:cstheme="majorHAnsi"/>
          <w:sz w:val="22"/>
          <w:szCs w:val="22"/>
        </w:rPr>
        <w:t>sistentes</w:t>
      </w:r>
      <w:r w:rsidR="004346F8" w:rsidRPr="00E266AD">
        <w:rPr>
          <w:rFonts w:asciiTheme="majorHAnsi" w:hAnsiTheme="majorHAnsi" w:cstheme="majorHAnsi"/>
          <w:sz w:val="22"/>
          <w:szCs w:val="22"/>
        </w:rPr>
        <w:t xml:space="preserve"> de la </w:t>
      </w:r>
      <w:r w:rsidR="007B2EC2" w:rsidRPr="00E266AD">
        <w:rPr>
          <w:rFonts w:asciiTheme="majorHAnsi" w:hAnsiTheme="majorHAnsi" w:cstheme="majorHAnsi"/>
          <w:sz w:val="22"/>
          <w:szCs w:val="22"/>
        </w:rPr>
        <w:t>Sala</w:t>
      </w:r>
      <w:r w:rsidRPr="00E266AD">
        <w:rPr>
          <w:rFonts w:asciiTheme="majorHAnsi" w:hAnsiTheme="majorHAnsi" w:cstheme="majorHAnsi"/>
          <w:sz w:val="22"/>
          <w:szCs w:val="22"/>
        </w:rPr>
        <w:t xml:space="preserve"> están autorizados para facilitar a</w:t>
      </w:r>
      <w:r w:rsidR="004346F8" w:rsidRPr="00E266AD">
        <w:rPr>
          <w:rFonts w:asciiTheme="majorHAnsi" w:hAnsiTheme="majorHAnsi" w:cstheme="majorHAnsi"/>
          <w:sz w:val="22"/>
          <w:szCs w:val="22"/>
        </w:rPr>
        <w:t xml:space="preserve"> las personas usuaria</w:t>
      </w:r>
      <w:r w:rsidRPr="00E266AD">
        <w:rPr>
          <w:rFonts w:asciiTheme="majorHAnsi" w:hAnsiTheme="majorHAnsi" w:cstheme="majorHAnsi"/>
          <w:sz w:val="22"/>
          <w:szCs w:val="22"/>
        </w:rPr>
        <w:t>s los instrumentos descriptivos, ficheros e inventarios.</w:t>
      </w:r>
    </w:p>
    <w:p w14:paraId="2E97DD8E" w14:textId="77777777" w:rsidR="006B791D" w:rsidRPr="00E266AD" w:rsidRDefault="006B791D" w:rsidP="006C23F1">
      <w:pPr>
        <w:pStyle w:val="Prrafodelista"/>
        <w:autoSpaceDE w:val="0"/>
        <w:autoSpaceDN w:val="0"/>
        <w:adjustRightInd w:val="0"/>
        <w:ind w:left="567" w:hanging="567"/>
        <w:contextualSpacing/>
        <w:jc w:val="both"/>
        <w:rPr>
          <w:rFonts w:asciiTheme="majorHAnsi" w:hAnsiTheme="majorHAnsi" w:cstheme="majorHAnsi"/>
          <w:b/>
          <w:bCs/>
          <w:sz w:val="22"/>
          <w:szCs w:val="22"/>
        </w:rPr>
      </w:pPr>
    </w:p>
    <w:p w14:paraId="4C0C980F" w14:textId="06EF2A2D" w:rsidR="003115C6" w:rsidRPr="00E266AD" w:rsidRDefault="00C12C91" w:rsidP="006C23F1">
      <w:pPr>
        <w:pStyle w:val="Prrafodelista"/>
        <w:numPr>
          <w:ilvl w:val="1"/>
          <w:numId w:val="17"/>
        </w:numPr>
        <w:autoSpaceDE w:val="0"/>
        <w:autoSpaceDN w:val="0"/>
        <w:adjustRightInd w:val="0"/>
        <w:ind w:left="567" w:hanging="567"/>
        <w:contextualSpacing/>
        <w:jc w:val="both"/>
        <w:rPr>
          <w:rFonts w:asciiTheme="majorHAnsi" w:hAnsiTheme="majorHAnsi" w:cstheme="majorHAnsi"/>
          <w:b/>
          <w:bCs/>
          <w:sz w:val="22"/>
          <w:szCs w:val="22"/>
        </w:rPr>
      </w:pPr>
      <w:r w:rsidRPr="00E266AD">
        <w:rPr>
          <w:rFonts w:asciiTheme="majorHAnsi" w:hAnsiTheme="majorHAnsi" w:cstheme="majorHAnsi"/>
          <w:sz w:val="22"/>
          <w:szCs w:val="22"/>
        </w:rPr>
        <w:t>Las personas usuarias tiene</w:t>
      </w:r>
      <w:r w:rsidR="004346F8" w:rsidRPr="00E266AD">
        <w:rPr>
          <w:rFonts w:asciiTheme="majorHAnsi" w:hAnsiTheme="majorHAnsi" w:cstheme="majorHAnsi"/>
          <w:sz w:val="22"/>
          <w:szCs w:val="22"/>
        </w:rPr>
        <w:t>n</w:t>
      </w:r>
      <w:r w:rsidRPr="00E266AD">
        <w:rPr>
          <w:rFonts w:asciiTheme="majorHAnsi" w:hAnsiTheme="majorHAnsi" w:cstheme="majorHAnsi"/>
          <w:sz w:val="22"/>
          <w:szCs w:val="22"/>
        </w:rPr>
        <w:t xml:space="preserve"> prohibido ingresar a la sala de ficheros, así como tomar por su cuenta los instrumentos descriptivos.</w:t>
      </w:r>
    </w:p>
    <w:p w14:paraId="614DEB86" w14:textId="77777777" w:rsidR="00FC4C45" w:rsidRPr="00E266AD" w:rsidRDefault="00FC4C45" w:rsidP="006C23F1">
      <w:pPr>
        <w:autoSpaceDE w:val="0"/>
        <w:autoSpaceDN w:val="0"/>
        <w:adjustRightInd w:val="0"/>
        <w:ind w:left="567" w:hanging="567"/>
        <w:contextualSpacing/>
        <w:jc w:val="both"/>
        <w:rPr>
          <w:rFonts w:asciiTheme="majorHAnsi" w:hAnsiTheme="majorHAnsi" w:cstheme="majorHAnsi"/>
          <w:b/>
          <w:bCs/>
        </w:rPr>
      </w:pPr>
    </w:p>
    <w:p w14:paraId="167D4B86" w14:textId="307F9439" w:rsidR="003115C6" w:rsidRPr="00E266AD" w:rsidRDefault="00C12C91" w:rsidP="006C23F1">
      <w:pPr>
        <w:pStyle w:val="Prrafodelista"/>
        <w:numPr>
          <w:ilvl w:val="1"/>
          <w:numId w:val="17"/>
        </w:numPr>
        <w:autoSpaceDE w:val="0"/>
        <w:autoSpaceDN w:val="0"/>
        <w:adjustRightInd w:val="0"/>
        <w:ind w:left="567" w:hanging="567"/>
        <w:contextualSpacing/>
        <w:jc w:val="both"/>
        <w:rPr>
          <w:rFonts w:asciiTheme="majorHAnsi" w:hAnsiTheme="majorHAnsi" w:cstheme="majorHAnsi"/>
          <w:b/>
          <w:bCs/>
          <w:sz w:val="22"/>
          <w:szCs w:val="22"/>
        </w:rPr>
      </w:pPr>
      <w:r w:rsidRPr="00E266AD">
        <w:rPr>
          <w:rFonts w:asciiTheme="majorHAnsi" w:hAnsiTheme="majorHAnsi" w:cstheme="majorHAnsi"/>
          <w:sz w:val="22"/>
          <w:szCs w:val="22"/>
        </w:rPr>
        <w:t>Los instrumentos descriptivos se consultarán únicamente en la mesa que existe para ese fin.</w:t>
      </w:r>
    </w:p>
    <w:p w14:paraId="77FB1EC7" w14:textId="77777777" w:rsidR="006B791D" w:rsidRPr="00E266AD" w:rsidRDefault="006B791D" w:rsidP="006C23F1">
      <w:pPr>
        <w:pStyle w:val="Prrafodelista"/>
        <w:autoSpaceDE w:val="0"/>
        <w:autoSpaceDN w:val="0"/>
        <w:adjustRightInd w:val="0"/>
        <w:ind w:left="567" w:hanging="567"/>
        <w:contextualSpacing/>
        <w:jc w:val="both"/>
        <w:rPr>
          <w:rFonts w:asciiTheme="majorHAnsi" w:hAnsiTheme="majorHAnsi" w:cstheme="majorHAnsi"/>
          <w:b/>
          <w:bCs/>
          <w:sz w:val="22"/>
          <w:szCs w:val="22"/>
        </w:rPr>
      </w:pPr>
    </w:p>
    <w:p w14:paraId="2ECB7526" w14:textId="1C16DC13" w:rsidR="003115C6" w:rsidRPr="00E266AD" w:rsidRDefault="004346F8" w:rsidP="006C23F1">
      <w:pPr>
        <w:pStyle w:val="Prrafodelista"/>
        <w:numPr>
          <w:ilvl w:val="1"/>
          <w:numId w:val="17"/>
        </w:numPr>
        <w:autoSpaceDE w:val="0"/>
        <w:autoSpaceDN w:val="0"/>
        <w:adjustRightInd w:val="0"/>
        <w:ind w:left="567" w:hanging="567"/>
        <w:contextualSpacing/>
        <w:jc w:val="both"/>
        <w:rPr>
          <w:rFonts w:asciiTheme="majorHAnsi" w:hAnsiTheme="majorHAnsi" w:cstheme="majorHAnsi"/>
          <w:b/>
          <w:bCs/>
          <w:sz w:val="22"/>
          <w:szCs w:val="22"/>
        </w:rPr>
      </w:pPr>
      <w:r w:rsidRPr="00E266AD">
        <w:rPr>
          <w:rFonts w:asciiTheme="majorHAnsi" w:hAnsiTheme="majorHAnsi" w:cstheme="majorHAnsi"/>
          <w:sz w:val="22"/>
          <w:szCs w:val="22"/>
        </w:rPr>
        <w:t>La persona Coordinadora, las personas profesionales a cargo y a</w:t>
      </w:r>
      <w:r w:rsidR="00C12C91" w:rsidRPr="00E266AD">
        <w:rPr>
          <w:rFonts w:asciiTheme="majorHAnsi" w:hAnsiTheme="majorHAnsi" w:cstheme="majorHAnsi"/>
          <w:sz w:val="22"/>
          <w:szCs w:val="22"/>
        </w:rPr>
        <w:t>sistentes de la Sala, deben velar porque los instrumentos descriptivos, ficheros e inventarios, se guarden inmediatamente después de haber sido utilizados. Al finalizar la jornada laboral no debe quedar ningún instrumento descriptivo en las mesas, deben estar debidamente guardados.</w:t>
      </w:r>
    </w:p>
    <w:p w14:paraId="55D00EC8" w14:textId="77777777" w:rsidR="00FC4C45" w:rsidRPr="00E266AD" w:rsidRDefault="00FC4C45" w:rsidP="006C23F1">
      <w:pPr>
        <w:autoSpaceDE w:val="0"/>
        <w:autoSpaceDN w:val="0"/>
        <w:adjustRightInd w:val="0"/>
        <w:ind w:left="567" w:hanging="567"/>
        <w:contextualSpacing/>
        <w:jc w:val="both"/>
        <w:rPr>
          <w:rFonts w:asciiTheme="majorHAnsi" w:hAnsiTheme="majorHAnsi" w:cstheme="majorHAnsi"/>
          <w:b/>
          <w:bCs/>
        </w:rPr>
      </w:pPr>
    </w:p>
    <w:p w14:paraId="438E01E7" w14:textId="40CA8A79" w:rsidR="003115C6" w:rsidRPr="00E266AD" w:rsidRDefault="00C12C91" w:rsidP="006C23F1">
      <w:pPr>
        <w:pStyle w:val="Prrafodelista"/>
        <w:numPr>
          <w:ilvl w:val="1"/>
          <w:numId w:val="17"/>
        </w:numPr>
        <w:autoSpaceDE w:val="0"/>
        <w:autoSpaceDN w:val="0"/>
        <w:adjustRightInd w:val="0"/>
        <w:ind w:left="567" w:hanging="567"/>
        <w:contextualSpacing/>
        <w:jc w:val="both"/>
        <w:rPr>
          <w:rFonts w:asciiTheme="majorHAnsi" w:hAnsiTheme="majorHAnsi" w:cstheme="majorHAnsi"/>
          <w:b/>
          <w:bCs/>
          <w:sz w:val="22"/>
          <w:szCs w:val="22"/>
        </w:rPr>
      </w:pPr>
      <w:r w:rsidRPr="00E266AD">
        <w:rPr>
          <w:rFonts w:asciiTheme="majorHAnsi" w:hAnsiTheme="majorHAnsi" w:cstheme="majorHAnsi"/>
          <w:sz w:val="22"/>
          <w:szCs w:val="22"/>
        </w:rPr>
        <w:t>Las personas usuarias tienen prohibido sacar las fichas de los ficheros.</w:t>
      </w:r>
    </w:p>
    <w:p w14:paraId="389222BC" w14:textId="77777777" w:rsidR="006B791D" w:rsidRPr="00E266AD" w:rsidRDefault="006B791D" w:rsidP="006C23F1">
      <w:pPr>
        <w:pStyle w:val="Prrafodelista"/>
        <w:autoSpaceDE w:val="0"/>
        <w:autoSpaceDN w:val="0"/>
        <w:adjustRightInd w:val="0"/>
        <w:ind w:left="567" w:hanging="567"/>
        <w:contextualSpacing/>
        <w:jc w:val="both"/>
        <w:rPr>
          <w:rFonts w:asciiTheme="majorHAnsi" w:hAnsiTheme="majorHAnsi" w:cstheme="majorHAnsi"/>
          <w:b/>
          <w:bCs/>
          <w:sz w:val="22"/>
          <w:szCs w:val="22"/>
        </w:rPr>
      </w:pPr>
    </w:p>
    <w:p w14:paraId="5BDE90A6" w14:textId="7A305046" w:rsidR="003115C6" w:rsidRPr="00E266AD" w:rsidRDefault="00C12C91" w:rsidP="006C23F1">
      <w:pPr>
        <w:pStyle w:val="Prrafodelista"/>
        <w:numPr>
          <w:ilvl w:val="1"/>
          <w:numId w:val="17"/>
        </w:numPr>
        <w:autoSpaceDE w:val="0"/>
        <w:autoSpaceDN w:val="0"/>
        <w:adjustRightInd w:val="0"/>
        <w:ind w:left="567" w:hanging="567"/>
        <w:contextualSpacing/>
        <w:jc w:val="both"/>
        <w:rPr>
          <w:rFonts w:asciiTheme="majorHAnsi" w:hAnsiTheme="majorHAnsi" w:cstheme="majorHAnsi"/>
          <w:b/>
          <w:bCs/>
          <w:sz w:val="22"/>
          <w:szCs w:val="22"/>
        </w:rPr>
      </w:pPr>
      <w:r w:rsidRPr="00E266AD">
        <w:rPr>
          <w:rFonts w:asciiTheme="majorHAnsi" w:hAnsiTheme="majorHAnsi" w:cstheme="majorHAnsi"/>
          <w:sz w:val="22"/>
          <w:szCs w:val="22"/>
        </w:rPr>
        <w:t>Para la utilización de la base de datos y tratándose de personas usuarias</w:t>
      </w:r>
      <w:r w:rsidR="007C05EB" w:rsidRPr="00E266AD">
        <w:rPr>
          <w:rFonts w:asciiTheme="majorHAnsi" w:hAnsiTheme="majorHAnsi" w:cstheme="majorHAnsi"/>
          <w:sz w:val="22"/>
          <w:szCs w:val="22"/>
        </w:rPr>
        <w:t xml:space="preserve"> </w:t>
      </w:r>
      <w:r w:rsidRPr="00E266AD">
        <w:rPr>
          <w:rFonts w:asciiTheme="majorHAnsi" w:hAnsiTheme="majorHAnsi" w:cstheme="majorHAnsi"/>
          <w:sz w:val="22"/>
          <w:szCs w:val="22"/>
        </w:rPr>
        <w:t xml:space="preserve">que desconozcan su funcionamiento, </w:t>
      </w:r>
      <w:r w:rsidR="004346F8" w:rsidRPr="00E266AD">
        <w:rPr>
          <w:rFonts w:asciiTheme="majorHAnsi" w:hAnsiTheme="majorHAnsi" w:cstheme="majorHAnsi"/>
          <w:sz w:val="22"/>
          <w:szCs w:val="22"/>
        </w:rPr>
        <w:t>la persona Coordinadora, las personas profesionales a cargo y a</w:t>
      </w:r>
      <w:r w:rsidRPr="00E266AD">
        <w:rPr>
          <w:rFonts w:asciiTheme="majorHAnsi" w:hAnsiTheme="majorHAnsi" w:cstheme="majorHAnsi"/>
          <w:sz w:val="22"/>
          <w:szCs w:val="22"/>
        </w:rPr>
        <w:t>sistentes</w:t>
      </w:r>
      <w:r w:rsidR="004346F8" w:rsidRPr="00E266AD">
        <w:rPr>
          <w:rFonts w:asciiTheme="majorHAnsi" w:hAnsiTheme="majorHAnsi" w:cstheme="majorHAnsi"/>
          <w:sz w:val="22"/>
          <w:szCs w:val="22"/>
        </w:rPr>
        <w:t xml:space="preserve"> de la Sala, la</w:t>
      </w:r>
      <w:r w:rsidRPr="00E266AD">
        <w:rPr>
          <w:rFonts w:asciiTheme="majorHAnsi" w:hAnsiTheme="majorHAnsi" w:cstheme="majorHAnsi"/>
          <w:sz w:val="22"/>
          <w:szCs w:val="22"/>
        </w:rPr>
        <w:t>s instruirá</w:t>
      </w:r>
      <w:r w:rsidR="004346F8" w:rsidRPr="00E266AD">
        <w:rPr>
          <w:rFonts w:asciiTheme="majorHAnsi" w:hAnsiTheme="majorHAnsi" w:cstheme="majorHAnsi"/>
          <w:sz w:val="22"/>
          <w:szCs w:val="22"/>
        </w:rPr>
        <w:t>n</w:t>
      </w:r>
      <w:r w:rsidRPr="00E266AD">
        <w:rPr>
          <w:rFonts w:asciiTheme="majorHAnsi" w:hAnsiTheme="majorHAnsi" w:cstheme="majorHAnsi"/>
          <w:sz w:val="22"/>
          <w:szCs w:val="22"/>
        </w:rPr>
        <w:t xml:space="preserve"> sobre </w:t>
      </w:r>
      <w:r w:rsidR="004346F8" w:rsidRPr="00E266AD">
        <w:rPr>
          <w:rFonts w:asciiTheme="majorHAnsi" w:hAnsiTheme="majorHAnsi" w:cstheme="majorHAnsi"/>
          <w:sz w:val="22"/>
          <w:szCs w:val="22"/>
        </w:rPr>
        <w:t>su</w:t>
      </w:r>
      <w:r w:rsidRPr="00E266AD">
        <w:rPr>
          <w:rFonts w:asciiTheme="majorHAnsi" w:hAnsiTheme="majorHAnsi" w:cstheme="majorHAnsi"/>
          <w:sz w:val="22"/>
          <w:szCs w:val="22"/>
        </w:rPr>
        <w:t xml:space="preserve"> utilización. Este servicio se prestará respetando el orden de las solicitudes.</w:t>
      </w:r>
    </w:p>
    <w:p w14:paraId="594B4FBA" w14:textId="77777777" w:rsidR="006B791D" w:rsidRPr="00E266AD" w:rsidRDefault="006B791D" w:rsidP="006C23F1">
      <w:pPr>
        <w:autoSpaceDE w:val="0"/>
        <w:autoSpaceDN w:val="0"/>
        <w:adjustRightInd w:val="0"/>
        <w:ind w:left="567" w:hanging="567"/>
        <w:contextualSpacing/>
        <w:jc w:val="both"/>
        <w:rPr>
          <w:rFonts w:asciiTheme="majorHAnsi" w:hAnsiTheme="majorHAnsi" w:cstheme="majorHAnsi"/>
          <w:b/>
          <w:bCs/>
        </w:rPr>
      </w:pPr>
    </w:p>
    <w:p w14:paraId="79F0AAD9" w14:textId="296E6403" w:rsidR="003115C6" w:rsidRPr="00E266AD" w:rsidRDefault="00C12C91" w:rsidP="006C23F1">
      <w:pPr>
        <w:pStyle w:val="Prrafodelista"/>
        <w:numPr>
          <w:ilvl w:val="1"/>
          <w:numId w:val="17"/>
        </w:numPr>
        <w:autoSpaceDE w:val="0"/>
        <w:autoSpaceDN w:val="0"/>
        <w:adjustRightInd w:val="0"/>
        <w:ind w:left="567" w:hanging="567"/>
        <w:contextualSpacing/>
        <w:jc w:val="both"/>
        <w:rPr>
          <w:rFonts w:asciiTheme="majorHAnsi" w:hAnsiTheme="majorHAnsi" w:cstheme="majorHAnsi"/>
          <w:b/>
          <w:bCs/>
          <w:sz w:val="22"/>
          <w:szCs w:val="22"/>
        </w:rPr>
      </w:pPr>
      <w:r w:rsidRPr="00E266AD">
        <w:rPr>
          <w:rFonts w:asciiTheme="majorHAnsi" w:hAnsiTheme="majorHAnsi" w:cstheme="majorHAnsi"/>
          <w:sz w:val="22"/>
          <w:szCs w:val="22"/>
        </w:rPr>
        <w:t>Cualquier anomalía en la base de datos</w:t>
      </w:r>
      <w:r w:rsidR="009865FB" w:rsidRPr="00E266AD">
        <w:rPr>
          <w:rFonts w:asciiTheme="majorHAnsi" w:hAnsiTheme="majorHAnsi" w:cstheme="majorHAnsi"/>
          <w:sz w:val="22"/>
          <w:szCs w:val="22"/>
        </w:rPr>
        <w:t xml:space="preserve"> debe ser reportada por escrito por</w:t>
      </w:r>
      <w:r w:rsidRPr="00E266AD">
        <w:rPr>
          <w:rFonts w:asciiTheme="majorHAnsi" w:hAnsiTheme="majorHAnsi" w:cstheme="majorHAnsi"/>
          <w:sz w:val="22"/>
          <w:szCs w:val="22"/>
        </w:rPr>
        <w:t xml:space="preserve"> la persona Coordinadora </w:t>
      </w:r>
      <w:r w:rsidR="009865FB" w:rsidRPr="00E266AD">
        <w:rPr>
          <w:rFonts w:asciiTheme="majorHAnsi" w:hAnsiTheme="majorHAnsi" w:cstheme="majorHAnsi"/>
          <w:sz w:val="22"/>
          <w:szCs w:val="22"/>
        </w:rPr>
        <w:t xml:space="preserve">a la jefatura </w:t>
      </w:r>
      <w:r w:rsidRPr="00E266AD">
        <w:rPr>
          <w:rFonts w:asciiTheme="majorHAnsi" w:hAnsiTheme="majorHAnsi" w:cstheme="majorHAnsi"/>
          <w:sz w:val="22"/>
          <w:szCs w:val="22"/>
        </w:rPr>
        <w:t>del Departamento Archivo Histórico</w:t>
      </w:r>
      <w:r w:rsidR="009865FB" w:rsidRPr="00E266AD">
        <w:rPr>
          <w:rFonts w:asciiTheme="majorHAnsi" w:hAnsiTheme="majorHAnsi" w:cstheme="majorHAnsi"/>
          <w:sz w:val="22"/>
          <w:szCs w:val="22"/>
        </w:rPr>
        <w:t>,</w:t>
      </w:r>
      <w:r w:rsidRPr="00E266AD">
        <w:rPr>
          <w:rFonts w:asciiTheme="majorHAnsi" w:hAnsiTheme="majorHAnsi" w:cstheme="majorHAnsi"/>
          <w:sz w:val="22"/>
          <w:szCs w:val="22"/>
        </w:rPr>
        <w:t xml:space="preserve"> quien gestionará su mejora. Además, si las personas usuarias detectan alguna inconsistencia en dicha base, deberán reportarlo a la persona Coordinadora en el formulario que existe para ese fin</w:t>
      </w:r>
      <w:r w:rsidR="009865FB" w:rsidRPr="00E266AD">
        <w:rPr>
          <w:rFonts w:asciiTheme="majorHAnsi" w:hAnsiTheme="majorHAnsi" w:cstheme="majorHAnsi"/>
          <w:sz w:val="22"/>
          <w:szCs w:val="22"/>
        </w:rPr>
        <w:t>,</w:t>
      </w:r>
      <w:r w:rsidR="00D30C0F" w:rsidRPr="00E266AD">
        <w:rPr>
          <w:rFonts w:asciiTheme="majorHAnsi" w:hAnsiTheme="majorHAnsi" w:cstheme="majorHAnsi"/>
          <w:sz w:val="22"/>
          <w:szCs w:val="22"/>
        </w:rPr>
        <w:t xml:space="preserve"> </w:t>
      </w:r>
      <w:r w:rsidR="009865FB" w:rsidRPr="00E266AD">
        <w:rPr>
          <w:rFonts w:asciiTheme="majorHAnsi" w:hAnsiTheme="majorHAnsi" w:cstheme="majorHAnsi"/>
          <w:sz w:val="22"/>
          <w:szCs w:val="22"/>
        </w:rPr>
        <w:t>para que proceda de igual manera, elevándola a la jefatura del citado departamento</w:t>
      </w:r>
      <w:r w:rsidR="009865FB" w:rsidRPr="00E266AD">
        <w:rPr>
          <w:rFonts w:asciiTheme="majorHAnsi" w:hAnsiTheme="majorHAnsi" w:cstheme="majorHAnsi"/>
          <w:color w:val="FF0000"/>
          <w:sz w:val="22"/>
          <w:szCs w:val="22"/>
        </w:rPr>
        <w:t xml:space="preserve"> </w:t>
      </w:r>
      <w:r w:rsidRPr="00E266AD">
        <w:rPr>
          <w:rFonts w:asciiTheme="majorHAnsi" w:hAnsiTheme="majorHAnsi" w:cstheme="majorHAnsi"/>
          <w:sz w:val="22"/>
          <w:szCs w:val="22"/>
        </w:rPr>
        <w:t>para que gestione la realización de las correcciones pertinentes de inmediato.</w:t>
      </w:r>
    </w:p>
    <w:p w14:paraId="65E0EF1E" w14:textId="77777777" w:rsidR="006B791D" w:rsidRPr="00E266AD" w:rsidRDefault="006B791D" w:rsidP="006C23F1">
      <w:pPr>
        <w:pStyle w:val="Prrafodelista"/>
        <w:autoSpaceDE w:val="0"/>
        <w:autoSpaceDN w:val="0"/>
        <w:adjustRightInd w:val="0"/>
        <w:ind w:left="567" w:hanging="567"/>
        <w:contextualSpacing/>
        <w:jc w:val="both"/>
        <w:rPr>
          <w:rFonts w:asciiTheme="majorHAnsi" w:hAnsiTheme="majorHAnsi" w:cstheme="majorHAnsi"/>
          <w:b/>
          <w:bCs/>
          <w:sz w:val="22"/>
          <w:szCs w:val="22"/>
        </w:rPr>
      </w:pPr>
    </w:p>
    <w:p w14:paraId="4587ED49" w14:textId="7AD5A328" w:rsidR="003115C6" w:rsidRPr="00E266AD" w:rsidRDefault="00C12C91" w:rsidP="006C23F1">
      <w:pPr>
        <w:pStyle w:val="Prrafodelista"/>
        <w:numPr>
          <w:ilvl w:val="1"/>
          <w:numId w:val="17"/>
        </w:numPr>
        <w:autoSpaceDE w:val="0"/>
        <w:autoSpaceDN w:val="0"/>
        <w:adjustRightInd w:val="0"/>
        <w:ind w:left="567" w:hanging="567"/>
        <w:contextualSpacing/>
        <w:jc w:val="both"/>
        <w:rPr>
          <w:rFonts w:asciiTheme="majorHAnsi" w:hAnsiTheme="majorHAnsi" w:cstheme="majorHAnsi"/>
          <w:b/>
          <w:bCs/>
          <w:sz w:val="22"/>
          <w:szCs w:val="22"/>
        </w:rPr>
      </w:pPr>
      <w:r w:rsidRPr="00E266AD">
        <w:rPr>
          <w:rFonts w:asciiTheme="majorHAnsi" w:hAnsiTheme="majorHAnsi" w:cstheme="majorHAnsi"/>
          <w:sz w:val="22"/>
          <w:szCs w:val="22"/>
        </w:rPr>
        <w:t>Los ficheros, inventarios u otros instrumentos descriptivos se suministrarán de uno en uno, y nunca simultáneamente con documentos.</w:t>
      </w:r>
    </w:p>
    <w:p w14:paraId="7F53E46D" w14:textId="77777777" w:rsidR="003115C6" w:rsidRPr="00E266AD" w:rsidRDefault="003115C6" w:rsidP="006B791D">
      <w:pPr>
        <w:pStyle w:val="Prrafodelista"/>
        <w:autoSpaceDE w:val="0"/>
        <w:autoSpaceDN w:val="0"/>
        <w:adjustRightInd w:val="0"/>
        <w:ind w:left="432"/>
        <w:contextualSpacing/>
        <w:jc w:val="both"/>
        <w:rPr>
          <w:rFonts w:asciiTheme="majorHAnsi" w:hAnsiTheme="majorHAnsi" w:cstheme="majorHAnsi"/>
          <w:b/>
          <w:bCs/>
          <w:sz w:val="22"/>
          <w:szCs w:val="22"/>
        </w:rPr>
      </w:pPr>
    </w:p>
    <w:p w14:paraId="60608D8A" w14:textId="59C7C2B1" w:rsidR="00E57806" w:rsidRPr="00E266AD" w:rsidRDefault="00C12C91" w:rsidP="002239FE">
      <w:pPr>
        <w:pStyle w:val="Prrafodelista"/>
        <w:numPr>
          <w:ilvl w:val="0"/>
          <w:numId w:val="1"/>
        </w:numPr>
        <w:rPr>
          <w:rFonts w:asciiTheme="majorHAnsi" w:hAnsiTheme="majorHAnsi" w:cstheme="majorHAnsi"/>
          <w:b/>
          <w:sz w:val="22"/>
          <w:szCs w:val="22"/>
        </w:rPr>
      </w:pPr>
      <w:r w:rsidRPr="00E266AD">
        <w:rPr>
          <w:rFonts w:asciiTheme="majorHAnsi" w:hAnsiTheme="majorHAnsi" w:cstheme="majorHAnsi"/>
          <w:b/>
          <w:sz w:val="22"/>
          <w:szCs w:val="22"/>
        </w:rPr>
        <w:t>CONSULTA DE DOCUMENTOS</w:t>
      </w:r>
    </w:p>
    <w:p w14:paraId="58A95620" w14:textId="77777777" w:rsidR="00871CD0" w:rsidRPr="00E266AD" w:rsidRDefault="00871CD0" w:rsidP="00871CD0">
      <w:pPr>
        <w:pStyle w:val="Prrafodelista"/>
        <w:autoSpaceDE w:val="0"/>
        <w:autoSpaceDN w:val="0"/>
        <w:adjustRightInd w:val="0"/>
        <w:ind w:left="360"/>
        <w:contextualSpacing/>
        <w:jc w:val="both"/>
        <w:rPr>
          <w:rFonts w:asciiTheme="majorHAnsi" w:hAnsiTheme="majorHAnsi" w:cstheme="majorHAnsi"/>
          <w:b/>
          <w:sz w:val="22"/>
          <w:szCs w:val="22"/>
        </w:rPr>
      </w:pPr>
    </w:p>
    <w:p w14:paraId="6BB8FFBE" w14:textId="3AD31D81" w:rsidR="00C37A71" w:rsidRPr="00E266AD" w:rsidRDefault="00C37A71" w:rsidP="00FC4C45">
      <w:pPr>
        <w:pStyle w:val="Prrafodelista"/>
        <w:numPr>
          <w:ilvl w:val="1"/>
          <w:numId w:val="16"/>
        </w:numPr>
        <w:autoSpaceDE w:val="0"/>
        <w:autoSpaceDN w:val="0"/>
        <w:adjustRightInd w:val="0"/>
        <w:ind w:left="567" w:hanging="567"/>
        <w:contextualSpacing/>
        <w:jc w:val="both"/>
        <w:rPr>
          <w:rFonts w:asciiTheme="majorHAnsi" w:hAnsiTheme="majorHAnsi" w:cstheme="majorHAnsi"/>
          <w:b/>
          <w:sz w:val="22"/>
          <w:szCs w:val="22"/>
        </w:rPr>
      </w:pPr>
      <w:r w:rsidRPr="00E266AD">
        <w:rPr>
          <w:rFonts w:asciiTheme="majorHAnsi" w:hAnsiTheme="majorHAnsi" w:cstheme="majorHAnsi"/>
          <w:sz w:val="22"/>
          <w:szCs w:val="22"/>
        </w:rPr>
        <w:t xml:space="preserve">Para la consulta en la Sala se dispone de seis espacios para ser asignados </w:t>
      </w:r>
      <w:r w:rsidR="00A20A5A" w:rsidRPr="00E266AD">
        <w:rPr>
          <w:rFonts w:asciiTheme="majorHAnsi" w:hAnsiTheme="majorHAnsi" w:cstheme="majorHAnsi"/>
          <w:sz w:val="22"/>
          <w:szCs w:val="22"/>
        </w:rPr>
        <w:t xml:space="preserve">a personas usuarias </w:t>
      </w:r>
      <w:r w:rsidRPr="00E266AD">
        <w:rPr>
          <w:rFonts w:asciiTheme="majorHAnsi" w:hAnsiTheme="majorHAnsi" w:cstheme="majorHAnsi"/>
          <w:sz w:val="22"/>
          <w:szCs w:val="22"/>
        </w:rPr>
        <w:t xml:space="preserve">mediante cita y otros seis espacios para </w:t>
      </w:r>
      <w:r w:rsidR="00A20A5A" w:rsidRPr="00E266AD">
        <w:rPr>
          <w:rFonts w:asciiTheme="majorHAnsi" w:hAnsiTheme="majorHAnsi" w:cstheme="majorHAnsi"/>
          <w:sz w:val="22"/>
          <w:szCs w:val="22"/>
        </w:rPr>
        <w:t>ser asignados</w:t>
      </w:r>
      <w:r w:rsidR="00A20A5A" w:rsidRPr="00E266AD">
        <w:rPr>
          <w:rFonts w:asciiTheme="majorHAnsi" w:hAnsiTheme="majorHAnsi" w:cstheme="majorHAnsi"/>
          <w:color w:val="FF0000"/>
          <w:sz w:val="22"/>
          <w:szCs w:val="22"/>
        </w:rPr>
        <w:t xml:space="preserve"> </w:t>
      </w:r>
      <w:r w:rsidRPr="00E266AD">
        <w:rPr>
          <w:rFonts w:asciiTheme="majorHAnsi" w:hAnsiTheme="majorHAnsi" w:cstheme="majorHAnsi"/>
          <w:sz w:val="22"/>
          <w:szCs w:val="22"/>
        </w:rPr>
        <w:t>sin cita.</w:t>
      </w:r>
    </w:p>
    <w:p w14:paraId="2D5DE62D" w14:textId="77777777" w:rsidR="004321BA" w:rsidRPr="00E266AD" w:rsidRDefault="004321BA" w:rsidP="004321BA">
      <w:pPr>
        <w:pStyle w:val="Prrafodelista"/>
        <w:autoSpaceDE w:val="0"/>
        <w:autoSpaceDN w:val="0"/>
        <w:adjustRightInd w:val="0"/>
        <w:ind w:left="360"/>
        <w:contextualSpacing/>
        <w:jc w:val="both"/>
        <w:rPr>
          <w:rFonts w:asciiTheme="majorHAnsi" w:hAnsiTheme="majorHAnsi" w:cstheme="majorHAnsi"/>
          <w:b/>
          <w:sz w:val="22"/>
          <w:szCs w:val="22"/>
        </w:rPr>
      </w:pPr>
    </w:p>
    <w:p w14:paraId="3AC0EA2B" w14:textId="4840E0AC" w:rsidR="00C37A71" w:rsidRPr="00E266AD" w:rsidRDefault="00C37A71" w:rsidP="00FC4C45">
      <w:pPr>
        <w:pStyle w:val="Prrafodelista"/>
        <w:numPr>
          <w:ilvl w:val="1"/>
          <w:numId w:val="16"/>
        </w:numPr>
        <w:autoSpaceDE w:val="0"/>
        <w:autoSpaceDN w:val="0"/>
        <w:adjustRightInd w:val="0"/>
        <w:ind w:left="567" w:hanging="567"/>
        <w:contextualSpacing/>
        <w:jc w:val="both"/>
        <w:rPr>
          <w:rFonts w:asciiTheme="majorHAnsi" w:hAnsiTheme="majorHAnsi" w:cstheme="majorHAnsi"/>
          <w:b/>
          <w:sz w:val="22"/>
          <w:szCs w:val="22"/>
        </w:rPr>
      </w:pPr>
      <w:r w:rsidRPr="00E266AD">
        <w:rPr>
          <w:rFonts w:asciiTheme="majorHAnsi" w:hAnsiTheme="majorHAnsi" w:cstheme="majorHAnsi"/>
          <w:sz w:val="22"/>
          <w:szCs w:val="22"/>
        </w:rPr>
        <w:t>El horario de atención es de lunes a viernes, de las 8 horas hasta las 1</w:t>
      </w:r>
      <w:r w:rsidR="000C33C4" w:rsidRPr="00E266AD">
        <w:rPr>
          <w:rFonts w:asciiTheme="majorHAnsi" w:hAnsiTheme="majorHAnsi" w:cstheme="majorHAnsi"/>
          <w:sz w:val="22"/>
          <w:szCs w:val="22"/>
        </w:rPr>
        <w:t>3:30</w:t>
      </w:r>
      <w:r w:rsidRPr="00E266AD">
        <w:rPr>
          <w:rFonts w:asciiTheme="majorHAnsi" w:hAnsiTheme="majorHAnsi" w:cstheme="majorHAnsi"/>
          <w:sz w:val="22"/>
          <w:szCs w:val="22"/>
        </w:rPr>
        <w:t xml:space="preserve"> horas.</w:t>
      </w:r>
      <w:r w:rsidR="00EA2988" w:rsidRPr="00E266AD">
        <w:rPr>
          <w:rFonts w:asciiTheme="majorHAnsi" w:hAnsiTheme="majorHAnsi" w:cstheme="majorHAnsi"/>
          <w:sz w:val="22"/>
          <w:szCs w:val="22"/>
        </w:rPr>
        <w:t xml:space="preserve"> E</w:t>
      </w:r>
      <w:r w:rsidR="00603412" w:rsidRPr="00E266AD">
        <w:rPr>
          <w:rFonts w:asciiTheme="majorHAnsi" w:hAnsiTheme="majorHAnsi" w:cstheme="majorHAnsi"/>
          <w:sz w:val="22"/>
          <w:szCs w:val="22"/>
        </w:rPr>
        <w:t>l servicio de facilita</w:t>
      </w:r>
      <w:r w:rsidR="00EA2988" w:rsidRPr="00E266AD">
        <w:rPr>
          <w:rFonts w:asciiTheme="majorHAnsi" w:hAnsiTheme="majorHAnsi" w:cstheme="majorHAnsi"/>
          <w:sz w:val="22"/>
          <w:szCs w:val="22"/>
        </w:rPr>
        <w:t>ción de documentos</w:t>
      </w:r>
      <w:r w:rsidR="00FE16AB" w:rsidRPr="00E266AD">
        <w:rPr>
          <w:rFonts w:asciiTheme="majorHAnsi" w:hAnsiTheme="majorHAnsi" w:cstheme="majorHAnsi"/>
          <w:sz w:val="22"/>
          <w:szCs w:val="22"/>
        </w:rPr>
        <w:t xml:space="preserve"> se brinda hasta las 12:30 horas.</w:t>
      </w:r>
    </w:p>
    <w:p w14:paraId="154F2A7A" w14:textId="77777777" w:rsidR="00FE16AB" w:rsidRPr="00E266AD" w:rsidRDefault="00FE16AB" w:rsidP="00FE16AB">
      <w:pPr>
        <w:pStyle w:val="Prrafodelista"/>
        <w:autoSpaceDE w:val="0"/>
        <w:autoSpaceDN w:val="0"/>
        <w:adjustRightInd w:val="0"/>
        <w:ind w:left="567"/>
        <w:contextualSpacing/>
        <w:jc w:val="both"/>
        <w:rPr>
          <w:rFonts w:asciiTheme="majorHAnsi" w:hAnsiTheme="majorHAnsi" w:cstheme="majorHAnsi"/>
          <w:b/>
          <w:sz w:val="22"/>
          <w:szCs w:val="22"/>
        </w:rPr>
      </w:pPr>
    </w:p>
    <w:p w14:paraId="46D59467" w14:textId="10319DA5" w:rsidR="00FE16AB" w:rsidRPr="00E266AD" w:rsidRDefault="00FE16AB" w:rsidP="00FC4C45">
      <w:pPr>
        <w:pStyle w:val="Prrafodelista"/>
        <w:numPr>
          <w:ilvl w:val="1"/>
          <w:numId w:val="16"/>
        </w:numPr>
        <w:autoSpaceDE w:val="0"/>
        <w:autoSpaceDN w:val="0"/>
        <w:adjustRightInd w:val="0"/>
        <w:ind w:left="567" w:hanging="567"/>
        <w:contextualSpacing/>
        <w:jc w:val="both"/>
        <w:rPr>
          <w:rFonts w:asciiTheme="majorHAnsi" w:hAnsiTheme="majorHAnsi" w:cstheme="majorHAnsi"/>
          <w:b/>
          <w:sz w:val="22"/>
          <w:szCs w:val="22"/>
        </w:rPr>
      </w:pPr>
      <w:r w:rsidRPr="00E266AD">
        <w:rPr>
          <w:rFonts w:asciiTheme="majorHAnsi" w:hAnsiTheme="majorHAnsi" w:cstheme="majorHAnsi"/>
          <w:sz w:val="22"/>
          <w:szCs w:val="22"/>
        </w:rPr>
        <w:lastRenderedPageBreak/>
        <w:t>En el caso de</w:t>
      </w:r>
      <w:r w:rsidR="00E347F4" w:rsidRPr="00E266AD">
        <w:rPr>
          <w:rFonts w:asciiTheme="majorHAnsi" w:hAnsiTheme="majorHAnsi" w:cstheme="majorHAnsi"/>
          <w:sz w:val="22"/>
          <w:szCs w:val="22"/>
        </w:rPr>
        <w:t>l servicio de consulta mediante</w:t>
      </w:r>
      <w:r w:rsidRPr="00E266AD">
        <w:rPr>
          <w:rFonts w:asciiTheme="majorHAnsi" w:hAnsiTheme="majorHAnsi" w:cstheme="majorHAnsi"/>
          <w:sz w:val="22"/>
          <w:szCs w:val="22"/>
        </w:rPr>
        <w:t xml:space="preserve"> asignación de citas, l</w:t>
      </w:r>
      <w:r w:rsidR="00C12C91" w:rsidRPr="00E266AD">
        <w:rPr>
          <w:rFonts w:asciiTheme="majorHAnsi" w:hAnsiTheme="majorHAnsi" w:cstheme="majorHAnsi"/>
          <w:sz w:val="22"/>
          <w:szCs w:val="22"/>
        </w:rPr>
        <w:t xml:space="preserve">a persona usuaria debe enviar un correo electrónico a la dirección </w:t>
      </w:r>
      <w:hyperlink r:id="rId11" w:history="1">
        <w:r w:rsidR="00C12C91" w:rsidRPr="00E266AD">
          <w:rPr>
            <w:rStyle w:val="Hipervnculo"/>
            <w:rFonts w:asciiTheme="majorHAnsi" w:hAnsiTheme="majorHAnsi" w:cstheme="majorHAnsi"/>
            <w:sz w:val="22"/>
            <w:szCs w:val="22"/>
          </w:rPr>
          <w:t>consultasala@dgan.go.cr</w:t>
        </w:r>
      </w:hyperlink>
      <w:r w:rsidR="00C12C91" w:rsidRPr="00E266AD">
        <w:rPr>
          <w:rFonts w:asciiTheme="majorHAnsi" w:hAnsiTheme="majorHAnsi" w:cstheme="majorHAnsi"/>
          <w:sz w:val="22"/>
          <w:szCs w:val="22"/>
        </w:rPr>
        <w:t xml:space="preserve"> solicitando la atención presencial. De vuelta y por correo electrónico</w:t>
      </w:r>
      <w:r w:rsidR="00DB5B24" w:rsidRPr="00E266AD">
        <w:rPr>
          <w:rFonts w:asciiTheme="majorHAnsi" w:hAnsiTheme="majorHAnsi" w:cstheme="majorHAnsi"/>
          <w:sz w:val="22"/>
          <w:szCs w:val="22"/>
        </w:rPr>
        <w:t>,</w:t>
      </w:r>
      <w:r w:rsidR="00C12C91" w:rsidRPr="00E266AD">
        <w:rPr>
          <w:rFonts w:asciiTheme="majorHAnsi" w:hAnsiTheme="majorHAnsi" w:cstheme="majorHAnsi"/>
          <w:sz w:val="22"/>
          <w:szCs w:val="22"/>
        </w:rPr>
        <w:t xml:space="preserve"> la persona usuaria estará recibiendo una notif</w:t>
      </w:r>
      <w:r w:rsidRPr="00E266AD">
        <w:rPr>
          <w:rFonts w:asciiTheme="majorHAnsi" w:hAnsiTheme="majorHAnsi" w:cstheme="majorHAnsi"/>
          <w:sz w:val="22"/>
          <w:szCs w:val="22"/>
        </w:rPr>
        <w:t xml:space="preserve">icación donde se le señalará el enlace donde </w:t>
      </w:r>
      <w:r w:rsidR="00600ED1" w:rsidRPr="00E266AD">
        <w:rPr>
          <w:rFonts w:asciiTheme="majorHAnsi" w:hAnsiTheme="majorHAnsi" w:cstheme="majorHAnsi"/>
          <w:sz w:val="22"/>
          <w:szCs w:val="22"/>
        </w:rPr>
        <w:t>tener acceso a</w:t>
      </w:r>
      <w:r w:rsidR="00CA63D3" w:rsidRPr="00E266AD">
        <w:rPr>
          <w:rFonts w:asciiTheme="majorHAnsi" w:hAnsiTheme="majorHAnsi" w:cstheme="majorHAnsi"/>
          <w:sz w:val="22"/>
          <w:szCs w:val="22"/>
        </w:rPr>
        <w:t xml:space="preserve"> las bases de datos, así como la indicación de un video explicativo sobre cómo utilizar la base llamada AtoM. También, se le solicitará remitir capturas de pantalla (de la base de datos) de </w:t>
      </w:r>
      <w:r w:rsidR="009912A0" w:rsidRPr="00E266AD">
        <w:rPr>
          <w:rFonts w:asciiTheme="majorHAnsi" w:hAnsiTheme="majorHAnsi" w:cstheme="majorHAnsi"/>
          <w:sz w:val="22"/>
          <w:szCs w:val="22"/>
        </w:rPr>
        <w:t xml:space="preserve">cinco </w:t>
      </w:r>
      <w:r w:rsidR="00CA63D3" w:rsidRPr="00E266AD">
        <w:rPr>
          <w:rFonts w:asciiTheme="majorHAnsi" w:hAnsiTheme="majorHAnsi" w:cstheme="majorHAnsi"/>
          <w:sz w:val="22"/>
          <w:szCs w:val="22"/>
        </w:rPr>
        <w:t>documentos. Finalmente, se le adjuntará el documento: “</w:t>
      </w:r>
      <w:r w:rsidR="00CA63D3" w:rsidRPr="00E266AD">
        <w:rPr>
          <w:rFonts w:asciiTheme="majorHAnsi" w:hAnsiTheme="majorHAnsi" w:cstheme="majorHAnsi"/>
          <w:i/>
          <w:sz w:val="22"/>
          <w:szCs w:val="22"/>
        </w:rPr>
        <w:t>Solicitud de datos para cumplimentar expediente de usuario de la Sala de Consulta del Archivo Nacional de Costa Ri</w:t>
      </w:r>
      <w:r w:rsidR="00776ACD" w:rsidRPr="00E266AD">
        <w:rPr>
          <w:rFonts w:asciiTheme="majorHAnsi" w:hAnsiTheme="majorHAnsi" w:cstheme="majorHAnsi"/>
          <w:i/>
          <w:sz w:val="22"/>
          <w:szCs w:val="22"/>
        </w:rPr>
        <w:t>ca</w:t>
      </w:r>
      <w:r w:rsidR="00CA63D3" w:rsidRPr="00E266AD">
        <w:rPr>
          <w:rFonts w:asciiTheme="majorHAnsi" w:hAnsiTheme="majorHAnsi" w:cstheme="majorHAnsi"/>
          <w:sz w:val="22"/>
          <w:szCs w:val="22"/>
        </w:rPr>
        <w:t>”, con la finalidad q</w:t>
      </w:r>
      <w:r w:rsidR="004321BA" w:rsidRPr="00E266AD">
        <w:rPr>
          <w:rFonts w:asciiTheme="majorHAnsi" w:hAnsiTheme="majorHAnsi" w:cstheme="majorHAnsi"/>
          <w:sz w:val="22"/>
          <w:szCs w:val="22"/>
        </w:rPr>
        <w:t>ue consigne los datos que se le</w:t>
      </w:r>
      <w:r w:rsidR="00CA63D3" w:rsidRPr="00E266AD">
        <w:rPr>
          <w:rFonts w:asciiTheme="majorHAnsi" w:hAnsiTheme="majorHAnsi" w:cstheme="majorHAnsi"/>
          <w:sz w:val="22"/>
          <w:szCs w:val="22"/>
        </w:rPr>
        <w:t xml:space="preserve"> solicitan.</w:t>
      </w:r>
    </w:p>
    <w:p w14:paraId="5D28C5AB" w14:textId="77777777" w:rsidR="00FE16AB" w:rsidRPr="00E266AD" w:rsidRDefault="00FE16AB" w:rsidP="00FE16AB">
      <w:pPr>
        <w:pStyle w:val="Prrafodelista"/>
        <w:rPr>
          <w:rFonts w:asciiTheme="majorHAnsi" w:hAnsiTheme="majorHAnsi" w:cstheme="majorHAnsi"/>
          <w:sz w:val="22"/>
          <w:szCs w:val="22"/>
        </w:rPr>
      </w:pPr>
    </w:p>
    <w:p w14:paraId="39F8D084" w14:textId="2A360702" w:rsidR="00FE16AB" w:rsidRPr="00E266AD" w:rsidRDefault="00CA63D3" w:rsidP="002A2094">
      <w:pPr>
        <w:pStyle w:val="Prrafodelista"/>
        <w:numPr>
          <w:ilvl w:val="2"/>
          <w:numId w:val="16"/>
        </w:numPr>
        <w:autoSpaceDE w:val="0"/>
        <w:autoSpaceDN w:val="0"/>
        <w:adjustRightInd w:val="0"/>
        <w:contextualSpacing/>
        <w:jc w:val="both"/>
        <w:rPr>
          <w:rFonts w:asciiTheme="majorHAnsi" w:hAnsiTheme="majorHAnsi" w:cstheme="majorHAnsi"/>
          <w:sz w:val="22"/>
          <w:szCs w:val="22"/>
        </w:rPr>
      </w:pPr>
      <w:r w:rsidRPr="00E266AD">
        <w:rPr>
          <w:rFonts w:asciiTheme="majorHAnsi" w:hAnsiTheme="majorHAnsi" w:cstheme="majorHAnsi"/>
          <w:sz w:val="22"/>
          <w:szCs w:val="22"/>
        </w:rPr>
        <w:t>Una vez que la persona usuaria remita las capturas de pantalla y cumplimentad</w:t>
      </w:r>
      <w:r w:rsidR="004321BA" w:rsidRPr="00E266AD">
        <w:rPr>
          <w:rFonts w:asciiTheme="majorHAnsi" w:hAnsiTheme="majorHAnsi" w:cstheme="majorHAnsi"/>
          <w:sz w:val="22"/>
          <w:szCs w:val="22"/>
        </w:rPr>
        <w:t xml:space="preserve">a la solicitud mencionada en el punto 3.3., </w:t>
      </w:r>
      <w:r w:rsidRPr="00E266AD">
        <w:rPr>
          <w:rFonts w:asciiTheme="majorHAnsi" w:hAnsiTheme="majorHAnsi" w:cstheme="majorHAnsi"/>
          <w:sz w:val="22"/>
          <w:szCs w:val="22"/>
        </w:rPr>
        <w:t xml:space="preserve">se </w:t>
      </w:r>
      <w:r w:rsidR="004321BA" w:rsidRPr="00E266AD">
        <w:rPr>
          <w:rFonts w:asciiTheme="majorHAnsi" w:hAnsiTheme="majorHAnsi" w:cstheme="majorHAnsi"/>
          <w:sz w:val="22"/>
          <w:szCs w:val="22"/>
        </w:rPr>
        <w:t xml:space="preserve">le </w:t>
      </w:r>
      <w:r w:rsidRPr="00E266AD">
        <w:rPr>
          <w:rFonts w:asciiTheme="majorHAnsi" w:hAnsiTheme="majorHAnsi" w:cstheme="majorHAnsi"/>
          <w:sz w:val="22"/>
          <w:szCs w:val="22"/>
        </w:rPr>
        <w:t>otorgará la cita.</w:t>
      </w:r>
    </w:p>
    <w:p w14:paraId="51C520A0" w14:textId="77777777" w:rsidR="00E57806" w:rsidRPr="00E266AD" w:rsidRDefault="00E57806" w:rsidP="00FC4C45">
      <w:pPr>
        <w:pStyle w:val="Prrafodelista"/>
        <w:autoSpaceDE w:val="0"/>
        <w:autoSpaceDN w:val="0"/>
        <w:adjustRightInd w:val="0"/>
        <w:ind w:left="567" w:hanging="567"/>
        <w:contextualSpacing/>
        <w:jc w:val="both"/>
        <w:rPr>
          <w:rFonts w:asciiTheme="majorHAnsi" w:hAnsiTheme="majorHAnsi" w:cstheme="majorHAnsi"/>
          <w:b/>
          <w:sz w:val="22"/>
          <w:szCs w:val="22"/>
        </w:rPr>
      </w:pPr>
    </w:p>
    <w:p w14:paraId="54017382" w14:textId="7B9F91A0" w:rsidR="00E57806" w:rsidRPr="00E266AD" w:rsidRDefault="00C12C91" w:rsidP="002A2094">
      <w:pPr>
        <w:pStyle w:val="Prrafodelista"/>
        <w:numPr>
          <w:ilvl w:val="2"/>
          <w:numId w:val="16"/>
        </w:numPr>
        <w:autoSpaceDE w:val="0"/>
        <w:autoSpaceDN w:val="0"/>
        <w:adjustRightInd w:val="0"/>
        <w:contextualSpacing/>
        <w:jc w:val="both"/>
        <w:rPr>
          <w:rFonts w:asciiTheme="majorHAnsi" w:hAnsiTheme="majorHAnsi" w:cstheme="majorHAnsi"/>
          <w:b/>
          <w:sz w:val="22"/>
          <w:szCs w:val="22"/>
        </w:rPr>
      </w:pPr>
      <w:r w:rsidRPr="00E266AD">
        <w:rPr>
          <w:rFonts w:asciiTheme="majorHAnsi" w:hAnsiTheme="majorHAnsi" w:cstheme="majorHAnsi"/>
          <w:sz w:val="22"/>
          <w:szCs w:val="22"/>
        </w:rPr>
        <w:t xml:space="preserve">La notificación deberá mostrarse a la persona oficial de seguridad </w:t>
      </w:r>
      <w:r w:rsidR="00E94625" w:rsidRPr="00E266AD">
        <w:rPr>
          <w:rFonts w:asciiTheme="majorHAnsi" w:hAnsiTheme="majorHAnsi" w:cstheme="majorHAnsi"/>
          <w:sz w:val="22"/>
          <w:szCs w:val="22"/>
        </w:rPr>
        <w:t>de</w:t>
      </w:r>
      <w:r w:rsidRPr="00E266AD">
        <w:rPr>
          <w:rFonts w:asciiTheme="majorHAnsi" w:hAnsiTheme="majorHAnsi" w:cstheme="majorHAnsi"/>
          <w:sz w:val="22"/>
          <w:szCs w:val="22"/>
        </w:rPr>
        <w:t xml:space="preserve"> la institución</w:t>
      </w:r>
      <w:r w:rsidR="004321BA" w:rsidRPr="00E266AD">
        <w:rPr>
          <w:rFonts w:asciiTheme="majorHAnsi" w:hAnsiTheme="majorHAnsi" w:cstheme="majorHAnsi"/>
          <w:sz w:val="22"/>
          <w:szCs w:val="22"/>
        </w:rPr>
        <w:t xml:space="preserve"> ubicada en la</w:t>
      </w:r>
      <w:r w:rsidR="002A2094" w:rsidRPr="00E266AD">
        <w:rPr>
          <w:rFonts w:asciiTheme="majorHAnsi" w:hAnsiTheme="majorHAnsi" w:cstheme="majorHAnsi"/>
          <w:sz w:val="22"/>
          <w:szCs w:val="22"/>
        </w:rPr>
        <w:t xml:space="preserve"> Recepción del Archivo Nacional.</w:t>
      </w:r>
    </w:p>
    <w:p w14:paraId="7A5E1C93" w14:textId="77777777" w:rsidR="00E57806" w:rsidRPr="00E266AD" w:rsidRDefault="00E57806" w:rsidP="00FC4C45">
      <w:pPr>
        <w:pStyle w:val="Prrafodelista"/>
        <w:ind w:left="567" w:hanging="567"/>
        <w:rPr>
          <w:rFonts w:asciiTheme="majorHAnsi" w:hAnsiTheme="majorHAnsi" w:cstheme="majorHAnsi"/>
          <w:sz w:val="22"/>
          <w:szCs w:val="22"/>
        </w:rPr>
      </w:pPr>
    </w:p>
    <w:p w14:paraId="5B679C71" w14:textId="22C91797" w:rsidR="00E57806" w:rsidRPr="00E266AD" w:rsidRDefault="00C12C91" w:rsidP="002A2094">
      <w:pPr>
        <w:pStyle w:val="Prrafodelista"/>
        <w:numPr>
          <w:ilvl w:val="2"/>
          <w:numId w:val="16"/>
        </w:numPr>
        <w:autoSpaceDE w:val="0"/>
        <w:autoSpaceDN w:val="0"/>
        <w:adjustRightInd w:val="0"/>
        <w:contextualSpacing/>
        <w:jc w:val="both"/>
        <w:rPr>
          <w:rFonts w:asciiTheme="majorHAnsi" w:hAnsiTheme="majorHAnsi" w:cstheme="majorHAnsi"/>
          <w:b/>
          <w:color w:val="00B0F0"/>
          <w:sz w:val="22"/>
          <w:szCs w:val="22"/>
        </w:rPr>
      </w:pPr>
      <w:r w:rsidRPr="00E266AD">
        <w:rPr>
          <w:rFonts w:asciiTheme="majorHAnsi" w:hAnsiTheme="majorHAnsi" w:cstheme="majorHAnsi"/>
          <w:sz w:val="22"/>
          <w:szCs w:val="22"/>
        </w:rPr>
        <w:t>Únicamente podrá presentarse a recibir el servicio la persona que solicitó y se le otorgó la cita; es decir, sin acompañantes. Si se presenta otra persona en su lugar, no será atendida. Excepto las personas usuarias con discapacidad y adultos mayores, que podrán ser acompañadas.</w:t>
      </w:r>
      <w:r w:rsidR="0091775B" w:rsidRPr="00E266AD">
        <w:rPr>
          <w:rFonts w:asciiTheme="majorHAnsi" w:hAnsiTheme="majorHAnsi" w:cstheme="majorHAnsi"/>
          <w:sz w:val="22"/>
          <w:szCs w:val="22"/>
        </w:rPr>
        <w:t xml:space="preserve"> También, se exceptúa el consultante menor de edad </w:t>
      </w:r>
      <w:r w:rsidR="006A1CE7" w:rsidRPr="00E266AD">
        <w:rPr>
          <w:rFonts w:asciiTheme="majorHAnsi" w:hAnsiTheme="majorHAnsi" w:cstheme="majorHAnsi"/>
          <w:sz w:val="22"/>
          <w:szCs w:val="22"/>
        </w:rPr>
        <w:t xml:space="preserve">que debe ser acompañado por un adulto </w:t>
      </w:r>
      <w:r w:rsidR="0091775B" w:rsidRPr="00E266AD">
        <w:rPr>
          <w:rFonts w:asciiTheme="majorHAnsi" w:hAnsiTheme="majorHAnsi" w:cstheme="majorHAnsi"/>
          <w:sz w:val="22"/>
          <w:szCs w:val="22"/>
        </w:rPr>
        <w:t xml:space="preserve">y la persona usuaria </w:t>
      </w:r>
      <w:r w:rsidR="006A1CE7" w:rsidRPr="00E266AD">
        <w:rPr>
          <w:rFonts w:asciiTheme="majorHAnsi" w:hAnsiTheme="majorHAnsi" w:cstheme="majorHAnsi"/>
          <w:sz w:val="22"/>
          <w:szCs w:val="22"/>
        </w:rPr>
        <w:t xml:space="preserve">acompañada de un </w:t>
      </w:r>
      <w:r w:rsidR="0091775B" w:rsidRPr="00E266AD">
        <w:rPr>
          <w:rFonts w:asciiTheme="majorHAnsi" w:hAnsiTheme="majorHAnsi" w:cstheme="majorHAnsi"/>
          <w:sz w:val="22"/>
          <w:szCs w:val="22"/>
        </w:rPr>
        <w:t>meno</w:t>
      </w:r>
      <w:r w:rsidR="006A1CE7" w:rsidRPr="00E266AD">
        <w:rPr>
          <w:rFonts w:asciiTheme="majorHAnsi" w:hAnsiTheme="majorHAnsi" w:cstheme="majorHAnsi"/>
          <w:sz w:val="22"/>
          <w:szCs w:val="22"/>
        </w:rPr>
        <w:t xml:space="preserve">r </w:t>
      </w:r>
      <w:r w:rsidR="00A52928" w:rsidRPr="00E266AD">
        <w:rPr>
          <w:rFonts w:asciiTheme="majorHAnsi" w:hAnsiTheme="majorHAnsi" w:cstheme="majorHAnsi"/>
          <w:sz w:val="22"/>
          <w:szCs w:val="22"/>
        </w:rPr>
        <w:t>de</w:t>
      </w:r>
      <w:r w:rsidR="0091775B" w:rsidRPr="00E266AD">
        <w:rPr>
          <w:rFonts w:asciiTheme="majorHAnsi" w:hAnsiTheme="majorHAnsi" w:cstheme="majorHAnsi"/>
          <w:sz w:val="22"/>
          <w:szCs w:val="22"/>
        </w:rPr>
        <w:t xml:space="preserve"> </w:t>
      </w:r>
      <w:r w:rsidR="006A1CE7" w:rsidRPr="00E266AD">
        <w:rPr>
          <w:rFonts w:asciiTheme="majorHAnsi" w:hAnsiTheme="majorHAnsi" w:cstheme="majorHAnsi"/>
          <w:sz w:val="22"/>
          <w:szCs w:val="22"/>
        </w:rPr>
        <w:t xml:space="preserve">edad </w:t>
      </w:r>
      <w:r w:rsidR="00B313DB" w:rsidRPr="00E266AD">
        <w:rPr>
          <w:rFonts w:asciiTheme="majorHAnsi" w:hAnsiTheme="majorHAnsi" w:cstheme="majorHAnsi"/>
          <w:sz w:val="22"/>
          <w:szCs w:val="22"/>
        </w:rPr>
        <w:t>en</w:t>
      </w:r>
      <w:r w:rsidR="00E508C3" w:rsidRPr="00E266AD">
        <w:rPr>
          <w:rFonts w:asciiTheme="majorHAnsi" w:hAnsiTheme="majorHAnsi" w:cstheme="majorHAnsi"/>
          <w:sz w:val="22"/>
          <w:szCs w:val="22"/>
        </w:rPr>
        <w:t xml:space="preserve"> </w:t>
      </w:r>
      <w:r w:rsidR="0091775B" w:rsidRPr="00E266AD">
        <w:rPr>
          <w:rFonts w:asciiTheme="majorHAnsi" w:hAnsiTheme="majorHAnsi" w:cstheme="majorHAnsi"/>
          <w:sz w:val="22"/>
          <w:szCs w:val="22"/>
        </w:rPr>
        <w:t>cuido.</w:t>
      </w:r>
      <w:r w:rsidRPr="00E266AD">
        <w:rPr>
          <w:rFonts w:asciiTheme="majorHAnsi" w:hAnsiTheme="majorHAnsi" w:cstheme="majorHAnsi"/>
          <w:sz w:val="22"/>
          <w:szCs w:val="22"/>
        </w:rPr>
        <w:t xml:space="preserve"> </w:t>
      </w:r>
    </w:p>
    <w:p w14:paraId="099D44D4" w14:textId="77777777" w:rsidR="00E57806" w:rsidRPr="00E266AD" w:rsidRDefault="00E57806" w:rsidP="00FC4C45">
      <w:pPr>
        <w:pStyle w:val="Prrafodelista"/>
        <w:ind w:left="567" w:hanging="567"/>
        <w:rPr>
          <w:rFonts w:asciiTheme="majorHAnsi" w:hAnsiTheme="majorHAnsi" w:cstheme="majorHAnsi"/>
          <w:sz w:val="22"/>
          <w:szCs w:val="22"/>
        </w:rPr>
      </w:pPr>
    </w:p>
    <w:p w14:paraId="1300AF6F" w14:textId="21418104" w:rsidR="00E57806" w:rsidRPr="00E266AD" w:rsidRDefault="00692829" w:rsidP="002A2094">
      <w:pPr>
        <w:pStyle w:val="Prrafodelista"/>
        <w:numPr>
          <w:ilvl w:val="2"/>
          <w:numId w:val="16"/>
        </w:numPr>
        <w:autoSpaceDE w:val="0"/>
        <w:autoSpaceDN w:val="0"/>
        <w:adjustRightInd w:val="0"/>
        <w:contextualSpacing/>
        <w:jc w:val="both"/>
        <w:rPr>
          <w:rFonts w:asciiTheme="majorHAnsi" w:hAnsiTheme="majorHAnsi" w:cstheme="majorHAnsi"/>
          <w:sz w:val="22"/>
          <w:szCs w:val="22"/>
        </w:rPr>
      </w:pPr>
      <w:r w:rsidRPr="00E266AD">
        <w:rPr>
          <w:rFonts w:asciiTheme="majorHAnsi" w:hAnsiTheme="majorHAnsi" w:cstheme="majorHAnsi"/>
          <w:sz w:val="22"/>
          <w:szCs w:val="22"/>
        </w:rPr>
        <w:t xml:space="preserve">Cuando la persona usuaria devuelva los documentos facilitados, podrá realizar la solicitud de otros </w:t>
      </w:r>
      <w:r w:rsidR="009912A0" w:rsidRPr="00E266AD">
        <w:rPr>
          <w:rFonts w:asciiTheme="majorHAnsi" w:hAnsiTheme="majorHAnsi" w:cstheme="majorHAnsi"/>
          <w:sz w:val="22"/>
          <w:szCs w:val="22"/>
        </w:rPr>
        <w:t>cinco</w:t>
      </w:r>
      <w:r w:rsidR="004321BA" w:rsidRPr="00E266AD">
        <w:rPr>
          <w:rFonts w:asciiTheme="majorHAnsi" w:hAnsiTheme="majorHAnsi" w:cstheme="majorHAnsi"/>
          <w:sz w:val="22"/>
          <w:szCs w:val="22"/>
        </w:rPr>
        <w:t xml:space="preserve"> documentos el mismo día.</w:t>
      </w:r>
    </w:p>
    <w:p w14:paraId="4D561055" w14:textId="77777777" w:rsidR="00E57806" w:rsidRPr="00E266AD" w:rsidRDefault="00E57806" w:rsidP="00FC4C45">
      <w:pPr>
        <w:pStyle w:val="Prrafodelista"/>
        <w:ind w:left="567" w:hanging="567"/>
        <w:rPr>
          <w:rFonts w:asciiTheme="majorHAnsi" w:hAnsiTheme="majorHAnsi" w:cstheme="majorHAnsi"/>
          <w:sz w:val="22"/>
          <w:szCs w:val="22"/>
        </w:rPr>
      </w:pPr>
    </w:p>
    <w:p w14:paraId="5CDA2E17" w14:textId="1C56E9DA" w:rsidR="00C12C91" w:rsidRPr="00E266AD" w:rsidRDefault="00C12C91" w:rsidP="002A2094">
      <w:pPr>
        <w:pStyle w:val="Prrafodelista"/>
        <w:numPr>
          <w:ilvl w:val="2"/>
          <w:numId w:val="16"/>
        </w:numPr>
        <w:autoSpaceDE w:val="0"/>
        <w:autoSpaceDN w:val="0"/>
        <w:adjustRightInd w:val="0"/>
        <w:contextualSpacing/>
        <w:jc w:val="both"/>
        <w:rPr>
          <w:rFonts w:asciiTheme="majorHAnsi" w:hAnsiTheme="majorHAnsi" w:cstheme="majorHAnsi"/>
          <w:b/>
          <w:sz w:val="22"/>
          <w:szCs w:val="22"/>
        </w:rPr>
      </w:pPr>
      <w:r w:rsidRPr="00E266AD">
        <w:rPr>
          <w:rFonts w:asciiTheme="majorHAnsi" w:hAnsiTheme="majorHAnsi" w:cstheme="majorHAnsi"/>
          <w:sz w:val="22"/>
          <w:szCs w:val="22"/>
        </w:rPr>
        <w:t xml:space="preserve">Después de terminada su visita, la persona usuaria puede concertar una nueva cita. </w:t>
      </w:r>
    </w:p>
    <w:p w14:paraId="0B7DB63F" w14:textId="77777777" w:rsidR="005D3513" w:rsidRPr="00E266AD" w:rsidRDefault="005D3513" w:rsidP="005D3513">
      <w:pPr>
        <w:pStyle w:val="Prrafodelista"/>
        <w:rPr>
          <w:rFonts w:asciiTheme="majorHAnsi" w:hAnsiTheme="majorHAnsi" w:cstheme="majorHAnsi"/>
          <w:b/>
          <w:sz w:val="22"/>
          <w:szCs w:val="22"/>
        </w:rPr>
      </w:pPr>
    </w:p>
    <w:p w14:paraId="392716F3" w14:textId="451F302B" w:rsidR="00C12C91" w:rsidRPr="00E266AD" w:rsidRDefault="002B76DA" w:rsidP="00500CD9">
      <w:pPr>
        <w:pStyle w:val="Prrafodelista"/>
        <w:numPr>
          <w:ilvl w:val="1"/>
          <w:numId w:val="16"/>
        </w:numPr>
        <w:autoSpaceDE w:val="0"/>
        <w:autoSpaceDN w:val="0"/>
        <w:adjustRightInd w:val="0"/>
        <w:ind w:left="567" w:hanging="567"/>
        <w:contextualSpacing/>
        <w:jc w:val="both"/>
        <w:rPr>
          <w:rFonts w:asciiTheme="majorHAnsi" w:hAnsiTheme="majorHAnsi" w:cstheme="majorHAnsi"/>
          <w:color w:val="00B050"/>
          <w:sz w:val="22"/>
          <w:szCs w:val="22"/>
        </w:rPr>
      </w:pPr>
      <w:r w:rsidRPr="00E266AD">
        <w:rPr>
          <w:rFonts w:asciiTheme="majorHAnsi" w:hAnsiTheme="majorHAnsi" w:cstheme="majorHAnsi"/>
          <w:sz w:val="22"/>
          <w:szCs w:val="22"/>
        </w:rPr>
        <w:t>En el caso de</w:t>
      </w:r>
      <w:r w:rsidR="004321BA" w:rsidRPr="00E266AD">
        <w:rPr>
          <w:rFonts w:asciiTheme="majorHAnsi" w:hAnsiTheme="majorHAnsi" w:cstheme="majorHAnsi"/>
          <w:sz w:val="22"/>
          <w:szCs w:val="22"/>
        </w:rPr>
        <w:t>l servicio de consulta sin cita</w:t>
      </w:r>
      <w:r w:rsidR="009F1C68" w:rsidRPr="00E266AD">
        <w:rPr>
          <w:rFonts w:asciiTheme="majorHAnsi" w:hAnsiTheme="majorHAnsi" w:cstheme="majorHAnsi"/>
          <w:sz w:val="22"/>
          <w:szCs w:val="22"/>
        </w:rPr>
        <w:t>, la</w:t>
      </w:r>
      <w:r w:rsidR="004321BA" w:rsidRPr="00E266AD">
        <w:rPr>
          <w:rFonts w:asciiTheme="majorHAnsi" w:hAnsiTheme="majorHAnsi" w:cstheme="majorHAnsi"/>
          <w:sz w:val="22"/>
          <w:szCs w:val="22"/>
        </w:rPr>
        <w:t>s</w:t>
      </w:r>
      <w:r w:rsidR="009F1C68" w:rsidRPr="00E266AD">
        <w:rPr>
          <w:rFonts w:asciiTheme="majorHAnsi" w:hAnsiTheme="majorHAnsi" w:cstheme="majorHAnsi"/>
          <w:sz w:val="22"/>
          <w:szCs w:val="22"/>
        </w:rPr>
        <w:t xml:space="preserve"> persona</w:t>
      </w:r>
      <w:r w:rsidR="004321BA" w:rsidRPr="00E266AD">
        <w:rPr>
          <w:rFonts w:asciiTheme="majorHAnsi" w:hAnsiTheme="majorHAnsi" w:cstheme="majorHAnsi"/>
          <w:sz w:val="22"/>
          <w:szCs w:val="22"/>
        </w:rPr>
        <w:t>s</w:t>
      </w:r>
      <w:r w:rsidR="009F1C68" w:rsidRPr="00E266AD">
        <w:rPr>
          <w:rFonts w:asciiTheme="majorHAnsi" w:hAnsiTheme="majorHAnsi" w:cstheme="majorHAnsi"/>
          <w:sz w:val="22"/>
          <w:szCs w:val="22"/>
        </w:rPr>
        <w:t xml:space="preserve"> usuaria</w:t>
      </w:r>
      <w:r w:rsidR="004321BA" w:rsidRPr="00E266AD">
        <w:rPr>
          <w:rFonts w:asciiTheme="majorHAnsi" w:hAnsiTheme="majorHAnsi" w:cstheme="majorHAnsi"/>
          <w:sz w:val="22"/>
          <w:szCs w:val="22"/>
        </w:rPr>
        <w:t>s</w:t>
      </w:r>
      <w:r w:rsidR="009F1C68" w:rsidRPr="00E266AD">
        <w:rPr>
          <w:rFonts w:asciiTheme="majorHAnsi" w:hAnsiTheme="majorHAnsi" w:cstheme="majorHAnsi"/>
          <w:sz w:val="22"/>
          <w:szCs w:val="22"/>
        </w:rPr>
        <w:t xml:space="preserve"> será</w:t>
      </w:r>
      <w:r w:rsidR="004321BA" w:rsidRPr="00E266AD">
        <w:rPr>
          <w:rFonts w:asciiTheme="majorHAnsi" w:hAnsiTheme="majorHAnsi" w:cstheme="majorHAnsi"/>
          <w:sz w:val="22"/>
          <w:szCs w:val="22"/>
        </w:rPr>
        <w:t>n</w:t>
      </w:r>
      <w:r w:rsidR="009F1C68" w:rsidRPr="00E266AD">
        <w:rPr>
          <w:rFonts w:asciiTheme="majorHAnsi" w:hAnsiTheme="majorHAnsi" w:cstheme="majorHAnsi"/>
          <w:sz w:val="22"/>
          <w:szCs w:val="22"/>
        </w:rPr>
        <w:t xml:space="preserve"> atendidas en estricto orden de presentación.</w:t>
      </w:r>
      <w:r w:rsidR="00AE1287" w:rsidRPr="00E266AD">
        <w:rPr>
          <w:rFonts w:asciiTheme="majorHAnsi" w:hAnsiTheme="majorHAnsi" w:cstheme="majorHAnsi"/>
          <w:color w:val="00B050"/>
          <w:sz w:val="22"/>
          <w:szCs w:val="22"/>
        </w:rPr>
        <w:t xml:space="preserve">  </w:t>
      </w:r>
    </w:p>
    <w:p w14:paraId="2BA84604" w14:textId="77777777" w:rsidR="00C12C91" w:rsidRPr="00E266AD" w:rsidRDefault="00C12C91" w:rsidP="00C12C91">
      <w:pPr>
        <w:autoSpaceDE w:val="0"/>
        <w:autoSpaceDN w:val="0"/>
        <w:adjustRightInd w:val="0"/>
        <w:spacing w:line="240" w:lineRule="auto"/>
        <w:jc w:val="both"/>
        <w:rPr>
          <w:rFonts w:asciiTheme="majorHAnsi" w:hAnsiTheme="majorHAnsi" w:cstheme="majorHAnsi"/>
        </w:rPr>
      </w:pPr>
    </w:p>
    <w:p w14:paraId="7359F73E" w14:textId="77777777" w:rsidR="00871CD0" w:rsidRPr="00E266AD" w:rsidRDefault="00871CD0" w:rsidP="00C12C91">
      <w:pPr>
        <w:autoSpaceDE w:val="0"/>
        <w:autoSpaceDN w:val="0"/>
        <w:adjustRightInd w:val="0"/>
        <w:spacing w:line="240" w:lineRule="auto"/>
        <w:jc w:val="both"/>
        <w:rPr>
          <w:rFonts w:asciiTheme="majorHAnsi" w:hAnsiTheme="majorHAnsi" w:cstheme="majorHAnsi"/>
        </w:rPr>
      </w:pPr>
    </w:p>
    <w:p w14:paraId="06FAE5A6" w14:textId="4AADD4A6" w:rsidR="00593E86" w:rsidRPr="00E266AD" w:rsidRDefault="00C12C91" w:rsidP="006921F0">
      <w:pPr>
        <w:pStyle w:val="Prrafodelista"/>
        <w:numPr>
          <w:ilvl w:val="0"/>
          <w:numId w:val="1"/>
        </w:numPr>
        <w:rPr>
          <w:rFonts w:asciiTheme="majorHAnsi" w:hAnsiTheme="majorHAnsi" w:cstheme="majorHAnsi"/>
          <w:b/>
          <w:bCs/>
          <w:sz w:val="22"/>
          <w:szCs w:val="22"/>
        </w:rPr>
      </w:pPr>
      <w:r w:rsidRPr="00E266AD">
        <w:rPr>
          <w:rFonts w:asciiTheme="majorHAnsi" w:hAnsiTheme="majorHAnsi" w:cstheme="majorHAnsi"/>
          <w:b/>
          <w:bCs/>
          <w:sz w:val="22"/>
          <w:szCs w:val="22"/>
        </w:rPr>
        <w:t>FACILITACIÓN DE DOCUMENTOS EN LA SALA DE CONSULTA</w:t>
      </w:r>
      <w:r w:rsidR="00593E86" w:rsidRPr="00E266AD">
        <w:rPr>
          <w:rFonts w:asciiTheme="majorHAnsi" w:hAnsiTheme="majorHAnsi" w:cstheme="majorHAnsi"/>
          <w:b/>
          <w:bCs/>
          <w:sz w:val="22"/>
          <w:szCs w:val="22"/>
        </w:rPr>
        <w:t xml:space="preserve"> </w:t>
      </w:r>
    </w:p>
    <w:p w14:paraId="22BBB349" w14:textId="77777777" w:rsidR="00FC4C45" w:rsidRPr="00E266AD" w:rsidRDefault="00FC4C45" w:rsidP="00FC4C45">
      <w:pPr>
        <w:autoSpaceDE w:val="0"/>
        <w:autoSpaceDN w:val="0"/>
        <w:adjustRightInd w:val="0"/>
        <w:contextualSpacing/>
        <w:jc w:val="both"/>
        <w:rPr>
          <w:rFonts w:asciiTheme="majorHAnsi" w:eastAsia="Times New Roman" w:hAnsiTheme="majorHAnsi" w:cstheme="majorHAnsi"/>
          <w:b/>
          <w:bCs/>
          <w:lang w:eastAsia="es-ES"/>
        </w:rPr>
      </w:pPr>
    </w:p>
    <w:p w14:paraId="019158E0" w14:textId="004041E5" w:rsidR="00593E86" w:rsidRPr="00E266AD" w:rsidRDefault="00C12C91" w:rsidP="00FC4C45">
      <w:pPr>
        <w:pStyle w:val="Prrafodelista"/>
        <w:numPr>
          <w:ilvl w:val="1"/>
          <w:numId w:val="14"/>
        </w:numPr>
        <w:autoSpaceDE w:val="0"/>
        <w:autoSpaceDN w:val="0"/>
        <w:adjustRightInd w:val="0"/>
        <w:ind w:left="567" w:hanging="567"/>
        <w:contextualSpacing/>
        <w:jc w:val="both"/>
        <w:rPr>
          <w:rFonts w:asciiTheme="majorHAnsi" w:hAnsiTheme="majorHAnsi" w:cstheme="majorHAnsi"/>
          <w:sz w:val="22"/>
          <w:szCs w:val="22"/>
        </w:rPr>
      </w:pPr>
      <w:r w:rsidRPr="00E266AD">
        <w:rPr>
          <w:rFonts w:asciiTheme="majorHAnsi" w:hAnsiTheme="majorHAnsi" w:cstheme="majorHAnsi"/>
          <w:sz w:val="22"/>
          <w:szCs w:val="22"/>
        </w:rPr>
        <w:t>Las personas usuarias deben anotar sus datos completos, con letra legible, en el registro de</w:t>
      </w:r>
      <w:r w:rsidR="007D559A" w:rsidRPr="00E266AD">
        <w:rPr>
          <w:rFonts w:asciiTheme="majorHAnsi" w:hAnsiTheme="majorHAnsi" w:cstheme="majorHAnsi"/>
          <w:sz w:val="22"/>
          <w:szCs w:val="22"/>
        </w:rPr>
        <w:t xml:space="preserve"> consultas</w:t>
      </w:r>
      <w:r w:rsidRPr="00E266AD">
        <w:rPr>
          <w:rFonts w:asciiTheme="majorHAnsi" w:hAnsiTheme="majorHAnsi" w:cstheme="majorHAnsi"/>
          <w:sz w:val="22"/>
          <w:szCs w:val="22"/>
        </w:rPr>
        <w:t>, según lo solicitado en dicho control. La persona encargada de la Sala de Consulta verificará los datos consignados en dicho registro, con el documento de identidad de la persona usuaria (cédula, tarjeta de identificación de menores o pasaporte</w:t>
      </w:r>
      <w:r w:rsidR="00996178" w:rsidRPr="00E266AD">
        <w:rPr>
          <w:rFonts w:asciiTheme="majorHAnsi" w:hAnsiTheme="majorHAnsi" w:cstheme="majorHAnsi"/>
          <w:sz w:val="22"/>
          <w:szCs w:val="22"/>
        </w:rPr>
        <w:t>, vigentes y en buen estado</w:t>
      </w:r>
      <w:r w:rsidRPr="00E266AD">
        <w:rPr>
          <w:rFonts w:asciiTheme="majorHAnsi" w:hAnsiTheme="majorHAnsi" w:cstheme="majorHAnsi"/>
          <w:sz w:val="22"/>
          <w:szCs w:val="22"/>
        </w:rPr>
        <w:t>).</w:t>
      </w:r>
    </w:p>
    <w:p w14:paraId="0AFC1F6E" w14:textId="77777777" w:rsidR="00593E86" w:rsidRPr="00E266AD" w:rsidRDefault="00593E86" w:rsidP="00FC4C45">
      <w:pPr>
        <w:pStyle w:val="Prrafodelista"/>
        <w:autoSpaceDE w:val="0"/>
        <w:autoSpaceDN w:val="0"/>
        <w:adjustRightInd w:val="0"/>
        <w:ind w:left="567" w:hanging="567"/>
        <w:contextualSpacing/>
        <w:jc w:val="both"/>
        <w:rPr>
          <w:rFonts w:asciiTheme="majorHAnsi" w:hAnsiTheme="majorHAnsi" w:cstheme="majorHAnsi"/>
          <w:b/>
          <w:bCs/>
          <w:sz w:val="22"/>
          <w:szCs w:val="22"/>
        </w:rPr>
      </w:pPr>
    </w:p>
    <w:p w14:paraId="11524D78" w14:textId="7330B01A" w:rsidR="00593E86" w:rsidRPr="00E266AD" w:rsidRDefault="00C12C91" w:rsidP="00FC4C45">
      <w:pPr>
        <w:pStyle w:val="Prrafodelista"/>
        <w:numPr>
          <w:ilvl w:val="1"/>
          <w:numId w:val="14"/>
        </w:numPr>
        <w:autoSpaceDE w:val="0"/>
        <w:autoSpaceDN w:val="0"/>
        <w:adjustRightInd w:val="0"/>
        <w:ind w:left="567" w:hanging="567"/>
        <w:contextualSpacing/>
        <w:jc w:val="both"/>
        <w:rPr>
          <w:rFonts w:asciiTheme="majorHAnsi" w:hAnsiTheme="majorHAnsi" w:cstheme="majorHAnsi"/>
          <w:b/>
          <w:bCs/>
          <w:sz w:val="22"/>
          <w:szCs w:val="22"/>
        </w:rPr>
      </w:pPr>
      <w:r w:rsidRPr="00E266AD">
        <w:rPr>
          <w:rFonts w:asciiTheme="majorHAnsi" w:hAnsiTheme="majorHAnsi" w:cstheme="majorHAnsi"/>
          <w:sz w:val="22"/>
          <w:szCs w:val="22"/>
        </w:rPr>
        <w:t>Las boletas de préstamo de documentos deben cumplimentarse formalmente, con letra legible, teniendo en cuenta cada uno de los datos ahí consignados.</w:t>
      </w:r>
    </w:p>
    <w:p w14:paraId="4F2546F6" w14:textId="77777777" w:rsidR="00FF630B" w:rsidRPr="00E266AD" w:rsidRDefault="00FF630B" w:rsidP="00FF630B">
      <w:pPr>
        <w:pStyle w:val="Prrafodelista"/>
        <w:rPr>
          <w:rFonts w:asciiTheme="majorHAnsi" w:hAnsiTheme="majorHAnsi" w:cstheme="majorHAnsi"/>
          <w:b/>
          <w:bCs/>
          <w:sz w:val="22"/>
          <w:szCs w:val="22"/>
        </w:rPr>
      </w:pPr>
    </w:p>
    <w:p w14:paraId="6109C707" w14:textId="7C9AD7C4" w:rsidR="00FF630B" w:rsidRPr="00E266AD" w:rsidRDefault="00FF630B" w:rsidP="00FC4C45">
      <w:pPr>
        <w:pStyle w:val="Prrafodelista"/>
        <w:numPr>
          <w:ilvl w:val="1"/>
          <w:numId w:val="14"/>
        </w:numPr>
        <w:autoSpaceDE w:val="0"/>
        <w:autoSpaceDN w:val="0"/>
        <w:adjustRightInd w:val="0"/>
        <w:ind w:left="567" w:hanging="567"/>
        <w:contextualSpacing/>
        <w:jc w:val="both"/>
        <w:rPr>
          <w:rFonts w:asciiTheme="majorHAnsi" w:hAnsiTheme="majorHAnsi" w:cstheme="majorHAnsi"/>
          <w:b/>
          <w:bCs/>
          <w:sz w:val="22"/>
          <w:szCs w:val="22"/>
        </w:rPr>
      </w:pPr>
      <w:r w:rsidRPr="00E266AD">
        <w:rPr>
          <w:rFonts w:asciiTheme="majorHAnsi" w:hAnsiTheme="majorHAnsi" w:cstheme="majorHAnsi"/>
          <w:sz w:val="22"/>
          <w:szCs w:val="22"/>
        </w:rPr>
        <w:t>En el caso del servicio de consulta mediante asignación de cita, la persona Coordinadora y las personas profesionales a cargo,</w:t>
      </w:r>
      <w:r w:rsidR="00033781" w:rsidRPr="00E266AD">
        <w:rPr>
          <w:rFonts w:asciiTheme="majorHAnsi" w:hAnsiTheme="majorHAnsi" w:cstheme="majorHAnsi"/>
          <w:sz w:val="22"/>
          <w:szCs w:val="22"/>
        </w:rPr>
        <w:t xml:space="preserve"> cumplimentarán (el día anterior a la visita de las personas </w:t>
      </w:r>
      <w:r w:rsidR="00033781" w:rsidRPr="00E266AD">
        <w:rPr>
          <w:rFonts w:asciiTheme="majorHAnsi" w:hAnsiTheme="majorHAnsi" w:cstheme="majorHAnsi"/>
          <w:sz w:val="22"/>
          <w:szCs w:val="22"/>
        </w:rPr>
        <w:lastRenderedPageBreak/>
        <w:t>usuarias) las boletas de préstamo de documentos y se sacarán los documentos de los depósitos. El único dato que no se consignará es la firma de las personas usuarias.</w:t>
      </w:r>
    </w:p>
    <w:p w14:paraId="542A9AC0" w14:textId="77777777" w:rsidR="00593E86" w:rsidRPr="00E266AD" w:rsidRDefault="00593E86" w:rsidP="00FC4C45">
      <w:pPr>
        <w:pStyle w:val="Prrafodelista"/>
        <w:ind w:left="567" w:hanging="567"/>
        <w:rPr>
          <w:rFonts w:asciiTheme="majorHAnsi" w:hAnsiTheme="majorHAnsi" w:cstheme="majorHAnsi"/>
          <w:sz w:val="22"/>
          <w:szCs w:val="22"/>
        </w:rPr>
      </w:pPr>
    </w:p>
    <w:p w14:paraId="1EA368D8" w14:textId="77777777" w:rsidR="00593E86" w:rsidRPr="00E266AD" w:rsidRDefault="00C12C91" w:rsidP="00FC4C45">
      <w:pPr>
        <w:pStyle w:val="Prrafodelista"/>
        <w:numPr>
          <w:ilvl w:val="1"/>
          <w:numId w:val="14"/>
        </w:numPr>
        <w:autoSpaceDE w:val="0"/>
        <w:autoSpaceDN w:val="0"/>
        <w:adjustRightInd w:val="0"/>
        <w:ind w:left="567" w:hanging="567"/>
        <w:contextualSpacing/>
        <w:jc w:val="both"/>
        <w:rPr>
          <w:rFonts w:asciiTheme="majorHAnsi" w:hAnsiTheme="majorHAnsi" w:cstheme="majorHAnsi"/>
          <w:b/>
          <w:bCs/>
          <w:sz w:val="22"/>
          <w:szCs w:val="22"/>
        </w:rPr>
      </w:pPr>
      <w:r w:rsidRPr="00E266AD">
        <w:rPr>
          <w:rFonts w:asciiTheme="majorHAnsi" w:hAnsiTheme="majorHAnsi" w:cstheme="majorHAnsi"/>
          <w:sz w:val="22"/>
          <w:szCs w:val="22"/>
        </w:rPr>
        <w:t>La boleta se cumplimentará por duplicado. La original quedará como testigo en lugar del documento prestado y la copia se la dejará la persona encargada de la Sala como control.</w:t>
      </w:r>
    </w:p>
    <w:p w14:paraId="754D6908" w14:textId="77777777" w:rsidR="00593E86" w:rsidRPr="00E266AD" w:rsidRDefault="00593E86" w:rsidP="00FC4C45">
      <w:pPr>
        <w:pStyle w:val="Prrafodelista"/>
        <w:ind w:left="567" w:hanging="567"/>
        <w:rPr>
          <w:rFonts w:asciiTheme="majorHAnsi" w:hAnsiTheme="majorHAnsi" w:cstheme="majorHAnsi"/>
          <w:sz w:val="22"/>
          <w:szCs w:val="22"/>
        </w:rPr>
      </w:pPr>
    </w:p>
    <w:p w14:paraId="4ACB7282" w14:textId="731D8FDB" w:rsidR="00593E86" w:rsidRPr="00E266AD" w:rsidRDefault="00C12C91" w:rsidP="00FC4C45">
      <w:pPr>
        <w:pStyle w:val="Prrafodelista"/>
        <w:numPr>
          <w:ilvl w:val="1"/>
          <w:numId w:val="14"/>
        </w:numPr>
        <w:autoSpaceDE w:val="0"/>
        <w:autoSpaceDN w:val="0"/>
        <w:adjustRightInd w:val="0"/>
        <w:ind w:left="567" w:hanging="567"/>
        <w:contextualSpacing/>
        <w:jc w:val="both"/>
        <w:rPr>
          <w:rFonts w:asciiTheme="majorHAnsi" w:hAnsiTheme="majorHAnsi" w:cstheme="majorHAnsi"/>
          <w:b/>
          <w:bCs/>
          <w:sz w:val="22"/>
          <w:szCs w:val="22"/>
        </w:rPr>
      </w:pPr>
      <w:r w:rsidRPr="00E266AD">
        <w:rPr>
          <w:rFonts w:asciiTheme="majorHAnsi" w:hAnsiTheme="majorHAnsi" w:cstheme="majorHAnsi"/>
          <w:sz w:val="22"/>
          <w:szCs w:val="22"/>
        </w:rPr>
        <w:t>Las personas Asistentes de la Sala deben consignar su nombre en el reverso de las boletas originales de préstamo de documento</w:t>
      </w:r>
      <w:r w:rsidR="00996178" w:rsidRPr="00E266AD">
        <w:rPr>
          <w:rFonts w:asciiTheme="majorHAnsi" w:hAnsiTheme="majorHAnsi" w:cstheme="majorHAnsi"/>
          <w:sz w:val="22"/>
          <w:szCs w:val="22"/>
        </w:rPr>
        <w:t>s</w:t>
      </w:r>
      <w:r w:rsidRPr="00E266AD">
        <w:rPr>
          <w:rFonts w:asciiTheme="majorHAnsi" w:hAnsiTheme="majorHAnsi" w:cstheme="majorHAnsi"/>
          <w:sz w:val="22"/>
          <w:szCs w:val="22"/>
        </w:rPr>
        <w:t xml:space="preserve"> que les han sido asignadas.</w:t>
      </w:r>
    </w:p>
    <w:p w14:paraId="3B393908" w14:textId="77777777" w:rsidR="00593E86" w:rsidRPr="00E266AD" w:rsidRDefault="00593E86" w:rsidP="00FC4C45">
      <w:pPr>
        <w:pStyle w:val="Prrafodelista"/>
        <w:ind w:left="567" w:hanging="567"/>
        <w:rPr>
          <w:rFonts w:asciiTheme="majorHAnsi" w:hAnsiTheme="majorHAnsi" w:cstheme="majorHAnsi"/>
          <w:sz w:val="22"/>
          <w:szCs w:val="22"/>
        </w:rPr>
      </w:pPr>
    </w:p>
    <w:p w14:paraId="068FC775" w14:textId="3DEDE607" w:rsidR="00593E86" w:rsidRPr="00E266AD" w:rsidRDefault="00C12C91" w:rsidP="00FC4C45">
      <w:pPr>
        <w:pStyle w:val="Prrafodelista"/>
        <w:numPr>
          <w:ilvl w:val="1"/>
          <w:numId w:val="14"/>
        </w:numPr>
        <w:autoSpaceDE w:val="0"/>
        <w:autoSpaceDN w:val="0"/>
        <w:adjustRightInd w:val="0"/>
        <w:ind w:left="567" w:hanging="567"/>
        <w:contextualSpacing/>
        <w:jc w:val="both"/>
        <w:rPr>
          <w:rFonts w:asciiTheme="majorHAnsi" w:hAnsiTheme="majorHAnsi" w:cstheme="majorHAnsi"/>
          <w:b/>
          <w:bCs/>
          <w:sz w:val="22"/>
          <w:szCs w:val="22"/>
        </w:rPr>
      </w:pPr>
      <w:r w:rsidRPr="00E266AD">
        <w:rPr>
          <w:rFonts w:asciiTheme="majorHAnsi" w:hAnsiTheme="majorHAnsi" w:cstheme="majorHAnsi"/>
          <w:sz w:val="22"/>
          <w:szCs w:val="22"/>
        </w:rPr>
        <w:t>Se debe cumplimentar una boleta por cada documento solicitado, no se puede anotar más de un documento en las boletas. Los documentos que aparecen en la base de datos por “rangos” tales como fotografías, mapas y planos y simila</w:t>
      </w:r>
      <w:r w:rsidR="000B7CBC" w:rsidRPr="00E266AD">
        <w:rPr>
          <w:rFonts w:asciiTheme="majorHAnsi" w:hAnsiTheme="majorHAnsi" w:cstheme="majorHAnsi"/>
          <w:sz w:val="22"/>
          <w:szCs w:val="22"/>
        </w:rPr>
        <w:t>res, se solicitarán por rangos.</w:t>
      </w:r>
    </w:p>
    <w:p w14:paraId="35261ABB" w14:textId="77777777" w:rsidR="00593E86" w:rsidRPr="00E266AD" w:rsidRDefault="00593E86" w:rsidP="00FC4C45">
      <w:pPr>
        <w:pStyle w:val="Prrafodelista"/>
        <w:ind w:left="567" w:hanging="567"/>
        <w:rPr>
          <w:rFonts w:asciiTheme="majorHAnsi" w:hAnsiTheme="majorHAnsi" w:cstheme="majorHAnsi"/>
          <w:sz w:val="22"/>
          <w:szCs w:val="22"/>
        </w:rPr>
      </w:pPr>
    </w:p>
    <w:p w14:paraId="5E514FC8" w14:textId="77777777" w:rsidR="00593E86" w:rsidRPr="00E266AD" w:rsidRDefault="00C12C91" w:rsidP="00FC4C45">
      <w:pPr>
        <w:pStyle w:val="Prrafodelista"/>
        <w:numPr>
          <w:ilvl w:val="1"/>
          <w:numId w:val="14"/>
        </w:numPr>
        <w:autoSpaceDE w:val="0"/>
        <w:autoSpaceDN w:val="0"/>
        <w:adjustRightInd w:val="0"/>
        <w:ind w:left="567" w:hanging="567"/>
        <w:contextualSpacing/>
        <w:jc w:val="both"/>
        <w:rPr>
          <w:rFonts w:asciiTheme="majorHAnsi" w:hAnsiTheme="majorHAnsi" w:cstheme="majorHAnsi"/>
          <w:b/>
          <w:bCs/>
          <w:sz w:val="22"/>
          <w:szCs w:val="22"/>
        </w:rPr>
      </w:pPr>
      <w:r w:rsidRPr="00E266AD">
        <w:rPr>
          <w:rFonts w:asciiTheme="majorHAnsi" w:hAnsiTheme="majorHAnsi" w:cstheme="majorHAnsi"/>
          <w:sz w:val="22"/>
          <w:szCs w:val="22"/>
        </w:rPr>
        <w:t>Las personas funcionarias del Archivo Nacional que soliciten documentos, deben cumplimentar la boleta respectiva y acatar los procedimientos establecidos. Además, tienen que hacer uso de ellos en la Sala de Consulta, no se autoriza trasladarlos a otros espacios.</w:t>
      </w:r>
    </w:p>
    <w:p w14:paraId="5CC1B6C3" w14:textId="77777777" w:rsidR="00593E86" w:rsidRPr="00E266AD" w:rsidRDefault="00593E86" w:rsidP="00FC4C45">
      <w:pPr>
        <w:pStyle w:val="Prrafodelista"/>
        <w:ind w:left="567" w:hanging="567"/>
        <w:rPr>
          <w:rFonts w:asciiTheme="majorHAnsi" w:hAnsiTheme="majorHAnsi" w:cstheme="majorHAnsi"/>
          <w:sz w:val="22"/>
          <w:szCs w:val="22"/>
        </w:rPr>
      </w:pPr>
    </w:p>
    <w:p w14:paraId="0A0D24E2" w14:textId="7BFA0236" w:rsidR="003B18A3" w:rsidRPr="00E266AD" w:rsidRDefault="00C12C91" w:rsidP="00FC4C45">
      <w:pPr>
        <w:pStyle w:val="Prrafodelista"/>
        <w:numPr>
          <w:ilvl w:val="1"/>
          <w:numId w:val="14"/>
        </w:numPr>
        <w:autoSpaceDE w:val="0"/>
        <w:autoSpaceDN w:val="0"/>
        <w:adjustRightInd w:val="0"/>
        <w:ind w:left="567" w:hanging="567"/>
        <w:contextualSpacing/>
        <w:jc w:val="both"/>
        <w:rPr>
          <w:rFonts w:asciiTheme="majorHAnsi" w:hAnsiTheme="majorHAnsi" w:cstheme="majorHAnsi"/>
          <w:b/>
          <w:bCs/>
          <w:sz w:val="22"/>
          <w:szCs w:val="22"/>
        </w:rPr>
      </w:pPr>
      <w:r w:rsidRPr="00E266AD">
        <w:rPr>
          <w:rFonts w:asciiTheme="majorHAnsi" w:hAnsiTheme="majorHAnsi" w:cstheme="majorHAnsi"/>
          <w:sz w:val="22"/>
          <w:szCs w:val="22"/>
        </w:rPr>
        <w:t xml:space="preserve">La persona usuaria, puede solicitar únicamente </w:t>
      </w:r>
      <w:r w:rsidR="000B7CBC" w:rsidRPr="00E266AD">
        <w:rPr>
          <w:rFonts w:asciiTheme="majorHAnsi" w:hAnsiTheme="majorHAnsi" w:cstheme="majorHAnsi"/>
          <w:sz w:val="22"/>
          <w:szCs w:val="22"/>
        </w:rPr>
        <w:t>cinco</w:t>
      </w:r>
      <w:r w:rsidRPr="00E266AD">
        <w:rPr>
          <w:rFonts w:asciiTheme="majorHAnsi" w:hAnsiTheme="majorHAnsi" w:cstheme="majorHAnsi"/>
          <w:sz w:val="22"/>
          <w:szCs w:val="22"/>
        </w:rPr>
        <w:t xml:space="preserve"> documentos por turno</w:t>
      </w:r>
      <w:r w:rsidR="000B7CBC" w:rsidRPr="00E266AD">
        <w:rPr>
          <w:rFonts w:asciiTheme="majorHAnsi" w:hAnsiTheme="majorHAnsi" w:cstheme="majorHAnsi"/>
          <w:sz w:val="22"/>
          <w:szCs w:val="22"/>
        </w:rPr>
        <w:t xml:space="preserve">, </w:t>
      </w:r>
      <w:r w:rsidR="00996178" w:rsidRPr="00E266AD">
        <w:rPr>
          <w:rFonts w:asciiTheme="majorHAnsi" w:hAnsiTheme="majorHAnsi" w:cstheme="majorHAnsi"/>
          <w:sz w:val="22"/>
          <w:szCs w:val="22"/>
        </w:rPr>
        <w:t xml:space="preserve">los </w:t>
      </w:r>
      <w:r w:rsidR="000B7CBC" w:rsidRPr="00E266AD">
        <w:rPr>
          <w:rFonts w:asciiTheme="majorHAnsi" w:hAnsiTheme="majorHAnsi" w:cstheme="majorHAnsi"/>
          <w:sz w:val="22"/>
          <w:szCs w:val="22"/>
        </w:rPr>
        <w:t>que</w:t>
      </w:r>
      <w:r w:rsidR="00173DB3" w:rsidRPr="00E266AD">
        <w:rPr>
          <w:rFonts w:asciiTheme="majorHAnsi" w:hAnsiTheme="majorHAnsi" w:cstheme="majorHAnsi"/>
          <w:sz w:val="22"/>
          <w:szCs w:val="22"/>
        </w:rPr>
        <w:t xml:space="preserve"> </w:t>
      </w:r>
      <w:r w:rsidR="000B7CBC" w:rsidRPr="00E266AD">
        <w:rPr>
          <w:rFonts w:asciiTheme="majorHAnsi" w:hAnsiTheme="majorHAnsi" w:cstheme="majorHAnsi"/>
          <w:sz w:val="22"/>
          <w:szCs w:val="22"/>
        </w:rPr>
        <w:t>serán entregados para su consulta</w:t>
      </w:r>
      <w:r w:rsidR="003B18A3" w:rsidRPr="00E266AD">
        <w:rPr>
          <w:rFonts w:asciiTheme="majorHAnsi" w:hAnsiTheme="majorHAnsi" w:cstheme="majorHAnsi"/>
          <w:sz w:val="22"/>
          <w:szCs w:val="22"/>
        </w:rPr>
        <w:t xml:space="preserve">. </w:t>
      </w:r>
      <w:r w:rsidRPr="00E266AD">
        <w:rPr>
          <w:rFonts w:asciiTheme="majorHAnsi" w:hAnsiTheme="majorHAnsi" w:cstheme="majorHAnsi"/>
          <w:sz w:val="22"/>
          <w:szCs w:val="22"/>
        </w:rPr>
        <w:t xml:space="preserve">Una vez finalizada la revisión de los documentos </w:t>
      </w:r>
      <w:r w:rsidR="00162879" w:rsidRPr="00E266AD">
        <w:rPr>
          <w:rFonts w:asciiTheme="majorHAnsi" w:hAnsiTheme="majorHAnsi" w:cstheme="majorHAnsi"/>
          <w:sz w:val="22"/>
          <w:szCs w:val="22"/>
        </w:rPr>
        <w:t xml:space="preserve">y que la persona usuaria los devuelva, </w:t>
      </w:r>
      <w:r w:rsidRPr="00E266AD">
        <w:rPr>
          <w:rFonts w:asciiTheme="majorHAnsi" w:hAnsiTheme="majorHAnsi" w:cstheme="majorHAnsi"/>
          <w:sz w:val="22"/>
          <w:szCs w:val="22"/>
        </w:rPr>
        <w:t>puede</w:t>
      </w:r>
      <w:r w:rsidR="000B7CBC" w:rsidRPr="00E266AD">
        <w:rPr>
          <w:rFonts w:asciiTheme="majorHAnsi" w:hAnsiTheme="majorHAnsi" w:cstheme="majorHAnsi"/>
          <w:sz w:val="22"/>
          <w:szCs w:val="22"/>
        </w:rPr>
        <w:t xml:space="preserve"> hacer una nueva solicitud de cinco</w:t>
      </w:r>
      <w:r w:rsidRPr="00E266AD">
        <w:rPr>
          <w:rFonts w:asciiTheme="majorHAnsi" w:hAnsiTheme="majorHAnsi" w:cstheme="majorHAnsi"/>
          <w:sz w:val="22"/>
          <w:szCs w:val="22"/>
        </w:rPr>
        <w:t xml:space="preserve"> </w:t>
      </w:r>
      <w:r w:rsidR="00162879" w:rsidRPr="00E266AD">
        <w:rPr>
          <w:rFonts w:asciiTheme="majorHAnsi" w:hAnsiTheme="majorHAnsi" w:cstheme="majorHAnsi"/>
          <w:sz w:val="22"/>
          <w:szCs w:val="22"/>
        </w:rPr>
        <w:t>documentos</w:t>
      </w:r>
      <w:r w:rsidRPr="00E266AD">
        <w:rPr>
          <w:rFonts w:asciiTheme="majorHAnsi" w:hAnsiTheme="majorHAnsi" w:cstheme="majorHAnsi"/>
          <w:sz w:val="22"/>
          <w:szCs w:val="22"/>
        </w:rPr>
        <w:t xml:space="preserve">. </w:t>
      </w:r>
      <w:r w:rsidR="003B18A3" w:rsidRPr="00E266AD">
        <w:rPr>
          <w:rFonts w:asciiTheme="majorHAnsi" w:hAnsiTheme="majorHAnsi" w:cstheme="majorHAnsi"/>
          <w:sz w:val="22"/>
          <w:szCs w:val="22"/>
        </w:rPr>
        <w:t xml:space="preserve">Las fotografías y los </w:t>
      </w:r>
      <w:r w:rsidR="00B16235" w:rsidRPr="00E266AD">
        <w:rPr>
          <w:rFonts w:asciiTheme="majorHAnsi" w:hAnsiTheme="majorHAnsi" w:cstheme="majorHAnsi"/>
          <w:sz w:val="22"/>
          <w:szCs w:val="22"/>
        </w:rPr>
        <w:t>m</w:t>
      </w:r>
      <w:r w:rsidR="003B18A3" w:rsidRPr="00E266AD">
        <w:rPr>
          <w:rFonts w:asciiTheme="majorHAnsi" w:hAnsiTheme="majorHAnsi" w:cstheme="majorHAnsi"/>
          <w:sz w:val="22"/>
          <w:szCs w:val="22"/>
        </w:rPr>
        <w:t xml:space="preserve">apas y </w:t>
      </w:r>
      <w:r w:rsidR="00B16235" w:rsidRPr="00E266AD">
        <w:rPr>
          <w:rFonts w:asciiTheme="majorHAnsi" w:hAnsiTheme="majorHAnsi" w:cstheme="majorHAnsi"/>
          <w:sz w:val="22"/>
          <w:szCs w:val="22"/>
        </w:rPr>
        <w:t>p</w:t>
      </w:r>
      <w:r w:rsidR="003B18A3" w:rsidRPr="00E266AD">
        <w:rPr>
          <w:rFonts w:asciiTheme="majorHAnsi" w:hAnsiTheme="majorHAnsi" w:cstheme="majorHAnsi"/>
          <w:sz w:val="22"/>
          <w:szCs w:val="22"/>
        </w:rPr>
        <w:t>lanos</w:t>
      </w:r>
      <w:r w:rsidR="00EC7942" w:rsidRPr="00E266AD">
        <w:rPr>
          <w:rFonts w:asciiTheme="majorHAnsi" w:hAnsiTheme="majorHAnsi" w:cstheme="majorHAnsi"/>
          <w:sz w:val="22"/>
          <w:szCs w:val="22"/>
        </w:rPr>
        <w:t xml:space="preserve"> que aparecen en la base de datos por </w:t>
      </w:r>
      <w:r w:rsidR="00997865" w:rsidRPr="00E266AD">
        <w:rPr>
          <w:rFonts w:asciiTheme="majorHAnsi" w:hAnsiTheme="majorHAnsi" w:cstheme="majorHAnsi"/>
          <w:sz w:val="22"/>
          <w:szCs w:val="22"/>
        </w:rPr>
        <w:t>rangos</w:t>
      </w:r>
      <w:r w:rsidR="00C52D5B" w:rsidRPr="00E266AD">
        <w:rPr>
          <w:rFonts w:asciiTheme="majorHAnsi" w:hAnsiTheme="majorHAnsi" w:cstheme="majorHAnsi"/>
          <w:sz w:val="22"/>
          <w:szCs w:val="22"/>
        </w:rPr>
        <w:t xml:space="preserve"> se facilitarán</w:t>
      </w:r>
      <w:r w:rsidR="003B18A3" w:rsidRPr="00E266AD">
        <w:rPr>
          <w:rFonts w:asciiTheme="majorHAnsi" w:hAnsiTheme="majorHAnsi" w:cstheme="majorHAnsi"/>
          <w:sz w:val="22"/>
          <w:szCs w:val="22"/>
        </w:rPr>
        <w:t xml:space="preserve"> </w:t>
      </w:r>
      <w:r w:rsidR="00C52D5B" w:rsidRPr="00E266AD">
        <w:rPr>
          <w:rFonts w:asciiTheme="majorHAnsi" w:hAnsiTheme="majorHAnsi" w:cstheme="majorHAnsi"/>
          <w:sz w:val="22"/>
          <w:szCs w:val="22"/>
        </w:rPr>
        <w:t>por rango teniendo el debido cuidado y control de la facilitación.</w:t>
      </w:r>
    </w:p>
    <w:p w14:paraId="581CF493" w14:textId="77777777" w:rsidR="003B18A3" w:rsidRPr="00E266AD" w:rsidRDefault="003B18A3" w:rsidP="003B18A3">
      <w:pPr>
        <w:pStyle w:val="Prrafodelista"/>
        <w:rPr>
          <w:rFonts w:asciiTheme="majorHAnsi" w:hAnsiTheme="majorHAnsi" w:cstheme="majorHAnsi"/>
          <w:sz w:val="22"/>
          <w:szCs w:val="22"/>
        </w:rPr>
      </w:pPr>
    </w:p>
    <w:p w14:paraId="2AC99D76" w14:textId="02F4A0EA" w:rsidR="004A3F86" w:rsidRPr="00E266AD" w:rsidRDefault="005D2293" w:rsidP="004A3F86">
      <w:pPr>
        <w:pStyle w:val="Prrafodelista"/>
        <w:numPr>
          <w:ilvl w:val="1"/>
          <w:numId w:val="14"/>
        </w:numPr>
        <w:autoSpaceDE w:val="0"/>
        <w:autoSpaceDN w:val="0"/>
        <w:adjustRightInd w:val="0"/>
        <w:ind w:left="567" w:hanging="567"/>
        <w:contextualSpacing/>
        <w:jc w:val="both"/>
        <w:rPr>
          <w:rFonts w:asciiTheme="majorHAnsi" w:hAnsiTheme="majorHAnsi" w:cstheme="majorHAnsi"/>
          <w:b/>
          <w:bCs/>
          <w:strike/>
          <w:sz w:val="22"/>
          <w:szCs w:val="22"/>
        </w:rPr>
      </w:pPr>
      <w:r w:rsidRPr="00E266AD">
        <w:rPr>
          <w:rFonts w:asciiTheme="majorHAnsi" w:hAnsiTheme="majorHAnsi" w:cstheme="majorHAnsi"/>
          <w:sz w:val="22"/>
          <w:szCs w:val="22"/>
        </w:rPr>
        <w:t xml:space="preserve">La persona usuaria </w:t>
      </w:r>
      <w:r w:rsidR="00B16235" w:rsidRPr="00E266AD">
        <w:rPr>
          <w:rFonts w:asciiTheme="majorHAnsi" w:hAnsiTheme="majorHAnsi" w:cstheme="majorHAnsi"/>
          <w:sz w:val="22"/>
          <w:szCs w:val="22"/>
        </w:rPr>
        <w:t>puede solicitar</w:t>
      </w:r>
      <w:r w:rsidR="00996178" w:rsidRPr="00E266AD">
        <w:rPr>
          <w:rFonts w:asciiTheme="majorHAnsi" w:hAnsiTheme="majorHAnsi" w:cstheme="majorHAnsi"/>
          <w:sz w:val="22"/>
          <w:szCs w:val="22"/>
        </w:rPr>
        <w:t xml:space="preserve"> </w:t>
      </w:r>
      <w:r w:rsidR="00B16235" w:rsidRPr="00E266AD">
        <w:rPr>
          <w:rFonts w:asciiTheme="majorHAnsi" w:hAnsiTheme="majorHAnsi" w:cstheme="majorHAnsi"/>
          <w:sz w:val="22"/>
          <w:szCs w:val="22"/>
        </w:rPr>
        <w:t xml:space="preserve">a </w:t>
      </w:r>
      <w:r w:rsidR="00C12C91" w:rsidRPr="00E266AD">
        <w:rPr>
          <w:rFonts w:asciiTheme="majorHAnsi" w:hAnsiTheme="majorHAnsi" w:cstheme="majorHAnsi"/>
          <w:sz w:val="22"/>
          <w:szCs w:val="22"/>
        </w:rPr>
        <w:t>la persona encargada de la Sala</w:t>
      </w:r>
      <w:r w:rsidRPr="00E266AD">
        <w:rPr>
          <w:rFonts w:asciiTheme="majorHAnsi" w:hAnsiTheme="majorHAnsi" w:cstheme="majorHAnsi"/>
          <w:sz w:val="22"/>
          <w:szCs w:val="22"/>
        </w:rPr>
        <w:t>,</w:t>
      </w:r>
      <w:r w:rsidR="00C12C91" w:rsidRPr="00E266AD">
        <w:rPr>
          <w:rFonts w:asciiTheme="majorHAnsi" w:hAnsiTheme="majorHAnsi" w:cstheme="majorHAnsi"/>
          <w:sz w:val="22"/>
          <w:szCs w:val="22"/>
        </w:rPr>
        <w:t xml:space="preserve"> </w:t>
      </w:r>
      <w:r w:rsidR="0088683B" w:rsidRPr="00E266AD">
        <w:rPr>
          <w:rFonts w:asciiTheme="majorHAnsi" w:hAnsiTheme="majorHAnsi" w:cstheme="majorHAnsi"/>
          <w:sz w:val="22"/>
          <w:szCs w:val="22"/>
        </w:rPr>
        <w:t>la reserva de los documentos en</w:t>
      </w:r>
      <w:r w:rsidRPr="00E266AD">
        <w:rPr>
          <w:rFonts w:asciiTheme="majorHAnsi" w:hAnsiTheme="majorHAnsi" w:cstheme="majorHAnsi"/>
          <w:sz w:val="22"/>
          <w:szCs w:val="22"/>
        </w:rPr>
        <w:t xml:space="preserve"> préstamo por un plazo máximo de </w:t>
      </w:r>
      <w:r w:rsidR="00500CD9" w:rsidRPr="00E266AD">
        <w:rPr>
          <w:rFonts w:asciiTheme="majorHAnsi" w:hAnsiTheme="majorHAnsi" w:cstheme="majorHAnsi"/>
          <w:sz w:val="22"/>
          <w:szCs w:val="22"/>
        </w:rPr>
        <w:t xml:space="preserve">8 días hábiles, para tales efectos se seguirá lo dispuesto en el punto </w:t>
      </w:r>
      <w:r w:rsidR="00D66518" w:rsidRPr="00E266AD">
        <w:rPr>
          <w:rFonts w:asciiTheme="majorHAnsi" w:hAnsiTheme="majorHAnsi" w:cstheme="majorHAnsi"/>
          <w:sz w:val="22"/>
          <w:szCs w:val="22"/>
        </w:rPr>
        <w:t>9</w:t>
      </w:r>
      <w:r w:rsidR="00500CD9" w:rsidRPr="00E266AD">
        <w:rPr>
          <w:rFonts w:asciiTheme="majorHAnsi" w:hAnsiTheme="majorHAnsi" w:cstheme="majorHAnsi"/>
          <w:sz w:val="22"/>
          <w:szCs w:val="22"/>
        </w:rPr>
        <w:t xml:space="preserve"> de estas </w:t>
      </w:r>
      <w:r w:rsidR="00336E5A" w:rsidRPr="00E266AD">
        <w:rPr>
          <w:rFonts w:asciiTheme="majorHAnsi" w:hAnsiTheme="majorHAnsi" w:cstheme="majorHAnsi"/>
          <w:sz w:val="22"/>
          <w:szCs w:val="22"/>
        </w:rPr>
        <w:t>disp</w:t>
      </w:r>
      <w:r w:rsidR="003B4D34" w:rsidRPr="00E266AD">
        <w:rPr>
          <w:rFonts w:asciiTheme="majorHAnsi" w:hAnsiTheme="majorHAnsi" w:cstheme="majorHAnsi"/>
          <w:sz w:val="22"/>
          <w:szCs w:val="22"/>
        </w:rPr>
        <w:t>osiciones.</w:t>
      </w:r>
    </w:p>
    <w:p w14:paraId="0DA82C57" w14:textId="77777777" w:rsidR="004A3F86" w:rsidRPr="00E266AD" w:rsidRDefault="004A3F86" w:rsidP="004A3F86">
      <w:pPr>
        <w:pStyle w:val="Prrafodelista"/>
        <w:rPr>
          <w:rFonts w:asciiTheme="majorHAnsi" w:hAnsiTheme="majorHAnsi" w:cstheme="majorHAnsi"/>
          <w:sz w:val="22"/>
          <w:szCs w:val="22"/>
        </w:rPr>
      </w:pPr>
    </w:p>
    <w:p w14:paraId="396936B0" w14:textId="21732C9D" w:rsidR="00124CC7" w:rsidRPr="00E266AD" w:rsidRDefault="00C12C91" w:rsidP="004A3F86">
      <w:pPr>
        <w:pStyle w:val="Prrafodelista"/>
        <w:numPr>
          <w:ilvl w:val="1"/>
          <w:numId w:val="14"/>
        </w:numPr>
        <w:autoSpaceDE w:val="0"/>
        <w:autoSpaceDN w:val="0"/>
        <w:adjustRightInd w:val="0"/>
        <w:ind w:left="567" w:hanging="567"/>
        <w:contextualSpacing/>
        <w:jc w:val="both"/>
        <w:rPr>
          <w:rFonts w:asciiTheme="majorHAnsi" w:hAnsiTheme="majorHAnsi" w:cstheme="majorHAnsi"/>
          <w:b/>
          <w:bCs/>
          <w:strike/>
          <w:sz w:val="22"/>
          <w:szCs w:val="22"/>
        </w:rPr>
      </w:pPr>
      <w:r w:rsidRPr="00E266AD">
        <w:rPr>
          <w:rFonts w:asciiTheme="majorHAnsi" w:hAnsiTheme="majorHAnsi" w:cstheme="majorHAnsi"/>
          <w:sz w:val="22"/>
          <w:szCs w:val="22"/>
        </w:rPr>
        <w:t>Únicamente las personas Dir</w:t>
      </w:r>
      <w:r w:rsidR="007C1865" w:rsidRPr="00E266AD">
        <w:rPr>
          <w:rFonts w:asciiTheme="majorHAnsi" w:hAnsiTheme="majorHAnsi" w:cstheme="majorHAnsi"/>
          <w:sz w:val="22"/>
          <w:szCs w:val="22"/>
        </w:rPr>
        <w:t>ectora General, Subdirectora y jefes de d</w:t>
      </w:r>
      <w:r w:rsidRPr="00E266AD">
        <w:rPr>
          <w:rFonts w:asciiTheme="majorHAnsi" w:hAnsiTheme="majorHAnsi" w:cstheme="majorHAnsi"/>
          <w:sz w:val="22"/>
          <w:szCs w:val="22"/>
        </w:rPr>
        <w:t>epartamentos, pueden solicitar documentos (cumplimenta</w:t>
      </w:r>
      <w:r w:rsidR="00ED7CA5" w:rsidRPr="00E266AD">
        <w:rPr>
          <w:rFonts w:asciiTheme="majorHAnsi" w:hAnsiTheme="majorHAnsi" w:cstheme="majorHAnsi"/>
          <w:sz w:val="22"/>
          <w:szCs w:val="22"/>
        </w:rPr>
        <w:t>n</w:t>
      </w:r>
      <w:r w:rsidRPr="00E266AD">
        <w:rPr>
          <w:rFonts w:asciiTheme="majorHAnsi" w:hAnsiTheme="majorHAnsi" w:cstheme="majorHAnsi"/>
          <w:sz w:val="22"/>
          <w:szCs w:val="22"/>
        </w:rPr>
        <w:t>do las boletas respectivas y acatando los procedimientos establecidos) para que hagan uso de ellos en sus oficinas, cumpliendo con todas las medidas de seguridad en los espacios donde se mantendrán durante la consulta.</w:t>
      </w:r>
      <w:r w:rsidR="00304DCE" w:rsidRPr="00E266AD">
        <w:rPr>
          <w:rFonts w:asciiTheme="majorHAnsi" w:hAnsiTheme="majorHAnsi" w:cstheme="majorHAnsi"/>
          <w:sz w:val="22"/>
          <w:szCs w:val="22"/>
        </w:rPr>
        <w:t xml:space="preserve"> Además, deben remitir </w:t>
      </w:r>
      <w:r w:rsidR="00F7359A" w:rsidRPr="00E266AD">
        <w:rPr>
          <w:rFonts w:asciiTheme="majorHAnsi" w:hAnsiTheme="majorHAnsi" w:cstheme="majorHAnsi"/>
          <w:sz w:val="22"/>
          <w:szCs w:val="22"/>
        </w:rPr>
        <w:t xml:space="preserve">la </w:t>
      </w:r>
      <w:r w:rsidR="00304DCE" w:rsidRPr="00E266AD">
        <w:rPr>
          <w:rFonts w:asciiTheme="majorHAnsi" w:hAnsiTheme="majorHAnsi" w:cstheme="majorHAnsi"/>
          <w:sz w:val="22"/>
          <w:szCs w:val="22"/>
        </w:rPr>
        <w:t>solicitud mediante oficio dirigido a la Jefatura de</w:t>
      </w:r>
      <w:r w:rsidR="007A3C4D" w:rsidRPr="00E266AD">
        <w:rPr>
          <w:rFonts w:asciiTheme="majorHAnsi" w:hAnsiTheme="majorHAnsi" w:cstheme="majorHAnsi"/>
          <w:sz w:val="22"/>
          <w:szCs w:val="22"/>
        </w:rPr>
        <w:t xml:space="preserve">l </w:t>
      </w:r>
      <w:r w:rsidR="007C1865" w:rsidRPr="00E266AD">
        <w:rPr>
          <w:rFonts w:asciiTheme="majorHAnsi" w:hAnsiTheme="majorHAnsi" w:cstheme="majorHAnsi"/>
          <w:sz w:val="22"/>
          <w:szCs w:val="22"/>
        </w:rPr>
        <w:t>Departamento Archivo Histórico</w:t>
      </w:r>
      <w:r w:rsidR="00304DCE" w:rsidRPr="00E266AD">
        <w:rPr>
          <w:rFonts w:asciiTheme="majorHAnsi" w:hAnsiTheme="majorHAnsi" w:cstheme="majorHAnsi"/>
          <w:sz w:val="22"/>
          <w:szCs w:val="22"/>
        </w:rPr>
        <w:t xml:space="preserve"> con copia a la persona Coordinadora de </w:t>
      </w:r>
      <w:r w:rsidR="007C1865" w:rsidRPr="00E266AD">
        <w:rPr>
          <w:rFonts w:asciiTheme="majorHAnsi" w:hAnsiTheme="majorHAnsi" w:cstheme="majorHAnsi"/>
          <w:sz w:val="22"/>
          <w:szCs w:val="22"/>
        </w:rPr>
        <w:t xml:space="preserve">la </w:t>
      </w:r>
      <w:r w:rsidR="00304DCE" w:rsidRPr="00E266AD">
        <w:rPr>
          <w:rFonts w:asciiTheme="majorHAnsi" w:hAnsiTheme="majorHAnsi" w:cstheme="majorHAnsi"/>
          <w:sz w:val="22"/>
          <w:szCs w:val="22"/>
        </w:rPr>
        <w:t>Sala.</w:t>
      </w:r>
    </w:p>
    <w:p w14:paraId="52FB3A40" w14:textId="77777777" w:rsidR="00124CC7" w:rsidRPr="00E266AD" w:rsidRDefault="00124CC7" w:rsidP="00FC4C45">
      <w:pPr>
        <w:pStyle w:val="Prrafodelista"/>
        <w:ind w:left="567" w:hanging="567"/>
        <w:rPr>
          <w:rFonts w:asciiTheme="majorHAnsi" w:hAnsiTheme="majorHAnsi" w:cstheme="majorHAnsi"/>
          <w:sz w:val="22"/>
          <w:szCs w:val="22"/>
        </w:rPr>
      </w:pPr>
    </w:p>
    <w:p w14:paraId="59614129" w14:textId="4308A104" w:rsidR="00124CC7" w:rsidRPr="00E266AD" w:rsidRDefault="00C12C91" w:rsidP="00FC4C45">
      <w:pPr>
        <w:pStyle w:val="Prrafodelista"/>
        <w:numPr>
          <w:ilvl w:val="1"/>
          <w:numId w:val="14"/>
        </w:numPr>
        <w:autoSpaceDE w:val="0"/>
        <w:autoSpaceDN w:val="0"/>
        <w:adjustRightInd w:val="0"/>
        <w:ind w:left="567" w:hanging="567"/>
        <w:contextualSpacing/>
        <w:jc w:val="both"/>
        <w:rPr>
          <w:rFonts w:asciiTheme="majorHAnsi" w:hAnsiTheme="majorHAnsi" w:cstheme="majorHAnsi"/>
          <w:b/>
          <w:bCs/>
          <w:sz w:val="22"/>
          <w:szCs w:val="22"/>
        </w:rPr>
      </w:pPr>
      <w:r w:rsidRPr="00E266AD">
        <w:rPr>
          <w:rFonts w:asciiTheme="majorHAnsi" w:hAnsiTheme="majorHAnsi" w:cstheme="majorHAnsi"/>
          <w:sz w:val="22"/>
          <w:szCs w:val="22"/>
        </w:rPr>
        <w:t xml:space="preserve">Para efectos de contratos o proyectos de descripción o digitación, exposiciones documentales, restauración, cosido, encuadernación, digitalización, entre otros, las </w:t>
      </w:r>
      <w:r w:rsidR="007C1865" w:rsidRPr="00E266AD">
        <w:rPr>
          <w:rFonts w:asciiTheme="majorHAnsi" w:hAnsiTheme="majorHAnsi" w:cstheme="majorHAnsi"/>
          <w:sz w:val="22"/>
          <w:szCs w:val="22"/>
        </w:rPr>
        <w:t>jefaturas de d</w:t>
      </w:r>
      <w:r w:rsidRPr="00E266AD">
        <w:rPr>
          <w:rFonts w:asciiTheme="majorHAnsi" w:hAnsiTheme="majorHAnsi" w:cstheme="majorHAnsi"/>
          <w:sz w:val="22"/>
          <w:szCs w:val="22"/>
        </w:rPr>
        <w:t>epartamento o quienes los sustituyan en sus ausencias, serán los responsables de solicitar y devolver la documentación requerida mediante oficio</w:t>
      </w:r>
      <w:r w:rsidR="00D03A87" w:rsidRPr="00E266AD">
        <w:rPr>
          <w:rFonts w:asciiTheme="majorHAnsi" w:hAnsiTheme="majorHAnsi" w:cstheme="majorHAnsi"/>
          <w:sz w:val="22"/>
          <w:szCs w:val="22"/>
        </w:rPr>
        <w:t>, cumplimenta</w:t>
      </w:r>
      <w:r w:rsidR="008E0D66" w:rsidRPr="00E266AD">
        <w:rPr>
          <w:rFonts w:asciiTheme="majorHAnsi" w:hAnsiTheme="majorHAnsi" w:cstheme="majorHAnsi"/>
          <w:sz w:val="22"/>
          <w:szCs w:val="22"/>
        </w:rPr>
        <w:t>n</w:t>
      </w:r>
      <w:r w:rsidR="00D03A87" w:rsidRPr="00E266AD">
        <w:rPr>
          <w:rFonts w:asciiTheme="majorHAnsi" w:hAnsiTheme="majorHAnsi" w:cstheme="majorHAnsi"/>
          <w:sz w:val="22"/>
          <w:szCs w:val="22"/>
        </w:rPr>
        <w:t>do las boletas respectivas y acatando los procedimientos establecidos</w:t>
      </w:r>
      <w:r w:rsidRPr="00E266AD">
        <w:rPr>
          <w:rFonts w:asciiTheme="majorHAnsi" w:hAnsiTheme="majorHAnsi" w:cstheme="majorHAnsi"/>
          <w:sz w:val="22"/>
          <w:szCs w:val="22"/>
        </w:rPr>
        <w:t>, todo lo cual deberá ser controlado en la Sala de Consulta.</w:t>
      </w:r>
    </w:p>
    <w:p w14:paraId="3ED3EDAC" w14:textId="77777777" w:rsidR="00124CC7" w:rsidRPr="00E266AD" w:rsidRDefault="00124CC7" w:rsidP="00FC4C45">
      <w:pPr>
        <w:pStyle w:val="Prrafodelista"/>
        <w:ind w:left="567" w:hanging="567"/>
        <w:rPr>
          <w:rFonts w:asciiTheme="majorHAnsi" w:hAnsiTheme="majorHAnsi" w:cstheme="majorHAnsi"/>
          <w:sz w:val="22"/>
          <w:szCs w:val="22"/>
        </w:rPr>
      </w:pPr>
    </w:p>
    <w:p w14:paraId="5E07BF22" w14:textId="77777777" w:rsidR="004A3F86" w:rsidRPr="00E266AD" w:rsidRDefault="00C12C91" w:rsidP="004A3F86">
      <w:pPr>
        <w:pStyle w:val="Prrafodelista"/>
        <w:numPr>
          <w:ilvl w:val="1"/>
          <w:numId w:val="14"/>
        </w:numPr>
        <w:autoSpaceDE w:val="0"/>
        <w:autoSpaceDN w:val="0"/>
        <w:adjustRightInd w:val="0"/>
        <w:ind w:left="567" w:hanging="567"/>
        <w:contextualSpacing/>
        <w:jc w:val="both"/>
        <w:rPr>
          <w:rFonts w:asciiTheme="majorHAnsi" w:hAnsiTheme="majorHAnsi" w:cstheme="majorHAnsi"/>
          <w:b/>
          <w:bCs/>
          <w:sz w:val="22"/>
          <w:szCs w:val="22"/>
        </w:rPr>
      </w:pPr>
      <w:r w:rsidRPr="00E266AD">
        <w:rPr>
          <w:rFonts w:asciiTheme="majorHAnsi" w:hAnsiTheme="majorHAnsi" w:cstheme="majorHAnsi"/>
          <w:sz w:val="22"/>
          <w:szCs w:val="22"/>
        </w:rPr>
        <w:t>La facilitación de documentos se registrará en el sistema automatizado, en los controles manuale</w:t>
      </w:r>
      <w:r w:rsidR="00C644B9" w:rsidRPr="00E266AD">
        <w:rPr>
          <w:rFonts w:asciiTheme="majorHAnsi" w:hAnsiTheme="majorHAnsi" w:cstheme="majorHAnsi"/>
          <w:sz w:val="22"/>
          <w:szCs w:val="22"/>
        </w:rPr>
        <w:t xml:space="preserve">s </w:t>
      </w:r>
      <w:r w:rsidR="00B309FA" w:rsidRPr="00E266AD">
        <w:rPr>
          <w:rFonts w:asciiTheme="majorHAnsi" w:hAnsiTheme="majorHAnsi" w:cstheme="majorHAnsi"/>
          <w:sz w:val="22"/>
          <w:szCs w:val="22"/>
        </w:rPr>
        <w:t xml:space="preserve">denominados </w:t>
      </w:r>
      <w:r w:rsidRPr="00E266AD">
        <w:rPr>
          <w:rFonts w:asciiTheme="majorHAnsi" w:hAnsiTheme="majorHAnsi" w:cstheme="majorHAnsi"/>
          <w:sz w:val="22"/>
          <w:szCs w:val="22"/>
        </w:rPr>
        <w:t xml:space="preserve">“Control de órdenes de trabajo enviadas al Departamento de Conservación” y “Control de préstamo de documentos” y cualquier otro control de préstamo </w:t>
      </w:r>
      <w:r w:rsidRPr="00E266AD">
        <w:rPr>
          <w:rFonts w:asciiTheme="majorHAnsi" w:hAnsiTheme="majorHAnsi" w:cstheme="majorHAnsi"/>
          <w:sz w:val="22"/>
          <w:szCs w:val="22"/>
        </w:rPr>
        <w:lastRenderedPageBreak/>
        <w:t>de documentos a personas usuarias que se ordene llevar, luego de que las personas usuarias cumplimenten las boletas correspondientes y las entregue a la persona encargada de la Sala, quien verificará que todo esté correcto.</w:t>
      </w:r>
    </w:p>
    <w:p w14:paraId="2B79DDFC" w14:textId="77777777" w:rsidR="004A3F86" w:rsidRPr="00E266AD" w:rsidRDefault="004A3F86" w:rsidP="004A3F86">
      <w:pPr>
        <w:pStyle w:val="Prrafodelista"/>
        <w:rPr>
          <w:rFonts w:asciiTheme="majorHAnsi" w:hAnsiTheme="majorHAnsi" w:cstheme="majorHAnsi"/>
          <w:sz w:val="22"/>
          <w:szCs w:val="22"/>
        </w:rPr>
      </w:pPr>
    </w:p>
    <w:p w14:paraId="607ED7E6" w14:textId="6A3C6EF7" w:rsidR="00FC4C45" w:rsidRPr="00E266AD" w:rsidRDefault="00C12C91" w:rsidP="004A3F86">
      <w:pPr>
        <w:pStyle w:val="Prrafodelista"/>
        <w:numPr>
          <w:ilvl w:val="1"/>
          <w:numId w:val="14"/>
        </w:numPr>
        <w:autoSpaceDE w:val="0"/>
        <w:autoSpaceDN w:val="0"/>
        <w:adjustRightInd w:val="0"/>
        <w:ind w:left="567" w:hanging="567"/>
        <w:contextualSpacing/>
        <w:jc w:val="both"/>
        <w:rPr>
          <w:rFonts w:asciiTheme="majorHAnsi" w:hAnsiTheme="majorHAnsi" w:cstheme="majorHAnsi"/>
          <w:b/>
          <w:bCs/>
          <w:sz w:val="22"/>
          <w:szCs w:val="22"/>
        </w:rPr>
      </w:pPr>
      <w:r w:rsidRPr="00E266AD">
        <w:rPr>
          <w:rFonts w:asciiTheme="majorHAnsi" w:hAnsiTheme="majorHAnsi" w:cstheme="majorHAnsi"/>
          <w:sz w:val="22"/>
          <w:szCs w:val="22"/>
        </w:rPr>
        <w:t>Las personas Asistentes de la Sala</w:t>
      </w:r>
      <w:r w:rsidR="00FB0D25" w:rsidRPr="00E266AD">
        <w:rPr>
          <w:rFonts w:asciiTheme="majorHAnsi" w:hAnsiTheme="majorHAnsi" w:cstheme="majorHAnsi"/>
          <w:sz w:val="22"/>
          <w:szCs w:val="22"/>
        </w:rPr>
        <w:t xml:space="preserve"> </w:t>
      </w:r>
      <w:r w:rsidR="007C1865" w:rsidRPr="00E266AD">
        <w:rPr>
          <w:rFonts w:asciiTheme="majorHAnsi" w:hAnsiTheme="majorHAnsi" w:cstheme="majorHAnsi"/>
          <w:sz w:val="22"/>
          <w:szCs w:val="22"/>
        </w:rPr>
        <w:t xml:space="preserve">se desplazarán </w:t>
      </w:r>
      <w:r w:rsidRPr="00E266AD">
        <w:rPr>
          <w:rFonts w:asciiTheme="majorHAnsi" w:hAnsiTheme="majorHAnsi" w:cstheme="majorHAnsi"/>
          <w:sz w:val="22"/>
          <w:szCs w:val="22"/>
        </w:rPr>
        <w:t>a los depósitos a buscar los documentos</w:t>
      </w:r>
      <w:r w:rsidR="00B309FA" w:rsidRPr="00E266AD">
        <w:rPr>
          <w:rFonts w:asciiTheme="majorHAnsi" w:hAnsiTheme="majorHAnsi" w:cstheme="majorHAnsi"/>
          <w:sz w:val="22"/>
          <w:szCs w:val="22"/>
        </w:rPr>
        <w:t>.  E</w:t>
      </w:r>
      <w:r w:rsidRPr="00E266AD">
        <w:rPr>
          <w:rFonts w:asciiTheme="majorHAnsi" w:hAnsiTheme="majorHAnsi" w:cstheme="majorHAnsi"/>
          <w:sz w:val="22"/>
          <w:szCs w:val="22"/>
        </w:rPr>
        <w:t>n caso de que se encuentren en préstamo o sean faltantes, lo comunicará</w:t>
      </w:r>
      <w:r w:rsidR="007C1865" w:rsidRPr="00E266AD">
        <w:rPr>
          <w:rFonts w:asciiTheme="majorHAnsi" w:hAnsiTheme="majorHAnsi" w:cstheme="majorHAnsi"/>
          <w:sz w:val="22"/>
          <w:szCs w:val="22"/>
        </w:rPr>
        <w:t>n</w:t>
      </w:r>
      <w:r w:rsidRPr="00E266AD">
        <w:rPr>
          <w:rFonts w:asciiTheme="majorHAnsi" w:hAnsiTheme="majorHAnsi" w:cstheme="majorHAnsi"/>
          <w:sz w:val="22"/>
          <w:szCs w:val="22"/>
        </w:rPr>
        <w:t xml:space="preserve"> a la persona Coordinadora de la Unidad de Acceso y Reproducción de Documentos, qui</w:t>
      </w:r>
      <w:r w:rsidR="00B309FA" w:rsidRPr="00E266AD">
        <w:rPr>
          <w:rFonts w:asciiTheme="majorHAnsi" w:hAnsiTheme="majorHAnsi" w:cstheme="majorHAnsi"/>
          <w:sz w:val="22"/>
          <w:szCs w:val="22"/>
        </w:rPr>
        <w:t>e</w:t>
      </w:r>
      <w:r w:rsidRPr="00E266AD">
        <w:rPr>
          <w:rFonts w:asciiTheme="majorHAnsi" w:hAnsiTheme="majorHAnsi" w:cstheme="majorHAnsi"/>
          <w:sz w:val="22"/>
          <w:szCs w:val="22"/>
        </w:rPr>
        <w:t>n investigará de inmediato la circunstancia presentada</w:t>
      </w:r>
      <w:r w:rsidR="00B309FA" w:rsidRPr="00E266AD">
        <w:rPr>
          <w:rFonts w:asciiTheme="majorHAnsi" w:hAnsiTheme="majorHAnsi" w:cstheme="majorHAnsi"/>
          <w:sz w:val="22"/>
          <w:szCs w:val="22"/>
        </w:rPr>
        <w:t>; s</w:t>
      </w:r>
      <w:r w:rsidRPr="00E266AD">
        <w:rPr>
          <w:rFonts w:asciiTheme="majorHAnsi" w:hAnsiTheme="majorHAnsi" w:cstheme="majorHAnsi"/>
          <w:sz w:val="22"/>
          <w:szCs w:val="22"/>
        </w:rPr>
        <w:t>i son faltantes se cotejará con inventarios anteriores para determinar esa condición o localizar los documentos</w:t>
      </w:r>
      <w:r w:rsidR="00B309FA" w:rsidRPr="00E266AD">
        <w:rPr>
          <w:rFonts w:asciiTheme="majorHAnsi" w:hAnsiTheme="majorHAnsi" w:cstheme="majorHAnsi"/>
          <w:sz w:val="22"/>
          <w:szCs w:val="22"/>
        </w:rPr>
        <w:t>.</w:t>
      </w:r>
      <w:r w:rsidR="00FB0D25" w:rsidRPr="00E266AD">
        <w:rPr>
          <w:rFonts w:asciiTheme="majorHAnsi" w:hAnsiTheme="majorHAnsi" w:cstheme="majorHAnsi"/>
          <w:sz w:val="22"/>
          <w:szCs w:val="22"/>
        </w:rPr>
        <w:t xml:space="preserve"> </w:t>
      </w:r>
      <w:r w:rsidRPr="00E266AD">
        <w:rPr>
          <w:rFonts w:asciiTheme="majorHAnsi" w:hAnsiTheme="majorHAnsi" w:cstheme="majorHAnsi"/>
          <w:sz w:val="22"/>
          <w:szCs w:val="22"/>
        </w:rPr>
        <w:t>En caso de determinarse la condición de faltante, la persona Coordinadora de la Unidad de Acceso y Reproducción de Documentos, lo comunicará a la persona Coordinadora de la Unidad de Organización y Control de Documentos, quien deberá consignar esta situación en los diferentes instrumentos de control</w:t>
      </w:r>
      <w:r w:rsidR="00B309FA" w:rsidRPr="00E266AD">
        <w:rPr>
          <w:rFonts w:asciiTheme="majorHAnsi" w:hAnsiTheme="majorHAnsi" w:cstheme="majorHAnsi"/>
          <w:sz w:val="22"/>
          <w:szCs w:val="22"/>
        </w:rPr>
        <w:t>; t</w:t>
      </w:r>
      <w:r w:rsidRPr="00E266AD">
        <w:rPr>
          <w:rFonts w:asciiTheme="majorHAnsi" w:hAnsiTheme="majorHAnsi" w:cstheme="majorHAnsi"/>
          <w:sz w:val="22"/>
          <w:szCs w:val="22"/>
        </w:rPr>
        <w:t>odo</w:t>
      </w:r>
      <w:r w:rsidR="00B309FA" w:rsidRPr="00E266AD">
        <w:rPr>
          <w:rFonts w:asciiTheme="majorHAnsi" w:hAnsiTheme="majorHAnsi" w:cstheme="majorHAnsi"/>
          <w:sz w:val="22"/>
          <w:szCs w:val="22"/>
        </w:rPr>
        <w:t xml:space="preserve"> lo indicado en este punto</w:t>
      </w:r>
      <w:r w:rsidR="00FB0D25" w:rsidRPr="00E266AD">
        <w:rPr>
          <w:rFonts w:asciiTheme="majorHAnsi" w:hAnsiTheme="majorHAnsi" w:cstheme="majorHAnsi"/>
          <w:sz w:val="22"/>
          <w:szCs w:val="22"/>
        </w:rPr>
        <w:t xml:space="preserve"> </w:t>
      </w:r>
      <w:r w:rsidRPr="00E266AD">
        <w:rPr>
          <w:rFonts w:asciiTheme="majorHAnsi" w:hAnsiTheme="majorHAnsi" w:cstheme="majorHAnsi"/>
          <w:sz w:val="22"/>
          <w:szCs w:val="22"/>
        </w:rPr>
        <w:t>debe ser informado a la</w:t>
      </w:r>
      <w:r w:rsidR="00FB0D25" w:rsidRPr="00E266AD">
        <w:rPr>
          <w:rFonts w:asciiTheme="majorHAnsi" w:hAnsiTheme="majorHAnsi" w:cstheme="majorHAnsi"/>
          <w:sz w:val="22"/>
          <w:szCs w:val="22"/>
        </w:rPr>
        <w:t xml:space="preserve"> </w:t>
      </w:r>
      <w:r w:rsidR="007C1865" w:rsidRPr="00E266AD">
        <w:rPr>
          <w:rFonts w:asciiTheme="majorHAnsi" w:hAnsiTheme="majorHAnsi" w:cstheme="majorHAnsi"/>
          <w:sz w:val="22"/>
          <w:szCs w:val="22"/>
        </w:rPr>
        <w:t>jefatura del d</w:t>
      </w:r>
      <w:r w:rsidR="002F2F2F" w:rsidRPr="00E266AD">
        <w:rPr>
          <w:rFonts w:asciiTheme="majorHAnsi" w:hAnsiTheme="majorHAnsi" w:cstheme="majorHAnsi"/>
          <w:sz w:val="22"/>
          <w:szCs w:val="22"/>
        </w:rPr>
        <w:t xml:space="preserve">epartamento. </w:t>
      </w:r>
    </w:p>
    <w:p w14:paraId="5392C5A1" w14:textId="77777777" w:rsidR="00FC4C45" w:rsidRPr="00E266AD" w:rsidRDefault="00FC4C45" w:rsidP="00FC4C45">
      <w:pPr>
        <w:pStyle w:val="Prrafodelista"/>
        <w:ind w:left="567" w:hanging="567"/>
        <w:rPr>
          <w:rFonts w:asciiTheme="majorHAnsi" w:hAnsiTheme="majorHAnsi" w:cstheme="majorHAnsi"/>
          <w:sz w:val="22"/>
          <w:szCs w:val="22"/>
        </w:rPr>
      </w:pPr>
    </w:p>
    <w:p w14:paraId="4B3C6D00" w14:textId="77777777" w:rsidR="00FC4C45" w:rsidRPr="00E266AD" w:rsidRDefault="00C12C91" w:rsidP="00FC4C45">
      <w:pPr>
        <w:pStyle w:val="Prrafodelista"/>
        <w:numPr>
          <w:ilvl w:val="1"/>
          <w:numId w:val="14"/>
        </w:numPr>
        <w:autoSpaceDE w:val="0"/>
        <w:autoSpaceDN w:val="0"/>
        <w:adjustRightInd w:val="0"/>
        <w:ind w:left="567" w:hanging="567"/>
        <w:contextualSpacing/>
        <w:jc w:val="both"/>
        <w:rPr>
          <w:rFonts w:asciiTheme="majorHAnsi" w:hAnsiTheme="majorHAnsi" w:cstheme="majorHAnsi"/>
          <w:b/>
          <w:bCs/>
          <w:sz w:val="22"/>
          <w:szCs w:val="22"/>
        </w:rPr>
      </w:pPr>
      <w:r w:rsidRPr="00E266AD">
        <w:rPr>
          <w:rFonts w:asciiTheme="majorHAnsi" w:hAnsiTheme="majorHAnsi" w:cstheme="majorHAnsi"/>
          <w:sz w:val="22"/>
          <w:szCs w:val="22"/>
        </w:rPr>
        <w:t>El préstamo y devolución de rollos de microfilmes se hará siguiendo el mismo trámite establecido para documentos originales. Las personas Asistentes de la Sala serán los encargados de instalar y desinstalar los rollos de microfilmes en los aparatos lectores.</w:t>
      </w:r>
    </w:p>
    <w:p w14:paraId="56ED4B50" w14:textId="77777777" w:rsidR="00FC4C45" w:rsidRPr="00E266AD" w:rsidRDefault="00FC4C45" w:rsidP="00FC4C45">
      <w:pPr>
        <w:pStyle w:val="Prrafodelista"/>
        <w:rPr>
          <w:rFonts w:asciiTheme="majorHAnsi" w:hAnsiTheme="majorHAnsi" w:cstheme="majorHAnsi"/>
          <w:bCs/>
          <w:sz w:val="22"/>
          <w:szCs w:val="22"/>
          <w:lang w:val="es-ES_tradnl"/>
        </w:rPr>
      </w:pPr>
    </w:p>
    <w:p w14:paraId="1A213443" w14:textId="77777777" w:rsidR="004875CF" w:rsidRPr="00E266AD" w:rsidRDefault="00C12C91" w:rsidP="004875CF">
      <w:pPr>
        <w:pStyle w:val="Prrafodelista"/>
        <w:numPr>
          <w:ilvl w:val="1"/>
          <w:numId w:val="14"/>
        </w:numPr>
        <w:autoSpaceDE w:val="0"/>
        <w:autoSpaceDN w:val="0"/>
        <w:adjustRightInd w:val="0"/>
        <w:ind w:left="567" w:hanging="567"/>
        <w:contextualSpacing/>
        <w:jc w:val="both"/>
        <w:rPr>
          <w:rFonts w:asciiTheme="majorHAnsi" w:hAnsiTheme="majorHAnsi" w:cstheme="majorHAnsi"/>
          <w:b/>
          <w:bCs/>
          <w:sz w:val="22"/>
          <w:szCs w:val="22"/>
        </w:rPr>
      </w:pPr>
      <w:r w:rsidRPr="00E266AD">
        <w:rPr>
          <w:rFonts w:asciiTheme="majorHAnsi" w:hAnsiTheme="majorHAnsi" w:cstheme="majorHAnsi"/>
          <w:bCs/>
          <w:sz w:val="22"/>
          <w:szCs w:val="22"/>
          <w:lang w:val="es-ES_tradnl"/>
        </w:rPr>
        <w:t>El Archivo Nacional facilitará sus documentos en calidad de préstamo, previa solicitud del jerarca de la institución productora o de los despachos del Poder Judicial, que así lo soliciten. El préstamo será por el término de tres meses prorrogable por una vez. En caso de destrucción, robo, hurto, pérdida o daño de un documento se procederá con los procedimientos administrativos y</w:t>
      </w:r>
      <w:r w:rsidR="00C013C6" w:rsidRPr="00E266AD">
        <w:rPr>
          <w:rFonts w:asciiTheme="majorHAnsi" w:hAnsiTheme="majorHAnsi" w:cstheme="majorHAnsi"/>
          <w:bCs/>
          <w:sz w:val="22"/>
          <w:szCs w:val="22"/>
          <w:lang w:val="es-ES_tradnl"/>
        </w:rPr>
        <w:t xml:space="preserve"> </w:t>
      </w:r>
      <w:r w:rsidRPr="00E266AD">
        <w:rPr>
          <w:rFonts w:asciiTheme="majorHAnsi" w:hAnsiTheme="majorHAnsi" w:cstheme="majorHAnsi"/>
          <w:bCs/>
          <w:sz w:val="22"/>
          <w:szCs w:val="22"/>
          <w:lang w:val="es-ES_tradnl"/>
        </w:rPr>
        <w:t>judiciales</w:t>
      </w:r>
      <w:r w:rsidR="007C1865" w:rsidRPr="00E266AD">
        <w:rPr>
          <w:rFonts w:asciiTheme="majorHAnsi" w:hAnsiTheme="majorHAnsi" w:cstheme="majorHAnsi"/>
          <w:bCs/>
          <w:sz w:val="22"/>
          <w:szCs w:val="22"/>
          <w:lang w:val="es-ES_tradnl"/>
        </w:rPr>
        <w:t xml:space="preserve"> correspondientes</w:t>
      </w:r>
      <w:r w:rsidRPr="00E266AD">
        <w:rPr>
          <w:rFonts w:asciiTheme="majorHAnsi" w:hAnsiTheme="majorHAnsi" w:cstheme="majorHAnsi"/>
          <w:bCs/>
          <w:sz w:val="22"/>
          <w:szCs w:val="22"/>
          <w:lang w:val="es-ES_tradnl"/>
        </w:rPr>
        <w:t>.</w:t>
      </w:r>
    </w:p>
    <w:p w14:paraId="06DEA591" w14:textId="77777777" w:rsidR="004875CF" w:rsidRPr="00E266AD" w:rsidRDefault="004875CF" w:rsidP="004875CF">
      <w:pPr>
        <w:pStyle w:val="Prrafodelista"/>
        <w:rPr>
          <w:rFonts w:asciiTheme="majorHAnsi" w:hAnsiTheme="majorHAnsi" w:cstheme="majorHAnsi"/>
          <w:sz w:val="22"/>
          <w:szCs w:val="22"/>
          <w:lang w:val="es-ES_tradnl"/>
        </w:rPr>
      </w:pPr>
    </w:p>
    <w:p w14:paraId="5D6EFBC2" w14:textId="47F4CEAC" w:rsidR="00871CD0" w:rsidRPr="00E266AD" w:rsidRDefault="00C12C91" w:rsidP="00871CD0">
      <w:pPr>
        <w:pStyle w:val="Prrafodelista"/>
        <w:numPr>
          <w:ilvl w:val="1"/>
          <w:numId w:val="14"/>
        </w:numPr>
        <w:autoSpaceDE w:val="0"/>
        <w:autoSpaceDN w:val="0"/>
        <w:adjustRightInd w:val="0"/>
        <w:ind w:left="567" w:hanging="567"/>
        <w:contextualSpacing/>
        <w:jc w:val="both"/>
        <w:rPr>
          <w:rFonts w:asciiTheme="majorHAnsi" w:hAnsiTheme="majorHAnsi" w:cstheme="majorHAnsi"/>
          <w:b/>
          <w:bCs/>
          <w:sz w:val="22"/>
          <w:szCs w:val="22"/>
        </w:rPr>
      </w:pPr>
      <w:r w:rsidRPr="00E266AD">
        <w:rPr>
          <w:rFonts w:asciiTheme="majorHAnsi" w:hAnsiTheme="majorHAnsi" w:cstheme="majorHAnsi"/>
          <w:sz w:val="22"/>
          <w:szCs w:val="22"/>
          <w:lang w:val="es-ES_tradnl"/>
        </w:rPr>
        <w:t>La persona Directora General o quien est</w:t>
      </w:r>
      <w:r w:rsidR="00132B40" w:rsidRPr="00E266AD">
        <w:rPr>
          <w:rFonts w:asciiTheme="majorHAnsi" w:hAnsiTheme="majorHAnsi" w:cstheme="majorHAnsi"/>
          <w:sz w:val="22"/>
          <w:szCs w:val="22"/>
          <w:lang w:val="es-ES_tradnl"/>
        </w:rPr>
        <w:t xml:space="preserve">a </w:t>
      </w:r>
      <w:r w:rsidRPr="00E266AD">
        <w:rPr>
          <w:rFonts w:asciiTheme="majorHAnsi" w:hAnsiTheme="majorHAnsi" w:cstheme="majorHAnsi"/>
          <w:sz w:val="22"/>
          <w:szCs w:val="22"/>
          <w:lang w:val="es-ES_tradnl"/>
        </w:rPr>
        <w:t xml:space="preserve">delegue autorizará con su firma el préstamo de los documentos que se conservan en el Archivo Nacional, excepto cuando se tratare de salida fuera del país, lo cual deberá ser autorizado mediante decreto ejecutivo. </w:t>
      </w:r>
      <w:r w:rsidRPr="00E266AD">
        <w:rPr>
          <w:rFonts w:asciiTheme="majorHAnsi" w:hAnsiTheme="majorHAnsi" w:cstheme="majorHAnsi"/>
          <w:bCs/>
          <w:sz w:val="22"/>
          <w:szCs w:val="22"/>
          <w:lang w:val="es-ES_tradnl"/>
        </w:rPr>
        <w:t xml:space="preserve">En caso de destrucción, robo, hurto, pérdida o daño de un documento se procederá con los procedimientos administrativos </w:t>
      </w:r>
      <w:r w:rsidR="007C1865" w:rsidRPr="00E266AD">
        <w:rPr>
          <w:rFonts w:asciiTheme="majorHAnsi" w:hAnsiTheme="majorHAnsi" w:cstheme="majorHAnsi"/>
          <w:bCs/>
          <w:sz w:val="22"/>
          <w:szCs w:val="22"/>
          <w:lang w:val="es-ES_tradnl"/>
        </w:rPr>
        <w:t>y</w:t>
      </w:r>
      <w:r w:rsidR="00831C79" w:rsidRPr="00E266AD">
        <w:rPr>
          <w:rFonts w:asciiTheme="majorHAnsi" w:hAnsiTheme="majorHAnsi" w:cstheme="majorHAnsi"/>
          <w:bCs/>
          <w:sz w:val="22"/>
          <w:szCs w:val="22"/>
          <w:lang w:val="es-ES_tradnl"/>
        </w:rPr>
        <w:t xml:space="preserve"> </w:t>
      </w:r>
      <w:r w:rsidR="007C1865" w:rsidRPr="00E266AD">
        <w:rPr>
          <w:rFonts w:asciiTheme="majorHAnsi" w:hAnsiTheme="majorHAnsi" w:cstheme="majorHAnsi"/>
          <w:bCs/>
          <w:sz w:val="22"/>
          <w:szCs w:val="22"/>
          <w:lang w:val="es-ES_tradnl"/>
        </w:rPr>
        <w:t>judiciales correspondientes.</w:t>
      </w:r>
    </w:p>
    <w:p w14:paraId="2865E30B" w14:textId="77777777" w:rsidR="00916A38" w:rsidRPr="00E266AD" w:rsidRDefault="00916A38" w:rsidP="006921F0">
      <w:pPr>
        <w:rPr>
          <w:rFonts w:asciiTheme="majorHAnsi" w:hAnsiTheme="majorHAnsi" w:cstheme="majorHAnsi"/>
          <w:bCs/>
          <w:lang w:val="es-ES_tradnl"/>
        </w:rPr>
      </w:pPr>
    </w:p>
    <w:p w14:paraId="57EB8543" w14:textId="5241A55F" w:rsidR="001D2692" w:rsidRPr="00E266AD" w:rsidRDefault="00C12C91" w:rsidP="00916A38">
      <w:pPr>
        <w:pStyle w:val="Prrafodelista"/>
        <w:numPr>
          <w:ilvl w:val="0"/>
          <w:numId w:val="1"/>
        </w:numPr>
        <w:rPr>
          <w:rFonts w:asciiTheme="majorHAnsi" w:hAnsiTheme="majorHAnsi" w:cstheme="majorHAnsi"/>
          <w:bCs/>
          <w:sz w:val="22"/>
          <w:szCs w:val="22"/>
          <w:lang w:val="es-ES_tradnl"/>
        </w:rPr>
      </w:pPr>
      <w:r w:rsidRPr="00E266AD">
        <w:rPr>
          <w:rFonts w:asciiTheme="majorHAnsi" w:hAnsiTheme="majorHAnsi" w:cstheme="majorHAnsi"/>
          <w:b/>
          <w:bCs/>
          <w:sz w:val="22"/>
          <w:szCs w:val="22"/>
        </w:rPr>
        <w:t>TOMA DE FOTOGRAFÍAS DIGITALES A LOS DOCUMENTOS EN SOPORTE PAPEL, POR PARTE DE LAS PERSONAS USUARIAS</w:t>
      </w:r>
      <w:r w:rsidR="001D2692" w:rsidRPr="00E266AD">
        <w:rPr>
          <w:rFonts w:asciiTheme="majorHAnsi" w:hAnsiTheme="majorHAnsi" w:cstheme="majorHAnsi"/>
          <w:b/>
          <w:bCs/>
          <w:sz w:val="22"/>
          <w:szCs w:val="22"/>
        </w:rPr>
        <w:t xml:space="preserve"> </w:t>
      </w:r>
    </w:p>
    <w:p w14:paraId="7FB75095" w14:textId="77777777" w:rsidR="001D2692" w:rsidRPr="00E266AD" w:rsidRDefault="001D2692" w:rsidP="001D2692">
      <w:pPr>
        <w:pStyle w:val="Prrafodelista"/>
        <w:autoSpaceDE w:val="0"/>
        <w:autoSpaceDN w:val="0"/>
        <w:adjustRightInd w:val="0"/>
        <w:ind w:left="360"/>
        <w:contextualSpacing/>
        <w:jc w:val="both"/>
        <w:rPr>
          <w:rFonts w:asciiTheme="majorHAnsi" w:hAnsiTheme="majorHAnsi" w:cstheme="majorHAnsi"/>
          <w:b/>
          <w:bCs/>
          <w:sz w:val="22"/>
          <w:szCs w:val="22"/>
        </w:rPr>
      </w:pPr>
    </w:p>
    <w:p w14:paraId="48D981B9" w14:textId="6FD50E80" w:rsidR="001D2692" w:rsidRPr="00E266AD" w:rsidRDefault="00C12C91" w:rsidP="00FC4C45">
      <w:pPr>
        <w:pStyle w:val="Prrafodelista"/>
        <w:numPr>
          <w:ilvl w:val="1"/>
          <w:numId w:val="13"/>
        </w:numPr>
        <w:autoSpaceDE w:val="0"/>
        <w:autoSpaceDN w:val="0"/>
        <w:adjustRightInd w:val="0"/>
        <w:ind w:left="567" w:hanging="567"/>
        <w:contextualSpacing/>
        <w:jc w:val="both"/>
        <w:rPr>
          <w:rFonts w:asciiTheme="majorHAnsi" w:hAnsiTheme="majorHAnsi" w:cstheme="majorHAnsi"/>
          <w:b/>
          <w:bCs/>
          <w:sz w:val="22"/>
          <w:szCs w:val="22"/>
        </w:rPr>
      </w:pPr>
      <w:r w:rsidRPr="00E266AD">
        <w:rPr>
          <w:rFonts w:asciiTheme="majorHAnsi" w:hAnsiTheme="majorHAnsi" w:cstheme="majorHAnsi"/>
          <w:sz w:val="22"/>
          <w:szCs w:val="22"/>
          <w:lang w:val="es-ES_tradnl"/>
        </w:rPr>
        <w:t>La persona usuaria debe seguir y respetar las directrices que le indiquen las personas funcionarias a cargo del servicio de facilitación de documentos.</w:t>
      </w:r>
    </w:p>
    <w:p w14:paraId="06957788" w14:textId="77777777" w:rsidR="001D2692" w:rsidRPr="00E266AD" w:rsidRDefault="001D2692" w:rsidP="00FC4C45">
      <w:pPr>
        <w:pStyle w:val="Prrafodelista"/>
        <w:autoSpaceDE w:val="0"/>
        <w:autoSpaceDN w:val="0"/>
        <w:adjustRightInd w:val="0"/>
        <w:ind w:left="567" w:hanging="567"/>
        <w:contextualSpacing/>
        <w:jc w:val="both"/>
        <w:rPr>
          <w:rFonts w:asciiTheme="majorHAnsi" w:hAnsiTheme="majorHAnsi" w:cstheme="majorHAnsi"/>
          <w:b/>
          <w:bCs/>
          <w:sz w:val="22"/>
          <w:szCs w:val="22"/>
        </w:rPr>
      </w:pPr>
    </w:p>
    <w:p w14:paraId="5B403013" w14:textId="4984EA21" w:rsidR="001D2692" w:rsidRPr="00E266AD" w:rsidRDefault="00C12C91" w:rsidP="00FC4C45">
      <w:pPr>
        <w:pStyle w:val="Prrafodelista"/>
        <w:numPr>
          <w:ilvl w:val="1"/>
          <w:numId w:val="13"/>
        </w:numPr>
        <w:autoSpaceDE w:val="0"/>
        <w:autoSpaceDN w:val="0"/>
        <w:adjustRightInd w:val="0"/>
        <w:ind w:left="567" w:hanging="567"/>
        <w:contextualSpacing/>
        <w:jc w:val="both"/>
        <w:rPr>
          <w:rFonts w:asciiTheme="majorHAnsi" w:hAnsiTheme="majorHAnsi" w:cstheme="majorHAnsi"/>
          <w:b/>
          <w:bCs/>
          <w:sz w:val="22"/>
          <w:szCs w:val="22"/>
        </w:rPr>
      </w:pPr>
      <w:r w:rsidRPr="00E266AD">
        <w:rPr>
          <w:rFonts w:asciiTheme="majorHAnsi" w:hAnsiTheme="majorHAnsi" w:cstheme="majorHAnsi"/>
          <w:sz w:val="22"/>
          <w:szCs w:val="22"/>
          <w:lang w:val="es-ES_tradnl"/>
        </w:rPr>
        <w:t>La persona usuaria al ingresar</w:t>
      </w:r>
      <w:r w:rsidR="00985960" w:rsidRPr="00E266AD">
        <w:rPr>
          <w:rFonts w:asciiTheme="majorHAnsi" w:hAnsiTheme="majorHAnsi" w:cstheme="majorHAnsi"/>
          <w:sz w:val="22"/>
          <w:szCs w:val="22"/>
          <w:lang w:val="es-ES_tradnl"/>
        </w:rPr>
        <w:t xml:space="preserve"> a la </w:t>
      </w:r>
      <w:r w:rsidR="00997865" w:rsidRPr="00E266AD">
        <w:rPr>
          <w:rFonts w:asciiTheme="majorHAnsi" w:hAnsiTheme="majorHAnsi" w:cstheme="majorHAnsi"/>
          <w:sz w:val="22"/>
          <w:szCs w:val="22"/>
          <w:lang w:val="es-ES_tradnl"/>
        </w:rPr>
        <w:t>Sala</w:t>
      </w:r>
      <w:r w:rsidRPr="00E266AD">
        <w:rPr>
          <w:rFonts w:asciiTheme="majorHAnsi" w:hAnsiTheme="majorHAnsi" w:cstheme="majorHAnsi"/>
          <w:sz w:val="22"/>
          <w:szCs w:val="22"/>
          <w:lang w:val="es-ES_tradnl"/>
        </w:rPr>
        <w:t xml:space="preserve"> debe informar a la persona funcionaria que lo está atendiendo que tiene interés en tomar fotografías al o los documentos que estará consultando</w:t>
      </w:r>
      <w:r w:rsidR="00985960" w:rsidRPr="00E266AD">
        <w:rPr>
          <w:rFonts w:asciiTheme="majorHAnsi" w:hAnsiTheme="majorHAnsi" w:cstheme="majorHAnsi"/>
          <w:sz w:val="22"/>
          <w:szCs w:val="22"/>
          <w:lang w:val="es-ES_tradnl"/>
        </w:rPr>
        <w:t>, si así lo ha previsto con antelación, o bien, en</w:t>
      </w:r>
      <w:r w:rsidR="00985960" w:rsidRPr="00E266AD">
        <w:rPr>
          <w:rFonts w:asciiTheme="majorHAnsi" w:hAnsiTheme="majorHAnsi" w:cstheme="majorHAnsi"/>
          <w:color w:val="FF0000"/>
          <w:sz w:val="22"/>
          <w:szCs w:val="22"/>
          <w:lang w:val="es-ES_tradnl"/>
        </w:rPr>
        <w:t xml:space="preserve"> </w:t>
      </w:r>
      <w:r w:rsidRPr="00E266AD">
        <w:rPr>
          <w:rFonts w:asciiTheme="majorHAnsi" w:hAnsiTheme="majorHAnsi" w:cstheme="majorHAnsi"/>
          <w:sz w:val="22"/>
          <w:szCs w:val="22"/>
          <w:lang w:val="es-ES_tradnl"/>
        </w:rPr>
        <w:t xml:space="preserve">caso de que necesite tomarle una fotografía al documento en consulta, </w:t>
      </w:r>
      <w:r w:rsidR="00985960" w:rsidRPr="00E266AD">
        <w:rPr>
          <w:rFonts w:asciiTheme="majorHAnsi" w:hAnsiTheme="majorHAnsi" w:cstheme="majorHAnsi"/>
          <w:sz w:val="22"/>
          <w:szCs w:val="22"/>
          <w:lang w:val="es-ES_tradnl"/>
        </w:rPr>
        <w:t xml:space="preserve">todo </w:t>
      </w:r>
      <w:r w:rsidRPr="00E266AD">
        <w:rPr>
          <w:rFonts w:asciiTheme="majorHAnsi" w:hAnsiTheme="majorHAnsi" w:cstheme="majorHAnsi"/>
          <w:sz w:val="22"/>
          <w:szCs w:val="22"/>
          <w:lang w:val="es-ES_tradnl"/>
        </w:rPr>
        <w:t>con el fin de que se le brinde</w:t>
      </w:r>
      <w:r w:rsidR="00985960" w:rsidRPr="00E266AD">
        <w:rPr>
          <w:rFonts w:asciiTheme="majorHAnsi" w:hAnsiTheme="majorHAnsi" w:cstheme="majorHAnsi"/>
          <w:sz w:val="22"/>
          <w:szCs w:val="22"/>
          <w:lang w:val="es-ES_tradnl"/>
        </w:rPr>
        <w:t>n</w:t>
      </w:r>
      <w:r w:rsidRPr="00E266AD">
        <w:rPr>
          <w:rFonts w:asciiTheme="majorHAnsi" w:hAnsiTheme="majorHAnsi" w:cstheme="majorHAnsi"/>
          <w:sz w:val="22"/>
          <w:szCs w:val="22"/>
          <w:lang w:val="es-ES_tradnl"/>
        </w:rPr>
        <w:t xml:space="preserve"> las orientaciones necesarias para ello.</w:t>
      </w:r>
    </w:p>
    <w:p w14:paraId="20579F95" w14:textId="77777777" w:rsidR="001D2692" w:rsidRPr="00E266AD" w:rsidRDefault="001D2692" w:rsidP="00FC4C45">
      <w:pPr>
        <w:pStyle w:val="Prrafodelista"/>
        <w:ind w:left="567" w:hanging="567"/>
        <w:rPr>
          <w:rFonts w:asciiTheme="majorHAnsi" w:hAnsiTheme="majorHAnsi" w:cstheme="majorHAnsi"/>
          <w:sz w:val="22"/>
          <w:szCs w:val="22"/>
          <w:lang w:val="es-ES_tradnl"/>
        </w:rPr>
      </w:pPr>
    </w:p>
    <w:p w14:paraId="0B3AD950" w14:textId="40AE2E96" w:rsidR="001D2692" w:rsidRPr="00E266AD" w:rsidRDefault="00C12C91" w:rsidP="00FC4C45">
      <w:pPr>
        <w:pStyle w:val="Prrafodelista"/>
        <w:numPr>
          <w:ilvl w:val="1"/>
          <w:numId w:val="13"/>
        </w:numPr>
        <w:autoSpaceDE w:val="0"/>
        <w:autoSpaceDN w:val="0"/>
        <w:adjustRightInd w:val="0"/>
        <w:ind w:left="567" w:hanging="567"/>
        <w:contextualSpacing/>
        <w:jc w:val="both"/>
        <w:rPr>
          <w:rFonts w:asciiTheme="majorHAnsi" w:hAnsiTheme="majorHAnsi" w:cstheme="majorHAnsi"/>
          <w:b/>
          <w:bCs/>
          <w:sz w:val="22"/>
          <w:szCs w:val="22"/>
        </w:rPr>
      </w:pPr>
      <w:r w:rsidRPr="00E266AD">
        <w:rPr>
          <w:rFonts w:asciiTheme="majorHAnsi" w:hAnsiTheme="majorHAnsi" w:cstheme="majorHAnsi"/>
          <w:sz w:val="22"/>
          <w:szCs w:val="22"/>
          <w:lang w:val="es-ES_tradnl"/>
        </w:rPr>
        <w:t xml:space="preserve">Antes de tomar la fotografía, se debe verificar que el flash del dispositivo se encuentre apagado, ya que no se permite el encendido de flash en el proceso de toma de fotografías digitales a los </w:t>
      </w:r>
      <w:r w:rsidRPr="00E266AD">
        <w:rPr>
          <w:rFonts w:asciiTheme="majorHAnsi" w:hAnsiTheme="majorHAnsi" w:cstheme="majorHAnsi"/>
          <w:sz w:val="22"/>
          <w:szCs w:val="22"/>
          <w:lang w:val="es-ES_tradnl"/>
        </w:rPr>
        <w:lastRenderedPageBreak/>
        <w:t xml:space="preserve">documentos, incluyendo estudios grafoscópicos, ya sea con cámara fotográfica analógica o digital, así como con escáneres que algunos celulares tienen incorporado. Lo anterior, salvo que la luz que emitan estos dispositivos sea de tipo led, es decir que no emite </w:t>
      </w:r>
      <w:r w:rsidR="00997865" w:rsidRPr="00E266AD">
        <w:rPr>
          <w:rFonts w:asciiTheme="majorHAnsi" w:hAnsiTheme="majorHAnsi" w:cstheme="majorHAnsi"/>
          <w:sz w:val="22"/>
          <w:szCs w:val="22"/>
          <w:lang w:val="es-ES_tradnl"/>
        </w:rPr>
        <w:t>rayos ultravioletas</w:t>
      </w:r>
      <w:r w:rsidRPr="00E266AD">
        <w:rPr>
          <w:rFonts w:asciiTheme="majorHAnsi" w:hAnsiTheme="majorHAnsi" w:cstheme="majorHAnsi"/>
          <w:sz w:val="22"/>
          <w:szCs w:val="22"/>
          <w:lang w:val="es-ES_tradnl"/>
        </w:rPr>
        <w:t>.</w:t>
      </w:r>
    </w:p>
    <w:p w14:paraId="47F90CED" w14:textId="77777777" w:rsidR="001D2692" w:rsidRPr="00E266AD" w:rsidRDefault="001D2692" w:rsidP="00FC4C45">
      <w:pPr>
        <w:pStyle w:val="Prrafodelista"/>
        <w:ind w:left="567" w:hanging="567"/>
        <w:rPr>
          <w:rFonts w:asciiTheme="majorHAnsi" w:hAnsiTheme="majorHAnsi" w:cstheme="majorHAnsi"/>
          <w:sz w:val="22"/>
          <w:szCs w:val="22"/>
          <w:lang w:val="es-ES_tradnl"/>
        </w:rPr>
      </w:pPr>
    </w:p>
    <w:p w14:paraId="2548F8D7" w14:textId="3DB51CFA" w:rsidR="001D2692" w:rsidRPr="00E266AD" w:rsidRDefault="00C12C91" w:rsidP="00FC4C45">
      <w:pPr>
        <w:pStyle w:val="Prrafodelista"/>
        <w:numPr>
          <w:ilvl w:val="1"/>
          <w:numId w:val="13"/>
        </w:numPr>
        <w:autoSpaceDE w:val="0"/>
        <w:autoSpaceDN w:val="0"/>
        <w:adjustRightInd w:val="0"/>
        <w:ind w:left="567" w:hanging="567"/>
        <w:contextualSpacing/>
        <w:jc w:val="both"/>
        <w:rPr>
          <w:rFonts w:asciiTheme="majorHAnsi" w:hAnsiTheme="majorHAnsi" w:cstheme="majorHAnsi"/>
          <w:b/>
          <w:bCs/>
          <w:sz w:val="22"/>
          <w:szCs w:val="22"/>
        </w:rPr>
      </w:pPr>
      <w:r w:rsidRPr="00E266AD">
        <w:rPr>
          <w:rFonts w:asciiTheme="majorHAnsi" w:hAnsiTheme="majorHAnsi" w:cstheme="majorHAnsi"/>
          <w:sz w:val="22"/>
          <w:szCs w:val="22"/>
          <w:lang w:val="es-ES_tradnl"/>
        </w:rPr>
        <w:t>La persona usuaria debe manipular adecuadamente los documentos para realizar las fotografías digitales: evitar estirarlos, comprimirlos, aplanarlos, ejercer presión excesiva sobre ellos o forzar los documentos al abrirlos</w:t>
      </w:r>
      <w:r w:rsidR="00985960" w:rsidRPr="00E266AD">
        <w:rPr>
          <w:rFonts w:asciiTheme="majorHAnsi" w:hAnsiTheme="majorHAnsi" w:cstheme="majorHAnsi"/>
          <w:sz w:val="22"/>
          <w:szCs w:val="22"/>
          <w:lang w:val="es-ES_tradnl"/>
        </w:rPr>
        <w:t>,</w:t>
      </w:r>
      <w:r w:rsidRPr="00E266AD">
        <w:rPr>
          <w:rFonts w:asciiTheme="majorHAnsi" w:hAnsiTheme="majorHAnsi" w:cstheme="majorHAnsi"/>
          <w:sz w:val="22"/>
          <w:szCs w:val="22"/>
          <w:lang w:val="es-ES_tradnl"/>
        </w:rPr>
        <w:t xml:space="preserve"> dañando sus costuras de encuadernación, o para que se mantengan abiertos en una página, y cualquiera otra práctica que afecte la integridad física del documento.</w:t>
      </w:r>
    </w:p>
    <w:p w14:paraId="557F3CDB" w14:textId="77777777" w:rsidR="001D2692" w:rsidRPr="00E266AD" w:rsidRDefault="001D2692" w:rsidP="00FC4C45">
      <w:pPr>
        <w:pStyle w:val="Prrafodelista"/>
        <w:ind w:left="567" w:hanging="567"/>
        <w:rPr>
          <w:rFonts w:asciiTheme="majorHAnsi" w:hAnsiTheme="majorHAnsi" w:cstheme="majorHAnsi"/>
          <w:sz w:val="22"/>
          <w:szCs w:val="22"/>
          <w:lang w:val="es-ES_tradnl"/>
        </w:rPr>
      </w:pPr>
    </w:p>
    <w:p w14:paraId="594755B2" w14:textId="77777777" w:rsidR="001D2692" w:rsidRPr="00E266AD" w:rsidRDefault="00C12C91" w:rsidP="00FC4C45">
      <w:pPr>
        <w:pStyle w:val="Prrafodelista"/>
        <w:numPr>
          <w:ilvl w:val="1"/>
          <w:numId w:val="13"/>
        </w:numPr>
        <w:autoSpaceDE w:val="0"/>
        <w:autoSpaceDN w:val="0"/>
        <w:adjustRightInd w:val="0"/>
        <w:ind w:left="567" w:hanging="567"/>
        <w:contextualSpacing/>
        <w:jc w:val="both"/>
        <w:rPr>
          <w:rFonts w:asciiTheme="majorHAnsi" w:hAnsiTheme="majorHAnsi" w:cstheme="majorHAnsi"/>
          <w:b/>
          <w:bCs/>
          <w:sz w:val="22"/>
          <w:szCs w:val="22"/>
        </w:rPr>
      </w:pPr>
      <w:r w:rsidRPr="00E266AD">
        <w:rPr>
          <w:rFonts w:asciiTheme="majorHAnsi" w:hAnsiTheme="majorHAnsi" w:cstheme="majorHAnsi"/>
          <w:sz w:val="22"/>
          <w:szCs w:val="22"/>
          <w:lang w:val="es-ES_tradnl"/>
        </w:rPr>
        <w:t>No se permite el descosido o desencuadernado de los documentos para realizar las fotografías digitales.</w:t>
      </w:r>
    </w:p>
    <w:p w14:paraId="0858810B" w14:textId="77777777" w:rsidR="001D2692" w:rsidRPr="00E266AD" w:rsidRDefault="001D2692" w:rsidP="00FC4C45">
      <w:pPr>
        <w:pStyle w:val="Prrafodelista"/>
        <w:ind w:left="567" w:hanging="567"/>
        <w:rPr>
          <w:rFonts w:asciiTheme="majorHAnsi" w:hAnsiTheme="majorHAnsi" w:cstheme="majorHAnsi"/>
          <w:sz w:val="22"/>
          <w:szCs w:val="22"/>
          <w:lang w:val="es-ES_tradnl"/>
        </w:rPr>
      </w:pPr>
    </w:p>
    <w:p w14:paraId="227FA376" w14:textId="5C688EED" w:rsidR="001D2692" w:rsidRPr="00E266AD" w:rsidRDefault="00C12C91" w:rsidP="00FC4C45">
      <w:pPr>
        <w:pStyle w:val="Prrafodelista"/>
        <w:numPr>
          <w:ilvl w:val="1"/>
          <w:numId w:val="13"/>
        </w:numPr>
        <w:autoSpaceDE w:val="0"/>
        <w:autoSpaceDN w:val="0"/>
        <w:adjustRightInd w:val="0"/>
        <w:ind w:left="567" w:hanging="567"/>
        <w:contextualSpacing/>
        <w:jc w:val="both"/>
        <w:rPr>
          <w:rFonts w:asciiTheme="majorHAnsi" w:hAnsiTheme="majorHAnsi" w:cstheme="majorHAnsi"/>
          <w:b/>
          <w:bCs/>
          <w:sz w:val="22"/>
          <w:szCs w:val="22"/>
        </w:rPr>
      </w:pPr>
      <w:r w:rsidRPr="00E266AD">
        <w:rPr>
          <w:rFonts w:asciiTheme="majorHAnsi" w:hAnsiTheme="majorHAnsi" w:cstheme="majorHAnsi"/>
          <w:sz w:val="22"/>
          <w:szCs w:val="22"/>
          <w:lang w:val="es-ES_tradnl"/>
        </w:rPr>
        <w:t xml:space="preserve">En el caso de que alguno de los documentos solicitados presente algún tipo de </w:t>
      </w:r>
      <w:r w:rsidR="00430C37" w:rsidRPr="00E266AD">
        <w:rPr>
          <w:rFonts w:asciiTheme="majorHAnsi" w:hAnsiTheme="majorHAnsi" w:cstheme="majorHAnsi"/>
          <w:sz w:val="22"/>
          <w:szCs w:val="22"/>
          <w:lang w:val="es-ES_tradnl"/>
        </w:rPr>
        <w:t>deterioro</w:t>
      </w:r>
      <w:r w:rsidRPr="00E266AD">
        <w:rPr>
          <w:rFonts w:asciiTheme="majorHAnsi" w:hAnsiTheme="majorHAnsi" w:cstheme="majorHAnsi"/>
          <w:sz w:val="22"/>
          <w:szCs w:val="22"/>
          <w:lang w:val="es-ES_tradnl"/>
        </w:rPr>
        <w:t xml:space="preserve"> ya sea físico, químico o biológico, y que su manipulación pudiera agravar su condición y hasta poner en riesgo la salud de las personas, se podrá solicitar la colaboración respectiva al Departamento de Conservación para que sus especialistas valoren los casos que sean necesarios.</w:t>
      </w:r>
    </w:p>
    <w:p w14:paraId="6870FD4A" w14:textId="77777777" w:rsidR="001D2692" w:rsidRPr="00E266AD" w:rsidRDefault="001D2692" w:rsidP="00FC4C45">
      <w:pPr>
        <w:pStyle w:val="Prrafodelista"/>
        <w:ind w:left="567" w:hanging="567"/>
        <w:rPr>
          <w:rFonts w:asciiTheme="majorHAnsi" w:hAnsiTheme="majorHAnsi" w:cstheme="majorHAnsi"/>
          <w:sz w:val="22"/>
          <w:szCs w:val="22"/>
          <w:lang w:val="es-ES_tradnl"/>
        </w:rPr>
      </w:pPr>
    </w:p>
    <w:p w14:paraId="1DE44825" w14:textId="77777777" w:rsidR="001D2692" w:rsidRPr="00E266AD" w:rsidRDefault="00C12C91" w:rsidP="00FC4C45">
      <w:pPr>
        <w:pStyle w:val="Prrafodelista"/>
        <w:numPr>
          <w:ilvl w:val="1"/>
          <w:numId w:val="13"/>
        </w:numPr>
        <w:autoSpaceDE w:val="0"/>
        <w:autoSpaceDN w:val="0"/>
        <w:adjustRightInd w:val="0"/>
        <w:ind w:left="567" w:hanging="567"/>
        <w:contextualSpacing/>
        <w:jc w:val="both"/>
        <w:rPr>
          <w:rFonts w:asciiTheme="majorHAnsi" w:hAnsiTheme="majorHAnsi" w:cstheme="majorHAnsi"/>
          <w:b/>
          <w:bCs/>
          <w:sz w:val="22"/>
          <w:szCs w:val="22"/>
        </w:rPr>
      </w:pPr>
      <w:r w:rsidRPr="00E266AD">
        <w:rPr>
          <w:rFonts w:asciiTheme="majorHAnsi" w:hAnsiTheme="majorHAnsi" w:cstheme="majorHAnsi"/>
          <w:sz w:val="22"/>
          <w:szCs w:val="22"/>
          <w:lang w:val="es-ES_tradnl"/>
        </w:rPr>
        <w:t>Cuando un documento presente características especiales (formato, forma, extensión, etc.) se podrá solicitar la valoración previa al Departamento de Conservación para asesorar a las personas usuarias en su manipulación y la forma correcta de realizar las fotografías digitales.</w:t>
      </w:r>
    </w:p>
    <w:p w14:paraId="6334B6D5" w14:textId="77777777" w:rsidR="001D2692" w:rsidRPr="00E266AD" w:rsidRDefault="001D2692" w:rsidP="00FC4C45">
      <w:pPr>
        <w:pStyle w:val="Prrafodelista"/>
        <w:ind w:left="567" w:hanging="567"/>
        <w:rPr>
          <w:rFonts w:asciiTheme="majorHAnsi" w:hAnsiTheme="majorHAnsi" w:cstheme="majorHAnsi"/>
          <w:sz w:val="22"/>
          <w:szCs w:val="22"/>
          <w:lang w:val="es-ES_tradnl"/>
        </w:rPr>
      </w:pPr>
    </w:p>
    <w:p w14:paraId="62099D84" w14:textId="12BA320B" w:rsidR="001D2692" w:rsidRPr="00E266AD" w:rsidRDefault="0099551C" w:rsidP="00FC4C45">
      <w:pPr>
        <w:pStyle w:val="Prrafodelista"/>
        <w:numPr>
          <w:ilvl w:val="1"/>
          <w:numId w:val="13"/>
        </w:numPr>
        <w:autoSpaceDE w:val="0"/>
        <w:autoSpaceDN w:val="0"/>
        <w:adjustRightInd w:val="0"/>
        <w:ind w:left="567" w:hanging="567"/>
        <w:contextualSpacing/>
        <w:jc w:val="both"/>
        <w:rPr>
          <w:rFonts w:asciiTheme="majorHAnsi" w:hAnsiTheme="majorHAnsi" w:cstheme="majorHAnsi"/>
          <w:b/>
          <w:bCs/>
          <w:sz w:val="22"/>
          <w:szCs w:val="22"/>
        </w:rPr>
      </w:pPr>
      <w:r w:rsidRPr="00E266AD">
        <w:rPr>
          <w:rFonts w:asciiTheme="majorHAnsi" w:hAnsiTheme="majorHAnsi" w:cstheme="majorHAnsi"/>
          <w:sz w:val="22"/>
          <w:szCs w:val="22"/>
          <w:lang w:val="es-ES_tradnl"/>
        </w:rPr>
        <w:t xml:space="preserve">En caso de presentarse mucha </w:t>
      </w:r>
      <w:r w:rsidR="00C12C91" w:rsidRPr="00E266AD">
        <w:rPr>
          <w:rFonts w:asciiTheme="majorHAnsi" w:hAnsiTheme="majorHAnsi" w:cstheme="majorHAnsi"/>
          <w:sz w:val="22"/>
          <w:szCs w:val="22"/>
          <w:lang w:val="es-ES_tradnl"/>
        </w:rPr>
        <w:t>demanda de solicitudes de reproducción de documentos</w:t>
      </w:r>
      <w:r w:rsidR="005A49A9" w:rsidRPr="00E266AD">
        <w:rPr>
          <w:rFonts w:asciiTheme="majorHAnsi" w:hAnsiTheme="majorHAnsi" w:cstheme="majorHAnsi"/>
          <w:sz w:val="22"/>
          <w:szCs w:val="22"/>
          <w:lang w:val="es-ES_tradnl"/>
        </w:rPr>
        <w:t>,</w:t>
      </w:r>
      <w:r w:rsidR="00C12C91" w:rsidRPr="00E266AD">
        <w:rPr>
          <w:rFonts w:asciiTheme="majorHAnsi" w:hAnsiTheme="majorHAnsi" w:cstheme="majorHAnsi"/>
          <w:sz w:val="22"/>
          <w:szCs w:val="22"/>
          <w:lang w:val="es-ES_tradnl"/>
        </w:rPr>
        <w:t xml:space="preserve"> que complique la debida vigilancia </w:t>
      </w:r>
      <w:r w:rsidRPr="00E266AD">
        <w:rPr>
          <w:rFonts w:asciiTheme="majorHAnsi" w:hAnsiTheme="majorHAnsi" w:cstheme="majorHAnsi"/>
          <w:sz w:val="22"/>
          <w:szCs w:val="22"/>
          <w:lang w:val="es-ES_tradnl"/>
        </w:rPr>
        <w:t xml:space="preserve">de </w:t>
      </w:r>
      <w:r w:rsidR="00C12C91" w:rsidRPr="00E266AD">
        <w:rPr>
          <w:rFonts w:asciiTheme="majorHAnsi" w:hAnsiTheme="majorHAnsi" w:cstheme="majorHAnsi"/>
          <w:sz w:val="22"/>
          <w:szCs w:val="22"/>
          <w:lang w:val="es-ES_tradnl"/>
        </w:rPr>
        <w:t>la</w:t>
      </w:r>
      <w:r w:rsidR="00985960" w:rsidRPr="00E266AD">
        <w:rPr>
          <w:rFonts w:asciiTheme="majorHAnsi" w:hAnsiTheme="majorHAnsi" w:cstheme="majorHAnsi"/>
          <w:sz w:val="22"/>
          <w:szCs w:val="22"/>
          <w:lang w:val="es-ES_tradnl"/>
        </w:rPr>
        <w:t xml:space="preserve"> manipulación de los documentos</w:t>
      </w:r>
      <w:r w:rsidR="005A49A9" w:rsidRPr="00E266AD">
        <w:rPr>
          <w:rFonts w:asciiTheme="majorHAnsi" w:hAnsiTheme="majorHAnsi" w:cstheme="majorHAnsi"/>
          <w:sz w:val="22"/>
          <w:szCs w:val="22"/>
          <w:lang w:val="es-ES_tradnl"/>
        </w:rPr>
        <w:t>,</w:t>
      </w:r>
      <w:r w:rsidR="00985960" w:rsidRPr="00E266AD">
        <w:rPr>
          <w:rFonts w:asciiTheme="majorHAnsi" w:hAnsiTheme="majorHAnsi" w:cstheme="majorHAnsi"/>
          <w:sz w:val="22"/>
          <w:szCs w:val="22"/>
          <w:lang w:val="es-ES_tradnl"/>
        </w:rPr>
        <w:t xml:space="preserve"> </w:t>
      </w:r>
      <w:r w:rsidRPr="00E266AD">
        <w:rPr>
          <w:rFonts w:asciiTheme="majorHAnsi" w:hAnsiTheme="majorHAnsi" w:cstheme="majorHAnsi"/>
          <w:sz w:val="22"/>
          <w:szCs w:val="22"/>
          <w:lang w:val="es-ES_tradnl"/>
        </w:rPr>
        <w:t xml:space="preserve">el Departamento de Conservación podrá designar en el despacho de atención al público </w:t>
      </w:r>
      <w:r w:rsidR="00C12C91" w:rsidRPr="00E266AD">
        <w:rPr>
          <w:rFonts w:asciiTheme="majorHAnsi" w:hAnsiTheme="majorHAnsi" w:cstheme="majorHAnsi"/>
          <w:sz w:val="22"/>
          <w:szCs w:val="22"/>
          <w:lang w:val="es-ES_tradnl"/>
        </w:rPr>
        <w:t>a una de sus personas colaboradoras, para que le explique a la persona usuaria la forma correcta de manipular los documentos y de realizar las fotografías digitales.</w:t>
      </w:r>
    </w:p>
    <w:p w14:paraId="07353352" w14:textId="77777777" w:rsidR="001D2692" w:rsidRPr="00E266AD" w:rsidRDefault="001D2692" w:rsidP="00FC4C45">
      <w:pPr>
        <w:pStyle w:val="Prrafodelista"/>
        <w:ind w:left="567" w:hanging="567"/>
        <w:rPr>
          <w:rFonts w:asciiTheme="majorHAnsi" w:hAnsiTheme="majorHAnsi" w:cstheme="majorHAnsi"/>
          <w:sz w:val="22"/>
          <w:szCs w:val="22"/>
          <w:lang w:val="es-ES_tradnl"/>
        </w:rPr>
      </w:pPr>
    </w:p>
    <w:p w14:paraId="6D1B9984" w14:textId="77777777" w:rsidR="0068238D" w:rsidRPr="00E266AD" w:rsidRDefault="00C12C91" w:rsidP="006B0989">
      <w:pPr>
        <w:pStyle w:val="Prrafodelista"/>
        <w:numPr>
          <w:ilvl w:val="1"/>
          <w:numId w:val="13"/>
        </w:numPr>
        <w:autoSpaceDE w:val="0"/>
        <w:autoSpaceDN w:val="0"/>
        <w:adjustRightInd w:val="0"/>
        <w:ind w:left="567" w:hanging="567"/>
        <w:contextualSpacing/>
        <w:jc w:val="both"/>
        <w:rPr>
          <w:rFonts w:asciiTheme="majorHAnsi" w:hAnsiTheme="majorHAnsi" w:cstheme="majorHAnsi"/>
          <w:b/>
          <w:bCs/>
          <w:sz w:val="22"/>
          <w:szCs w:val="22"/>
        </w:rPr>
      </w:pPr>
      <w:r w:rsidRPr="00E266AD">
        <w:rPr>
          <w:rFonts w:asciiTheme="majorHAnsi" w:hAnsiTheme="majorHAnsi" w:cstheme="majorHAnsi"/>
          <w:sz w:val="22"/>
          <w:szCs w:val="22"/>
          <w:lang w:val="es-ES_tradnl"/>
        </w:rPr>
        <w:t>En caso de duda o que necesite alguna ayuda especial en todo el proceso de toma de fotografías a los documentos, el personal</w:t>
      </w:r>
      <w:r w:rsidR="005A49A9" w:rsidRPr="00E266AD">
        <w:rPr>
          <w:rFonts w:asciiTheme="majorHAnsi" w:hAnsiTheme="majorHAnsi" w:cstheme="majorHAnsi"/>
          <w:sz w:val="22"/>
          <w:szCs w:val="22"/>
          <w:lang w:val="es-ES_tradnl"/>
        </w:rPr>
        <w:t xml:space="preserve"> de la Sala</w:t>
      </w:r>
      <w:r w:rsidRPr="00E266AD">
        <w:rPr>
          <w:rFonts w:asciiTheme="majorHAnsi" w:hAnsiTheme="majorHAnsi" w:cstheme="majorHAnsi"/>
          <w:sz w:val="22"/>
          <w:szCs w:val="22"/>
          <w:lang w:val="es-ES_tradnl"/>
        </w:rPr>
        <w:t xml:space="preserve"> podrá solicitar la colaboración d</w:t>
      </w:r>
      <w:r w:rsidR="004566D5" w:rsidRPr="00E266AD">
        <w:rPr>
          <w:rFonts w:asciiTheme="majorHAnsi" w:hAnsiTheme="majorHAnsi" w:cstheme="majorHAnsi"/>
          <w:sz w:val="22"/>
          <w:szCs w:val="22"/>
          <w:lang w:val="es-ES_tradnl"/>
        </w:rPr>
        <w:t>el Departamento de Conservación.</w:t>
      </w:r>
    </w:p>
    <w:p w14:paraId="56DD49BF" w14:textId="77777777" w:rsidR="0068238D" w:rsidRPr="00E266AD" w:rsidRDefault="0068238D" w:rsidP="0068238D">
      <w:pPr>
        <w:pStyle w:val="Prrafodelista"/>
        <w:rPr>
          <w:rFonts w:asciiTheme="majorHAnsi" w:hAnsiTheme="majorHAnsi" w:cstheme="majorHAnsi"/>
          <w:b/>
          <w:bCs/>
          <w:sz w:val="22"/>
          <w:szCs w:val="22"/>
        </w:rPr>
      </w:pPr>
    </w:p>
    <w:p w14:paraId="1931E074" w14:textId="55D805B5" w:rsidR="004273D8" w:rsidRPr="00E266AD" w:rsidRDefault="00C12C91" w:rsidP="0068238D">
      <w:pPr>
        <w:pStyle w:val="Prrafodelista"/>
        <w:numPr>
          <w:ilvl w:val="0"/>
          <w:numId w:val="1"/>
        </w:numPr>
        <w:autoSpaceDE w:val="0"/>
        <w:autoSpaceDN w:val="0"/>
        <w:adjustRightInd w:val="0"/>
        <w:contextualSpacing/>
        <w:jc w:val="both"/>
        <w:rPr>
          <w:rFonts w:asciiTheme="majorHAnsi" w:hAnsiTheme="majorHAnsi" w:cstheme="majorHAnsi"/>
          <w:b/>
          <w:bCs/>
          <w:sz w:val="22"/>
          <w:szCs w:val="22"/>
        </w:rPr>
      </w:pPr>
      <w:r w:rsidRPr="00E266AD">
        <w:rPr>
          <w:rFonts w:asciiTheme="majorHAnsi" w:hAnsiTheme="majorHAnsi" w:cstheme="majorHAnsi"/>
          <w:b/>
          <w:bCs/>
          <w:sz w:val="22"/>
          <w:szCs w:val="22"/>
        </w:rPr>
        <w:t>DEVOLUCIÓN DE DOCUMENTOS</w:t>
      </w:r>
    </w:p>
    <w:p w14:paraId="265A2457" w14:textId="77777777" w:rsidR="004273D8" w:rsidRPr="00E266AD" w:rsidRDefault="004273D8" w:rsidP="004273D8">
      <w:pPr>
        <w:pStyle w:val="Prrafodelista"/>
        <w:autoSpaceDE w:val="0"/>
        <w:autoSpaceDN w:val="0"/>
        <w:adjustRightInd w:val="0"/>
        <w:ind w:left="360"/>
        <w:contextualSpacing/>
        <w:jc w:val="both"/>
        <w:rPr>
          <w:rFonts w:asciiTheme="majorHAnsi" w:hAnsiTheme="majorHAnsi" w:cstheme="majorHAnsi"/>
          <w:b/>
          <w:bCs/>
          <w:sz w:val="22"/>
          <w:szCs w:val="22"/>
        </w:rPr>
      </w:pPr>
    </w:p>
    <w:p w14:paraId="6F9918C5" w14:textId="741A5DA3" w:rsidR="004273D8" w:rsidRPr="00E266AD" w:rsidRDefault="00C12C91" w:rsidP="00FC4C45">
      <w:pPr>
        <w:pStyle w:val="Prrafodelista"/>
        <w:numPr>
          <w:ilvl w:val="1"/>
          <w:numId w:val="12"/>
        </w:numPr>
        <w:autoSpaceDE w:val="0"/>
        <w:autoSpaceDN w:val="0"/>
        <w:adjustRightInd w:val="0"/>
        <w:ind w:left="567" w:hanging="567"/>
        <w:contextualSpacing/>
        <w:jc w:val="both"/>
        <w:rPr>
          <w:rFonts w:asciiTheme="majorHAnsi" w:hAnsiTheme="majorHAnsi" w:cstheme="majorHAnsi"/>
          <w:b/>
          <w:bCs/>
          <w:sz w:val="22"/>
          <w:szCs w:val="22"/>
        </w:rPr>
      </w:pPr>
      <w:r w:rsidRPr="00E266AD">
        <w:rPr>
          <w:rFonts w:asciiTheme="majorHAnsi" w:hAnsiTheme="majorHAnsi" w:cstheme="majorHAnsi"/>
          <w:sz w:val="22"/>
          <w:szCs w:val="22"/>
        </w:rPr>
        <w:t>Cuando las personas usuarias hayan finalizado la consulta de los documentos o la suspendan temporalmente, los entregarán a la persona encargada de la Sala, en ningún momento los pueden dejar en las mesas.</w:t>
      </w:r>
    </w:p>
    <w:p w14:paraId="62EF3471" w14:textId="77777777" w:rsidR="00CC143D" w:rsidRPr="00E266AD" w:rsidRDefault="00CC143D" w:rsidP="00CC143D">
      <w:pPr>
        <w:pStyle w:val="Prrafodelista"/>
        <w:autoSpaceDE w:val="0"/>
        <w:autoSpaceDN w:val="0"/>
        <w:adjustRightInd w:val="0"/>
        <w:ind w:left="360"/>
        <w:contextualSpacing/>
        <w:jc w:val="both"/>
        <w:rPr>
          <w:rFonts w:asciiTheme="majorHAnsi" w:hAnsiTheme="majorHAnsi" w:cstheme="majorHAnsi"/>
          <w:b/>
          <w:bCs/>
          <w:color w:val="FF0000"/>
          <w:sz w:val="22"/>
          <w:szCs w:val="22"/>
        </w:rPr>
      </w:pPr>
    </w:p>
    <w:p w14:paraId="3287331F" w14:textId="00DCF441" w:rsidR="00CC143D" w:rsidRPr="00E266AD" w:rsidRDefault="00CC143D" w:rsidP="00FC4C45">
      <w:pPr>
        <w:pStyle w:val="Prrafodelista"/>
        <w:numPr>
          <w:ilvl w:val="1"/>
          <w:numId w:val="12"/>
        </w:numPr>
        <w:autoSpaceDE w:val="0"/>
        <w:autoSpaceDN w:val="0"/>
        <w:adjustRightInd w:val="0"/>
        <w:ind w:left="567" w:hanging="567"/>
        <w:contextualSpacing/>
        <w:jc w:val="both"/>
        <w:rPr>
          <w:rFonts w:asciiTheme="majorHAnsi" w:hAnsiTheme="majorHAnsi" w:cstheme="majorHAnsi"/>
          <w:sz w:val="22"/>
          <w:szCs w:val="22"/>
        </w:rPr>
      </w:pPr>
      <w:r w:rsidRPr="00E266AD">
        <w:rPr>
          <w:rFonts w:asciiTheme="majorHAnsi" w:hAnsiTheme="majorHAnsi" w:cstheme="majorHAnsi"/>
          <w:sz w:val="22"/>
          <w:szCs w:val="22"/>
        </w:rPr>
        <w:t>Los departamentos que tenían en custodia documentos para proyectos</w:t>
      </w:r>
      <w:r w:rsidR="00D13CD6" w:rsidRPr="00E266AD">
        <w:rPr>
          <w:rFonts w:asciiTheme="majorHAnsi" w:hAnsiTheme="majorHAnsi" w:cstheme="majorHAnsi"/>
          <w:sz w:val="22"/>
          <w:szCs w:val="22"/>
        </w:rPr>
        <w:t>,</w:t>
      </w:r>
      <w:r w:rsidRPr="00E266AD">
        <w:rPr>
          <w:rFonts w:asciiTheme="majorHAnsi" w:hAnsiTheme="majorHAnsi" w:cstheme="majorHAnsi"/>
          <w:sz w:val="22"/>
          <w:szCs w:val="22"/>
        </w:rPr>
        <w:t xml:space="preserve"> contratos</w:t>
      </w:r>
      <w:r w:rsidR="00D13CD6" w:rsidRPr="00E266AD">
        <w:rPr>
          <w:rFonts w:asciiTheme="majorHAnsi" w:hAnsiTheme="majorHAnsi" w:cstheme="majorHAnsi"/>
          <w:sz w:val="22"/>
          <w:szCs w:val="22"/>
        </w:rPr>
        <w:t xml:space="preserve"> u otras labores</w:t>
      </w:r>
      <w:r w:rsidRPr="00E266AD">
        <w:rPr>
          <w:rFonts w:asciiTheme="majorHAnsi" w:hAnsiTheme="majorHAnsi" w:cstheme="majorHAnsi"/>
          <w:sz w:val="22"/>
          <w:szCs w:val="22"/>
        </w:rPr>
        <w:t>, los devolverán a</w:t>
      </w:r>
      <w:r w:rsidR="00273574" w:rsidRPr="00E266AD">
        <w:rPr>
          <w:rFonts w:asciiTheme="majorHAnsi" w:hAnsiTheme="majorHAnsi" w:cstheme="majorHAnsi"/>
          <w:sz w:val="22"/>
          <w:szCs w:val="22"/>
        </w:rPr>
        <w:t xml:space="preserve"> la Sala mediante oficio y su recibo se realizará previo cotejo y siguiendo los demás procedimientos vigentes.</w:t>
      </w:r>
      <w:r w:rsidRPr="00E266AD">
        <w:rPr>
          <w:rFonts w:asciiTheme="majorHAnsi" w:hAnsiTheme="majorHAnsi" w:cstheme="majorHAnsi"/>
          <w:sz w:val="22"/>
          <w:szCs w:val="22"/>
        </w:rPr>
        <w:t xml:space="preserve"> </w:t>
      </w:r>
    </w:p>
    <w:p w14:paraId="582C75F7" w14:textId="77777777" w:rsidR="004273D8" w:rsidRPr="00E266AD" w:rsidRDefault="004273D8" w:rsidP="004273D8">
      <w:pPr>
        <w:pStyle w:val="Prrafodelista"/>
        <w:autoSpaceDE w:val="0"/>
        <w:autoSpaceDN w:val="0"/>
        <w:adjustRightInd w:val="0"/>
        <w:ind w:left="792"/>
        <w:contextualSpacing/>
        <w:jc w:val="both"/>
        <w:rPr>
          <w:rFonts w:asciiTheme="majorHAnsi" w:hAnsiTheme="majorHAnsi" w:cstheme="majorHAnsi"/>
          <w:b/>
          <w:bCs/>
          <w:sz w:val="22"/>
          <w:szCs w:val="22"/>
        </w:rPr>
      </w:pPr>
    </w:p>
    <w:p w14:paraId="678DA22D" w14:textId="5826C206" w:rsidR="000308EA" w:rsidRPr="00E266AD" w:rsidRDefault="00C12C91" w:rsidP="00FC4C45">
      <w:pPr>
        <w:pStyle w:val="Prrafodelista"/>
        <w:numPr>
          <w:ilvl w:val="1"/>
          <w:numId w:val="12"/>
        </w:numPr>
        <w:autoSpaceDE w:val="0"/>
        <w:autoSpaceDN w:val="0"/>
        <w:adjustRightInd w:val="0"/>
        <w:ind w:left="567" w:hanging="567"/>
        <w:contextualSpacing/>
        <w:jc w:val="both"/>
        <w:rPr>
          <w:rFonts w:asciiTheme="majorHAnsi" w:hAnsiTheme="majorHAnsi" w:cstheme="majorHAnsi"/>
          <w:b/>
          <w:bCs/>
          <w:sz w:val="22"/>
          <w:szCs w:val="22"/>
        </w:rPr>
      </w:pPr>
      <w:r w:rsidRPr="00E266AD">
        <w:rPr>
          <w:rFonts w:asciiTheme="majorHAnsi" w:hAnsiTheme="majorHAnsi" w:cstheme="majorHAnsi"/>
          <w:sz w:val="22"/>
          <w:szCs w:val="22"/>
        </w:rPr>
        <w:lastRenderedPageBreak/>
        <w:t>La persona encargada de la Sala consignará la devolución de documentos en el sistema de control automatizado, así como en los controles manuales “Control de órdenes de trabajo enviadas al Departamento de Conservación” y “Control de préstamo de documentos” y cualquier otro que se ordene llevar para el control de usuarios externos.</w:t>
      </w:r>
    </w:p>
    <w:p w14:paraId="1C6449FE" w14:textId="77777777" w:rsidR="000308EA" w:rsidRPr="00E266AD" w:rsidRDefault="000308EA" w:rsidP="000308EA">
      <w:pPr>
        <w:pStyle w:val="Prrafodelista"/>
        <w:rPr>
          <w:rFonts w:asciiTheme="majorHAnsi" w:hAnsiTheme="majorHAnsi" w:cstheme="majorHAnsi"/>
          <w:sz w:val="22"/>
          <w:szCs w:val="22"/>
        </w:rPr>
      </w:pPr>
    </w:p>
    <w:p w14:paraId="43FF7F7F" w14:textId="00DA9D6E" w:rsidR="000308EA" w:rsidRPr="00E266AD" w:rsidRDefault="00C12C91" w:rsidP="00FC4C45">
      <w:pPr>
        <w:pStyle w:val="Prrafodelista"/>
        <w:numPr>
          <w:ilvl w:val="1"/>
          <w:numId w:val="12"/>
        </w:numPr>
        <w:autoSpaceDE w:val="0"/>
        <w:autoSpaceDN w:val="0"/>
        <w:adjustRightInd w:val="0"/>
        <w:ind w:left="567" w:hanging="567"/>
        <w:contextualSpacing/>
        <w:jc w:val="both"/>
        <w:rPr>
          <w:rFonts w:asciiTheme="majorHAnsi" w:hAnsiTheme="majorHAnsi" w:cstheme="majorHAnsi"/>
          <w:b/>
          <w:bCs/>
          <w:sz w:val="22"/>
          <w:szCs w:val="22"/>
        </w:rPr>
      </w:pPr>
      <w:r w:rsidRPr="00E266AD">
        <w:rPr>
          <w:rFonts w:asciiTheme="majorHAnsi" w:hAnsiTheme="majorHAnsi" w:cstheme="majorHAnsi"/>
          <w:sz w:val="22"/>
          <w:szCs w:val="22"/>
        </w:rPr>
        <w:t>Las personas Asistentes de la Sala deben guardar diariamente los docum</w:t>
      </w:r>
      <w:r w:rsidR="00BB3659" w:rsidRPr="00E266AD">
        <w:rPr>
          <w:rFonts w:asciiTheme="majorHAnsi" w:hAnsiTheme="majorHAnsi" w:cstheme="majorHAnsi"/>
          <w:sz w:val="22"/>
          <w:szCs w:val="22"/>
        </w:rPr>
        <w:t>entos devueltos durante el día</w:t>
      </w:r>
      <w:r w:rsidRPr="00E266AD">
        <w:rPr>
          <w:rFonts w:asciiTheme="majorHAnsi" w:hAnsiTheme="majorHAnsi" w:cstheme="majorHAnsi"/>
          <w:sz w:val="22"/>
          <w:szCs w:val="22"/>
        </w:rPr>
        <w:t>. Todos los documentos deberán quedar debidamente ordenados en su respe</w:t>
      </w:r>
      <w:r w:rsidR="003937B3" w:rsidRPr="00E266AD">
        <w:rPr>
          <w:rFonts w:asciiTheme="majorHAnsi" w:hAnsiTheme="majorHAnsi" w:cstheme="majorHAnsi"/>
          <w:sz w:val="22"/>
          <w:szCs w:val="22"/>
        </w:rPr>
        <w:t>c</w:t>
      </w:r>
      <w:r w:rsidRPr="00E266AD">
        <w:rPr>
          <w:rFonts w:asciiTheme="majorHAnsi" w:hAnsiTheme="majorHAnsi" w:cstheme="majorHAnsi"/>
          <w:sz w:val="22"/>
          <w:szCs w:val="22"/>
        </w:rPr>
        <w:t>tivo lugar en el depósito, para ello se debe anotar en la boleta “Control de documentos guardados” toda la documentación que ha sido guardada.</w:t>
      </w:r>
    </w:p>
    <w:p w14:paraId="784288B4" w14:textId="77777777" w:rsidR="000308EA" w:rsidRPr="00E266AD" w:rsidRDefault="000308EA" w:rsidP="000308EA">
      <w:pPr>
        <w:pStyle w:val="Prrafodelista"/>
        <w:rPr>
          <w:rFonts w:asciiTheme="majorHAnsi" w:hAnsiTheme="majorHAnsi" w:cstheme="majorHAnsi"/>
          <w:sz w:val="22"/>
          <w:szCs w:val="22"/>
        </w:rPr>
      </w:pPr>
    </w:p>
    <w:p w14:paraId="12767EB9" w14:textId="77777777" w:rsidR="000308EA" w:rsidRPr="00E266AD" w:rsidRDefault="00C12C91" w:rsidP="00FC4C45">
      <w:pPr>
        <w:pStyle w:val="Prrafodelista"/>
        <w:numPr>
          <w:ilvl w:val="1"/>
          <w:numId w:val="12"/>
        </w:numPr>
        <w:autoSpaceDE w:val="0"/>
        <w:autoSpaceDN w:val="0"/>
        <w:adjustRightInd w:val="0"/>
        <w:ind w:left="567" w:hanging="567"/>
        <w:contextualSpacing/>
        <w:jc w:val="both"/>
        <w:rPr>
          <w:rFonts w:asciiTheme="majorHAnsi" w:hAnsiTheme="majorHAnsi" w:cstheme="majorHAnsi"/>
          <w:b/>
          <w:bCs/>
          <w:sz w:val="22"/>
          <w:szCs w:val="22"/>
        </w:rPr>
      </w:pPr>
      <w:r w:rsidRPr="00E266AD">
        <w:rPr>
          <w:rFonts w:asciiTheme="majorHAnsi" w:hAnsiTheme="majorHAnsi" w:cstheme="majorHAnsi"/>
          <w:sz w:val="22"/>
          <w:szCs w:val="22"/>
        </w:rPr>
        <w:t>En razón de que la boleta de préstamo de documentos se hace por duplicado, el original queda como testigo y la copia se utiliza para el cotejo y control de que los documentos han sido devueltos y puestos en su lugar respectivo. Una vez que los documentos hayan sido devueltos, ubicados en su sitio y anotados en el “Control de documentos guardados”, las personas Asistentes de la Sala deben extraer la boleta original para anexarla a dicho control.</w:t>
      </w:r>
    </w:p>
    <w:p w14:paraId="762F26C2" w14:textId="77777777" w:rsidR="000308EA" w:rsidRPr="00E266AD" w:rsidRDefault="000308EA" w:rsidP="000308EA">
      <w:pPr>
        <w:pStyle w:val="Prrafodelista"/>
        <w:rPr>
          <w:rFonts w:asciiTheme="majorHAnsi" w:hAnsiTheme="majorHAnsi" w:cstheme="majorHAnsi"/>
          <w:sz w:val="22"/>
          <w:szCs w:val="22"/>
        </w:rPr>
      </w:pPr>
    </w:p>
    <w:p w14:paraId="25D61FC7" w14:textId="77777777" w:rsidR="00273574" w:rsidRPr="00E266AD" w:rsidRDefault="00D327B1" w:rsidP="00273574">
      <w:pPr>
        <w:pStyle w:val="Prrafodelista"/>
        <w:numPr>
          <w:ilvl w:val="1"/>
          <w:numId w:val="12"/>
        </w:numPr>
        <w:autoSpaceDE w:val="0"/>
        <w:autoSpaceDN w:val="0"/>
        <w:adjustRightInd w:val="0"/>
        <w:ind w:left="567" w:hanging="567"/>
        <w:contextualSpacing/>
        <w:jc w:val="both"/>
        <w:rPr>
          <w:rFonts w:asciiTheme="majorHAnsi" w:hAnsiTheme="majorHAnsi" w:cstheme="majorHAnsi"/>
          <w:b/>
          <w:bCs/>
          <w:sz w:val="22"/>
          <w:szCs w:val="22"/>
        </w:rPr>
      </w:pPr>
      <w:r w:rsidRPr="00E266AD">
        <w:rPr>
          <w:rFonts w:asciiTheme="majorHAnsi" w:hAnsiTheme="majorHAnsi" w:cstheme="majorHAnsi"/>
          <w:sz w:val="22"/>
          <w:szCs w:val="22"/>
        </w:rPr>
        <w:t>Cuando se haya terminado de guardar todos los documentos,</w:t>
      </w:r>
      <w:r w:rsidR="00C12C91" w:rsidRPr="00E266AD">
        <w:rPr>
          <w:rFonts w:asciiTheme="majorHAnsi" w:hAnsiTheme="majorHAnsi" w:cstheme="majorHAnsi"/>
          <w:sz w:val="22"/>
          <w:szCs w:val="22"/>
        </w:rPr>
        <w:t xml:space="preserve"> las personas Asistentes de la Sala entregarán el “Control de documentos guardados” y las “Boletas de Préstamo” a la persona encargada de la Sal</w:t>
      </w:r>
      <w:r w:rsidRPr="00E266AD">
        <w:rPr>
          <w:rFonts w:asciiTheme="majorHAnsi" w:hAnsiTheme="majorHAnsi" w:cstheme="majorHAnsi"/>
          <w:sz w:val="22"/>
          <w:szCs w:val="22"/>
        </w:rPr>
        <w:t xml:space="preserve">a, quien posteriormente </w:t>
      </w:r>
      <w:r w:rsidR="00C12C91" w:rsidRPr="00E266AD">
        <w:rPr>
          <w:rFonts w:asciiTheme="majorHAnsi" w:hAnsiTheme="majorHAnsi" w:cstheme="majorHAnsi"/>
          <w:sz w:val="22"/>
          <w:szCs w:val="22"/>
        </w:rPr>
        <w:t>realizará el cotejo de lo prestado con lo guardado. De esta manera se podrá determinar cualquier anomalía, o bien, que efectivamente la documentación fue devuelta y que los documentos han sido guardados. Una vez realizado lo anterior, se pondrá un “sello de documento devuelto” tanto en la boleta original de préstamo de documentos, como en la copia.</w:t>
      </w:r>
    </w:p>
    <w:p w14:paraId="3724DF2B" w14:textId="77777777" w:rsidR="00273574" w:rsidRPr="00E266AD" w:rsidRDefault="00273574" w:rsidP="00273574">
      <w:pPr>
        <w:pStyle w:val="Prrafodelista"/>
        <w:rPr>
          <w:rFonts w:asciiTheme="majorHAnsi" w:hAnsiTheme="majorHAnsi" w:cstheme="majorHAnsi"/>
          <w:sz w:val="22"/>
          <w:szCs w:val="22"/>
        </w:rPr>
      </w:pPr>
    </w:p>
    <w:p w14:paraId="4083F470" w14:textId="5D8BECAE" w:rsidR="00273574" w:rsidRPr="00E266AD" w:rsidRDefault="00C12C91" w:rsidP="00273574">
      <w:pPr>
        <w:pStyle w:val="Prrafodelista"/>
        <w:numPr>
          <w:ilvl w:val="1"/>
          <w:numId w:val="12"/>
        </w:numPr>
        <w:autoSpaceDE w:val="0"/>
        <w:autoSpaceDN w:val="0"/>
        <w:adjustRightInd w:val="0"/>
        <w:ind w:left="567" w:hanging="567"/>
        <w:contextualSpacing/>
        <w:jc w:val="both"/>
        <w:rPr>
          <w:rFonts w:asciiTheme="majorHAnsi" w:hAnsiTheme="majorHAnsi" w:cstheme="majorHAnsi"/>
          <w:b/>
          <w:bCs/>
          <w:sz w:val="22"/>
          <w:szCs w:val="22"/>
        </w:rPr>
      </w:pPr>
      <w:r w:rsidRPr="00E266AD">
        <w:rPr>
          <w:rFonts w:asciiTheme="majorHAnsi" w:hAnsiTheme="majorHAnsi" w:cstheme="majorHAnsi"/>
          <w:sz w:val="22"/>
          <w:szCs w:val="22"/>
        </w:rPr>
        <w:t xml:space="preserve">En caso de documentos que quedan en reserva o que se envían a reproducir, la persona encargada de la </w:t>
      </w:r>
      <w:r w:rsidR="00430C37" w:rsidRPr="00E266AD">
        <w:rPr>
          <w:rFonts w:asciiTheme="majorHAnsi" w:hAnsiTheme="majorHAnsi" w:cstheme="majorHAnsi"/>
          <w:sz w:val="22"/>
          <w:szCs w:val="22"/>
        </w:rPr>
        <w:t>Sala</w:t>
      </w:r>
      <w:r w:rsidR="004C117A" w:rsidRPr="00E266AD">
        <w:rPr>
          <w:rFonts w:asciiTheme="majorHAnsi" w:hAnsiTheme="majorHAnsi" w:cstheme="majorHAnsi"/>
          <w:sz w:val="22"/>
          <w:szCs w:val="22"/>
        </w:rPr>
        <w:t xml:space="preserve"> conservará</w:t>
      </w:r>
      <w:r w:rsidRPr="00E266AD">
        <w:rPr>
          <w:rFonts w:asciiTheme="majorHAnsi" w:hAnsiTheme="majorHAnsi" w:cstheme="majorHAnsi"/>
          <w:sz w:val="22"/>
          <w:szCs w:val="22"/>
        </w:rPr>
        <w:t xml:space="preserve"> las copias de los documentos pendientes de devolución y realizará el procedimiento una vez que el documento original es devuelto y colocado en su lugar en los depósitos.</w:t>
      </w:r>
    </w:p>
    <w:p w14:paraId="7A05B6D5" w14:textId="77777777" w:rsidR="00273574" w:rsidRPr="00E266AD" w:rsidRDefault="00273574" w:rsidP="00273574">
      <w:pPr>
        <w:pStyle w:val="Prrafodelista"/>
        <w:rPr>
          <w:rFonts w:asciiTheme="majorHAnsi" w:hAnsiTheme="majorHAnsi" w:cstheme="majorHAnsi"/>
          <w:sz w:val="22"/>
          <w:szCs w:val="22"/>
        </w:rPr>
      </w:pPr>
    </w:p>
    <w:p w14:paraId="3C2AF28B" w14:textId="41AC7E80" w:rsidR="00C12C91" w:rsidRPr="00E266AD" w:rsidRDefault="00C12C91" w:rsidP="00273574">
      <w:pPr>
        <w:pStyle w:val="Prrafodelista"/>
        <w:numPr>
          <w:ilvl w:val="1"/>
          <w:numId w:val="12"/>
        </w:numPr>
        <w:autoSpaceDE w:val="0"/>
        <w:autoSpaceDN w:val="0"/>
        <w:adjustRightInd w:val="0"/>
        <w:ind w:left="567" w:hanging="567"/>
        <w:contextualSpacing/>
        <w:jc w:val="both"/>
        <w:rPr>
          <w:rFonts w:asciiTheme="majorHAnsi" w:hAnsiTheme="majorHAnsi" w:cstheme="majorHAnsi"/>
          <w:b/>
          <w:bCs/>
          <w:sz w:val="22"/>
          <w:szCs w:val="22"/>
        </w:rPr>
      </w:pPr>
      <w:r w:rsidRPr="00E266AD">
        <w:rPr>
          <w:rFonts w:asciiTheme="majorHAnsi" w:hAnsiTheme="majorHAnsi" w:cstheme="majorHAnsi"/>
          <w:sz w:val="22"/>
          <w:szCs w:val="22"/>
        </w:rPr>
        <w:t>En caso de que detecte alguna anomalía o faltante</w:t>
      </w:r>
      <w:r w:rsidR="00273574" w:rsidRPr="00E266AD">
        <w:rPr>
          <w:rFonts w:asciiTheme="majorHAnsi" w:hAnsiTheme="majorHAnsi" w:cstheme="majorHAnsi"/>
          <w:sz w:val="22"/>
          <w:szCs w:val="22"/>
        </w:rPr>
        <w:t>,</w:t>
      </w:r>
      <w:r w:rsidRPr="00E266AD">
        <w:rPr>
          <w:rFonts w:asciiTheme="majorHAnsi" w:hAnsiTheme="majorHAnsi" w:cstheme="majorHAnsi"/>
          <w:sz w:val="22"/>
          <w:szCs w:val="22"/>
        </w:rPr>
        <w:t xml:space="preserve"> a más tardar el día siguiente la persona encargada de la Sala debe ordenar a las personas Asistentes</w:t>
      </w:r>
      <w:r w:rsidR="003547A3" w:rsidRPr="00E266AD">
        <w:rPr>
          <w:rFonts w:asciiTheme="majorHAnsi" w:hAnsiTheme="majorHAnsi" w:cstheme="majorHAnsi"/>
          <w:sz w:val="22"/>
          <w:szCs w:val="22"/>
        </w:rPr>
        <w:t xml:space="preserve"> </w:t>
      </w:r>
      <w:r w:rsidRPr="00E266AD">
        <w:rPr>
          <w:rFonts w:asciiTheme="majorHAnsi" w:hAnsiTheme="majorHAnsi" w:cstheme="majorHAnsi"/>
          <w:sz w:val="22"/>
          <w:szCs w:val="22"/>
        </w:rPr>
        <w:t xml:space="preserve">que localicen el documento extraviado o mal ubicado. En caso de que persista la anomalía lo reportará de inmediato </w:t>
      </w:r>
      <w:r w:rsidR="00273574" w:rsidRPr="00E266AD">
        <w:rPr>
          <w:rFonts w:asciiTheme="majorHAnsi" w:hAnsiTheme="majorHAnsi" w:cstheme="majorHAnsi"/>
          <w:sz w:val="22"/>
          <w:szCs w:val="22"/>
        </w:rPr>
        <w:t xml:space="preserve">a </w:t>
      </w:r>
      <w:r w:rsidRPr="00E266AD">
        <w:rPr>
          <w:rFonts w:asciiTheme="majorHAnsi" w:hAnsiTheme="majorHAnsi" w:cstheme="majorHAnsi"/>
          <w:sz w:val="22"/>
          <w:szCs w:val="22"/>
        </w:rPr>
        <w:t xml:space="preserve">la </w:t>
      </w:r>
      <w:r w:rsidR="00273574" w:rsidRPr="00E266AD">
        <w:rPr>
          <w:rFonts w:asciiTheme="majorHAnsi" w:hAnsiTheme="majorHAnsi" w:cstheme="majorHAnsi"/>
          <w:sz w:val="22"/>
          <w:szCs w:val="22"/>
        </w:rPr>
        <w:t>jefatura del</w:t>
      </w:r>
      <w:r w:rsidR="00273574" w:rsidRPr="00E266AD">
        <w:rPr>
          <w:rFonts w:asciiTheme="majorHAnsi" w:hAnsiTheme="majorHAnsi" w:cstheme="majorHAnsi"/>
          <w:color w:val="FF0000"/>
          <w:sz w:val="22"/>
          <w:szCs w:val="22"/>
        </w:rPr>
        <w:t xml:space="preserve"> </w:t>
      </w:r>
      <w:r w:rsidR="00273574" w:rsidRPr="00E266AD">
        <w:rPr>
          <w:rFonts w:asciiTheme="majorHAnsi" w:hAnsiTheme="majorHAnsi" w:cstheme="majorHAnsi"/>
          <w:sz w:val="22"/>
          <w:szCs w:val="22"/>
        </w:rPr>
        <w:t>d</w:t>
      </w:r>
      <w:r w:rsidRPr="00E266AD">
        <w:rPr>
          <w:rFonts w:asciiTheme="majorHAnsi" w:hAnsiTheme="majorHAnsi" w:cstheme="majorHAnsi"/>
          <w:sz w:val="22"/>
          <w:szCs w:val="22"/>
        </w:rPr>
        <w:t>epartamento</w:t>
      </w:r>
      <w:r w:rsidR="00273574" w:rsidRPr="00E266AD">
        <w:rPr>
          <w:rFonts w:asciiTheme="majorHAnsi" w:hAnsiTheme="majorHAnsi" w:cstheme="majorHAnsi"/>
          <w:sz w:val="22"/>
          <w:szCs w:val="22"/>
        </w:rPr>
        <w:t>,</w:t>
      </w:r>
      <w:r w:rsidRPr="00E266AD">
        <w:rPr>
          <w:rFonts w:asciiTheme="majorHAnsi" w:hAnsiTheme="majorHAnsi" w:cstheme="majorHAnsi"/>
          <w:sz w:val="22"/>
          <w:szCs w:val="22"/>
        </w:rPr>
        <w:t xml:space="preserve"> quien deberá tomar las acciones correspondientes para localizar el documento o corregir la anomalía.</w:t>
      </w:r>
    </w:p>
    <w:p w14:paraId="67C3A836" w14:textId="77777777" w:rsidR="000308EA" w:rsidRPr="00E266AD" w:rsidRDefault="000308EA" w:rsidP="000308EA">
      <w:pPr>
        <w:autoSpaceDE w:val="0"/>
        <w:autoSpaceDN w:val="0"/>
        <w:adjustRightInd w:val="0"/>
        <w:spacing w:line="240" w:lineRule="auto"/>
        <w:ind w:left="851"/>
        <w:jc w:val="both"/>
        <w:rPr>
          <w:rFonts w:asciiTheme="majorHAnsi" w:hAnsiTheme="majorHAnsi" w:cstheme="majorHAnsi"/>
        </w:rPr>
      </w:pPr>
    </w:p>
    <w:p w14:paraId="1B872EEE" w14:textId="77777777" w:rsidR="00424FF2" w:rsidRPr="00E266AD" w:rsidRDefault="00C12C91" w:rsidP="00FC4C45">
      <w:pPr>
        <w:pStyle w:val="Prrafodelista"/>
        <w:numPr>
          <w:ilvl w:val="1"/>
          <w:numId w:val="12"/>
        </w:numPr>
        <w:autoSpaceDE w:val="0"/>
        <w:autoSpaceDN w:val="0"/>
        <w:adjustRightInd w:val="0"/>
        <w:ind w:left="567" w:hanging="567"/>
        <w:contextualSpacing/>
        <w:jc w:val="both"/>
        <w:rPr>
          <w:rFonts w:asciiTheme="majorHAnsi" w:hAnsiTheme="majorHAnsi" w:cstheme="majorHAnsi"/>
          <w:b/>
          <w:bCs/>
          <w:sz w:val="22"/>
          <w:szCs w:val="22"/>
        </w:rPr>
      </w:pPr>
      <w:r w:rsidRPr="00E266AD">
        <w:rPr>
          <w:rFonts w:asciiTheme="majorHAnsi" w:hAnsiTheme="majorHAnsi" w:cstheme="majorHAnsi"/>
          <w:sz w:val="22"/>
          <w:szCs w:val="22"/>
        </w:rPr>
        <w:t>El control de documentos guardados junto con las boletas de préstamo de documentos (original y copia) se archivarán ordenadas cronológicamente en carpetas que se guardarán en cajas debidamente rotuladas, por parte de la persona Coordinadora. Su conservación será determinada en la tabla de plazos de conservación.</w:t>
      </w:r>
    </w:p>
    <w:p w14:paraId="66842607" w14:textId="77777777" w:rsidR="00424FF2" w:rsidRPr="00E266AD" w:rsidRDefault="00424FF2" w:rsidP="00424FF2">
      <w:pPr>
        <w:pStyle w:val="Prrafodelista"/>
        <w:autoSpaceDE w:val="0"/>
        <w:autoSpaceDN w:val="0"/>
        <w:adjustRightInd w:val="0"/>
        <w:ind w:left="792"/>
        <w:contextualSpacing/>
        <w:jc w:val="both"/>
        <w:rPr>
          <w:rFonts w:asciiTheme="majorHAnsi" w:hAnsiTheme="majorHAnsi" w:cstheme="majorHAnsi"/>
          <w:b/>
          <w:bCs/>
          <w:sz w:val="22"/>
          <w:szCs w:val="22"/>
        </w:rPr>
      </w:pPr>
    </w:p>
    <w:p w14:paraId="341C6CA4" w14:textId="3DF038F1" w:rsidR="00424FF2" w:rsidRPr="00E266AD" w:rsidRDefault="00C12C91" w:rsidP="00FC4C45">
      <w:pPr>
        <w:pStyle w:val="Prrafodelista"/>
        <w:numPr>
          <w:ilvl w:val="1"/>
          <w:numId w:val="12"/>
        </w:numPr>
        <w:autoSpaceDE w:val="0"/>
        <w:autoSpaceDN w:val="0"/>
        <w:adjustRightInd w:val="0"/>
        <w:ind w:left="567" w:hanging="567"/>
        <w:contextualSpacing/>
        <w:jc w:val="both"/>
        <w:rPr>
          <w:rFonts w:asciiTheme="majorHAnsi" w:hAnsiTheme="majorHAnsi" w:cstheme="majorHAnsi"/>
          <w:b/>
          <w:bCs/>
          <w:sz w:val="22"/>
          <w:szCs w:val="22"/>
        </w:rPr>
      </w:pPr>
      <w:r w:rsidRPr="00E266AD">
        <w:rPr>
          <w:rFonts w:asciiTheme="majorHAnsi" w:hAnsiTheme="majorHAnsi" w:cstheme="majorHAnsi"/>
          <w:sz w:val="22"/>
          <w:szCs w:val="22"/>
        </w:rPr>
        <w:t>Según lo establecido en el procedimiento “Facilitación de documento</w:t>
      </w:r>
      <w:r w:rsidR="009F2696" w:rsidRPr="00E266AD">
        <w:rPr>
          <w:rFonts w:asciiTheme="majorHAnsi" w:hAnsiTheme="majorHAnsi" w:cstheme="majorHAnsi"/>
          <w:sz w:val="22"/>
          <w:szCs w:val="22"/>
        </w:rPr>
        <w:t xml:space="preserve">s históricos”, </w:t>
      </w:r>
      <w:r w:rsidR="00840A00" w:rsidRPr="00E266AD">
        <w:rPr>
          <w:rFonts w:asciiTheme="majorHAnsi" w:hAnsiTheme="majorHAnsi" w:cstheme="majorHAnsi"/>
          <w:sz w:val="22"/>
          <w:szCs w:val="22"/>
        </w:rPr>
        <w:t xml:space="preserve">el </w:t>
      </w:r>
      <w:r w:rsidR="009F2696" w:rsidRPr="00E266AD">
        <w:rPr>
          <w:rFonts w:asciiTheme="majorHAnsi" w:hAnsiTheme="majorHAnsi" w:cstheme="majorHAnsi"/>
          <w:sz w:val="22"/>
          <w:szCs w:val="22"/>
        </w:rPr>
        <w:t>Profesional 1A</w:t>
      </w:r>
      <w:r w:rsidRPr="00E266AD">
        <w:rPr>
          <w:rFonts w:asciiTheme="majorHAnsi" w:hAnsiTheme="majorHAnsi" w:cstheme="majorHAnsi"/>
          <w:sz w:val="22"/>
          <w:szCs w:val="22"/>
        </w:rPr>
        <w:t xml:space="preserve"> de la Unidad de Organización y Control de Documentos debe realizar, al finalizar el mes, un muestreo al azar de cinco solicitudes de documentos, por fondo documental, por lo que ingresará a los depósitos para aplicar la muestra. De esta manera verificará la existencia </w:t>
      </w:r>
      <w:r w:rsidRPr="00E266AD">
        <w:rPr>
          <w:rFonts w:asciiTheme="majorHAnsi" w:hAnsiTheme="majorHAnsi" w:cstheme="majorHAnsi"/>
          <w:sz w:val="22"/>
          <w:szCs w:val="22"/>
        </w:rPr>
        <w:lastRenderedPageBreak/>
        <w:t>física de los documentos, su estado de conservación y su correcta ordenación en el depósito. Posterior a ello, debe realizar un informe por escrito de los resultados y presentarlo a la</w:t>
      </w:r>
      <w:r w:rsidR="003547A3" w:rsidRPr="00E266AD">
        <w:rPr>
          <w:rFonts w:asciiTheme="majorHAnsi" w:hAnsiTheme="majorHAnsi" w:cstheme="majorHAnsi"/>
          <w:sz w:val="22"/>
          <w:szCs w:val="22"/>
        </w:rPr>
        <w:t xml:space="preserve"> </w:t>
      </w:r>
      <w:r w:rsidR="00273574" w:rsidRPr="00E266AD">
        <w:rPr>
          <w:rFonts w:asciiTheme="majorHAnsi" w:hAnsiTheme="majorHAnsi" w:cstheme="majorHAnsi"/>
          <w:sz w:val="22"/>
          <w:szCs w:val="22"/>
        </w:rPr>
        <w:t>jefatura del d</w:t>
      </w:r>
      <w:r w:rsidRPr="00E266AD">
        <w:rPr>
          <w:rFonts w:asciiTheme="majorHAnsi" w:hAnsiTheme="majorHAnsi" w:cstheme="majorHAnsi"/>
          <w:sz w:val="22"/>
          <w:szCs w:val="22"/>
        </w:rPr>
        <w:t>epartamento</w:t>
      </w:r>
      <w:r w:rsidR="00D13CD6" w:rsidRPr="00E266AD">
        <w:rPr>
          <w:rFonts w:asciiTheme="majorHAnsi" w:hAnsiTheme="majorHAnsi" w:cstheme="majorHAnsi"/>
          <w:sz w:val="22"/>
          <w:szCs w:val="22"/>
        </w:rPr>
        <w:t>, quie</w:t>
      </w:r>
      <w:r w:rsidRPr="00E266AD">
        <w:rPr>
          <w:rFonts w:asciiTheme="majorHAnsi" w:hAnsiTheme="majorHAnsi" w:cstheme="majorHAnsi"/>
          <w:sz w:val="22"/>
          <w:szCs w:val="22"/>
        </w:rPr>
        <w:t>n aplicará las acciones correctivas si es del caso.</w:t>
      </w:r>
    </w:p>
    <w:p w14:paraId="00C2161B" w14:textId="77777777" w:rsidR="00424FF2" w:rsidRPr="00E266AD" w:rsidRDefault="00424FF2" w:rsidP="00424FF2">
      <w:pPr>
        <w:pStyle w:val="Prrafodelista"/>
        <w:rPr>
          <w:rFonts w:asciiTheme="majorHAnsi" w:hAnsiTheme="majorHAnsi" w:cstheme="majorHAnsi"/>
          <w:sz w:val="22"/>
          <w:szCs w:val="22"/>
        </w:rPr>
      </w:pPr>
    </w:p>
    <w:p w14:paraId="259AC15B" w14:textId="51DAEE59" w:rsidR="00C12C91" w:rsidRPr="00E266AD" w:rsidRDefault="00C12C91" w:rsidP="00FC4C45">
      <w:pPr>
        <w:pStyle w:val="Prrafodelista"/>
        <w:numPr>
          <w:ilvl w:val="1"/>
          <w:numId w:val="12"/>
        </w:numPr>
        <w:autoSpaceDE w:val="0"/>
        <w:autoSpaceDN w:val="0"/>
        <w:adjustRightInd w:val="0"/>
        <w:ind w:left="567" w:hanging="567"/>
        <w:contextualSpacing/>
        <w:jc w:val="both"/>
        <w:rPr>
          <w:rFonts w:asciiTheme="majorHAnsi" w:hAnsiTheme="majorHAnsi" w:cstheme="majorHAnsi"/>
          <w:sz w:val="22"/>
          <w:szCs w:val="22"/>
        </w:rPr>
      </w:pPr>
      <w:r w:rsidRPr="00E266AD">
        <w:rPr>
          <w:rFonts w:asciiTheme="majorHAnsi" w:hAnsiTheme="majorHAnsi" w:cstheme="majorHAnsi"/>
          <w:sz w:val="22"/>
          <w:szCs w:val="22"/>
        </w:rPr>
        <w:t>En caso de que una persona usuaria</w:t>
      </w:r>
      <w:r w:rsidR="00A65138" w:rsidRPr="00E266AD">
        <w:rPr>
          <w:rFonts w:asciiTheme="majorHAnsi" w:hAnsiTheme="majorHAnsi" w:cstheme="majorHAnsi"/>
          <w:sz w:val="22"/>
          <w:szCs w:val="22"/>
        </w:rPr>
        <w:t xml:space="preserve"> </w:t>
      </w:r>
      <w:r w:rsidRPr="00E266AD">
        <w:rPr>
          <w:rFonts w:asciiTheme="majorHAnsi" w:hAnsiTheme="majorHAnsi" w:cstheme="majorHAnsi"/>
          <w:sz w:val="22"/>
          <w:szCs w:val="22"/>
        </w:rPr>
        <w:t xml:space="preserve">no devuelva completo el documento que se le facilitó, la persona encargada de la Sala solicitará la correcta devolución y si esto no se cumple, retendrá al usuario, solicitará la presencia inmediata de una persona Agente de Seguridad y Vigilancia para que registre las pertenencias de la persona usuaria, y en caso de que no aparezca el documento, solicitará a la Asesoría Jurídica que se presente a levantar un acta de los hechos con las personas testigos correspondientes. De toda esta situación deberá informar de inmediato </w:t>
      </w:r>
      <w:r w:rsidR="00250761" w:rsidRPr="00E266AD">
        <w:rPr>
          <w:rFonts w:asciiTheme="majorHAnsi" w:hAnsiTheme="majorHAnsi" w:cstheme="majorHAnsi"/>
          <w:sz w:val="22"/>
          <w:szCs w:val="22"/>
        </w:rPr>
        <w:t>a la</w:t>
      </w:r>
      <w:r w:rsidR="00A65138" w:rsidRPr="00E266AD">
        <w:rPr>
          <w:rFonts w:asciiTheme="majorHAnsi" w:hAnsiTheme="majorHAnsi" w:cstheme="majorHAnsi"/>
          <w:sz w:val="22"/>
          <w:szCs w:val="22"/>
        </w:rPr>
        <w:t xml:space="preserve"> </w:t>
      </w:r>
      <w:r w:rsidR="00250761" w:rsidRPr="00E266AD">
        <w:rPr>
          <w:rFonts w:asciiTheme="majorHAnsi" w:hAnsiTheme="majorHAnsi" w:cstheme="majorHAnsi"/>
          <w:sz w:val="22"/>
          <w:szCs w:val="22"/>
        </w:rPr>
        <w:t xml:space="preserve">jefatura del departamento </w:t>
      </w:r>
      <w:r w:rsidRPr="00E266AD">
        <w:rPr>
          <w:rFonts w:asciiTheme="majorHAnsi" w:hAnsiTheme="majorHAnsi" w:cstheme="majorHAnsi"/>
          <w:sz w:val="22"/>
          <w:szCs w:val="22"/>
        </w:rPr>
        <w:t>y a la Dirección General.</w:t>
      </w:r>
    </w:p>
    <w:p w14:paraId="1D8F7945" w14:textId="77777777" w:rsidR="00C82C5D" w:rsidRPr="00E266AD" w:rsidRDefault="00C82C5D" w:rsidP="00CB1D45">
      <w:pPr>
        <w:rPr>
          <w:rFonts w:asciiTheme="majorHAnsi" w:hAnsiTheme="majorHAnsi" w:cstheme="majorHAnsi"/>
        </w:rPr>
      </w:pPr>
    </w:p>
    <w:p w14:paraId="5207CA6F" w14:textId="59235CBE" w:rsidR="00AE090E" w:rsidRPr="00E266AD" w:rsidRDefault="00C12C91" w:rsidP="00C82C5D">
      <w:pPr>
        <w:pStyle w:val="Prrafodelista"/>
        <w:numPr>
          <w:ilvl w:val="0"/>
          <w:numId w:val="1"/>
        </w:numPr>
        <w:rPr>
          <w:rFonts w:asciiTheme="majorHAnsi" w:hAnsiTheme="majorHAnsi" w:cstheme="majorHAnsi"/>
          <w:sz w:val="22"/>
          <w:szCs w:val="22"/>
        </w:rPr>
      </w:pPr>
      <w:r w:rsidRPr="00E266AD">
        <w:rPr>
          <w:rFonts w:asciiTheme="majorHAnsi" w:hAnsiTheme="majorHAnsi" w:cstheme="majorHAnsi"/>
          <w:b/>
          <w:bCs/>
          <w:sz w:val="22"/>
          <w:szCs w:val="22"/>
        </w:rPr>
        <w:t>REPRODUCCION DE DOCUMENTOS</w:t>
      </w:r>
      <w:r w:rsidR="00AE090E" w:rsidRPr="00E266AD">
        <w:rPr>
          <w:rFonts w:asciiTheme="majorHAnsi" w:hAnsiTheme="majorHAnsi" w:cstheme="majorHAnsi"/>
          <w:b/>
          <w:bCs/>
          <w:sz w:val="22"/>
          <w:szCs w:val="22"/>
        </w:rPr>
        <w:t xml:space="preserve"> </w:t>
      </w:r>
    </w:p>
    <w:p w14:paraId="362E2360" w14:textId="77777777" w:rsidR="00AE090E" w:rsidRPr="00E266AD" w:rsidRDefault="00AE090E" w:rsidP="00AE090E">
      <w:pPr>
        <w:pStyle w:val="Prrafodelista"/>
        <w:autoSpaceDE w:val="0"/>
        <w:autoSpaceDN w:val="0"/>
        <w:adjustRightInd w:val="0"/>
        <w:ind w:left="360"/>
        <w:contextualSpacing/>
        <w:jc w:val="both"/>
        <w:rPr>
          <w:rFonts w:asciiTheme="majorHAnsi" w:hAnsiTheme="majorHAnsi" w:cstheme="majorHAnsi"/>
          <w:b/>
          <w:bCs/>
          <w:sz w:val="22"/>
          <w:szCs w:val="22"/>
        </w:rPr>
      </w:pPr>
    </w:p>
    <w:p w14:paraId="59B8A45D" w14:textId="259E46A9" w:rsidR="009D2326" w:rsidRPr="00E266AD" w:rsidRDefault="00C12C91" w:rsidP="00FC4C45">
      <w:pPr>
        <w:pStyle w:val="Prrafodelista"/>
        <w:numPr>
          <w:ilvl w:val="1"/>
          <w:numId w:val="11"/>
        </w:numPr>
        <w:autoSpaceDE w:val="0"/>
        <w:autoSpaceDN w:val="0"/>
        <w:adjustRightInd w:val="0"/>
        <w:ind w:left="567" w:hanging="567"/>
        <w:contextualSpacing/>
        <w:jc w:val="both"/>
        <w:rPr>
          <w:rFonts w:asciiTheme="majorHAnsi" w:hAnsiTheme="majorHAnsi" w:cstheme="majorHAnsi"/>
          <w:sz w:val="22"/>
          <w:szCs w:val="22"/>
        </w:rPr>
      </w:pPr>
      <w:r w:rsidRPr="00E266AD">
        <w:rPr>
          <w:rFonts w:asciiTheme="majorHAnsi" w:hAnsiTheme="majorHAnsi" w:cstheme="majorHAnsi"/>
          <w:sz w:val="22"/>
          <w:szCs w:val="22"/>
        </w:rPr>
        <w:t>El servicio de reproducción de documentos se brindará de acuerdo co</w:t>
      </w:r>
      <w:r w:rsidR="00D13CD6" w:rsidRPr="00E266AD">
        <w:rPr>
          <w:rFonts w:asciiTheme="majorHAnsi" w:hAnsiTheme="majorHAnsi" w:cstheme="majorHAnsi"/>
          <w:sz w:val="22"/>
          <w:szCs w:val="22"/>
        </w:rPr>
        <w:t>n lo dispuesto en el Reglamento Ejecutivo a</w:t>
      </w:r>
      <w:r w:rsidRPr="00E266AD">
        <w:rPr>
          <w:rFonts w:asciiTheme="majorHAnsi" w:hAnsiTheme="majorHAnsi" w:cstheme="majorHAnsi"/>
          <w:sz w:val="22"/>
          <w:szCs w:val="22"/>
        </w:rPr>
        <w:t xml:space="preserve"> la Ley 7202</w:t>
      </w:r>
      <w:r w:rsidR="00D13CD6" w:rsidRPr="00E266AD">
        <w:rPr>
          <w:rFonts w:asciiTheme="majorHAnsi" w:hAnsiTheme="majorHAnsi" w:cstheme="majorHAnsi"/>
          <w:sz w:val="22"/>
          <w:szCs w:val="22"/>
        </w:rPr>
        <w:t>, el Reglamento de Organización y Servicios del Archivo Nacional, así como</w:t>
      </w:r>
      <w:r w:rsidRPr="00E266AD">
        <w:rPr>
          <w:rFonts w:asciiTheme="majorHAnsi" w:hAnsiTheme="majorHAnsi" w:cstheme="majorHAnsi"/>
          <w:sz w:val="22"/>
          <w:szCs w:val="22"/>
        </w:rPr>
        <w:t xml:space="preserve"> otras directrices</w:t>
      </w:r>
      <w:r w:rsidR="00D13CD6" w:rsidRPr="00E266AD">
        <w:rPr>
          <w:rFonts w:asciiTheme="majorHAnsi" w:hAnsiTheme="majorHAnsi" w:cstheme="majorHAnsi"/>
          <w:sz w:val="22"/>
          <w:szCs w:val="22"/>
        </w:rPr>
        <w:t>,</w:t>
      </w:r>
      <w:r w:rsidRPr="00E266AD">
        <w:rPr>
          <w:rFonts w:asciiTheme="majorHAnsi" w:hAnsiTheme="majorHAnsi" w:cstheme="majorHAnsi"/>
          <w:sz w:val="22"/>
          <w:szCs w:val="22"/>
        </w:rPr>
        <w:t xml:space="preserve"> resoluciones</w:t>
      </w:r>
      <w:r w:rsidR="00D13CD6" w:rsidRPr="00E266AD">
        <w:rPr>
          <w:rFonts w:asciiTheme="majorHAnsi" w:hAnsiTheme="majorHAnsi" w:cstheme="majorHAnsi"/>
          <w:sz w:val="22"/>
          <w:szCs w:val="22"/>
        </w:rPr>
        <w:t xml:space="preserve"> y procedimientos</w:t>
      </w:r>
      <w:r w:rsidRPr="00E266AD">
        <w:rPr>
          <w:rFonts w:asciiTheme="majorHAnsi" w:hAnsiTheme="majorHAnsi" w:cstheme="majorHAnsi"/>
          <w:sz w:val="22"/>
          <w:szCs w:val="22"/>
        </w:rPr>
        <w:t xml:space="preserve"> vigentes y las posibilidades institucionales.</w:t>
      </w:r>
    </w:p>
    <w:p w14:paraId="39C579AC" w14:textId="77777777" w:rsidR="00FC4C45" w:rsidRPr="00E266AD" w:rsidRDefault="00FC4C45" w:rsidP="00FC4C45">
      <w:pPr>
        <w:autoSpaceDE w:val="0"/>
        <w:autoSpaceDN w:val="0"/>
        <w:adjustRightInd w:val="0"/>
        <w:contextualSpacing/>
        <w:jc w:val="both"/>
        <w:rPr>
          <w:rFonts w:asciiTheme="majorHAnsi" w:eastAsia="Times New Roman" w:hAnsiTheme="majorHAnsi" w:cstheme="majorHAnsi"/>
          <w:b/>
          <w:bCs/>
          <w:lang w:eastAsia="es-ES"/>
        </w:rPr>
      </w:pPr>
    </w:p>
    <w:p w14:paraId="69E8B7D1" w14:textId="1C4C5E00" w:rsidR="009D2326" w:rsidRPr="00E266AD" w:rsidRDefault="00C12C91" w:rsidP="00FC4C45">
      <w:pPr>
        <w:pStyle w:val="Prrafodelista"/>
        <w:numPr>
          <w:ilvl w:val="1"/>
          <w:numId w:val="11"/>
        </w:numPr>
        <w:autoSpaceDE w:val="0"/>
        <w:autoSpaceDN w:val="0"/>
        <w:adjustRightInd w:val="0"/>
        <w:ind w:left="567" w:hanging="567"/>
        <w:contextualSpacing/>
        <w:jc w:val="both"/>
        <w:rPr>
          <w:rFonts w:asciiTheme="majorHAnsi" w:hAnsiTheme="majorHAnsi" w:cstheme="majorHAnsi"/>
          <w:b/>
          <w:bCs/>
          <w:sz w:val="22"/>
          <w:szCs w:val="22"/>
        </w:rPr>
      </w:pPr>
      <w:r w:rsidRPr="00E266AD">
        <w:rPr>
          <w:rFonts w:asciiTheme="majorHAnsi" w:hAnsiTheme="majorHAnsi" w:cstheme="majorHAnsi"/>
          <w:sz w:val="22"/>
          <w:szCs w:val="22"/>
        </w:rPr>
        <w:t>El servicio de reproducción de documentos es por vía digitalización y lo brinda el Departamento de Conservación. El costo será fijado por la Junta Administrativa del Archivo Nacional. El plazo de entrega es de 10 días hábiles</w:t>
      </w:r>
      <w:r w:rsidR="004772A6" w:rsidRPr="00E266AD">
        <w:rPr>
          <w:rFonts w:asciiTheme="majorHAnsi" w:hAnsiTheme="majorHAnsi" w:cstheme="majorHAnsi"/>
          <w:sz w:val="22"/>
          <w:szCs w:val="22"/>
        </w:rPr>
        <w:t>,</w:t>
      </w:r>
      <w:r w:rsidRPr="00E266AD">
        <w:rPr>
          <w:rFonts w:asciiTheme="majorHAnsi" w:hAnsiTheme="majorHAnsi" w:cstheme="majorHAnsi"/>
          <w:sz w:val="22"/>
          <w:szCs w:val="22"/>
        </w:rPr>
        <w:t xml:space="preserve"> en estricto orden de</w:t>
      </w:r>
      <w:r w:rsidR="004772A6" w:rsidRPr="00E266AD">
        <w:rPr>
          <w:rFonts w:asciiTheme="majorHAnsi" w:hAnsiTheme="majorHAnsi" w:cstheme="majorHAnsi"/>
          <w:sz w:val="22"/>
          <w:szCs w:val="22"/>
        </w:rPr>
        <w:t xml:space="preserve"> recibo de</w:t>
      </w:r>
      <w:r w:rsidRPr="00E266AD">
        <w:rPr>
          <w:rFonts w:asciiTheme="majorHAnsi" w:hAnsiTheme="majorHAnsi" w:cstheme="majorHAnsi"/>
          <w:sz w:val="22"/>
          <w:szCs w:val="22"/>
        </w:rPr>
        <w:t xml:space="preserve"> las solicitudes</w:t>
      </w:r>
      <w:r w:rsidR="004772A6" w:rsidRPr="00E266AD">
        <w:rPr>
          <w:rFonts w:asciiTheme="majorHAnsi" w:hAnsiTheme="majorHAnsi" w:cstheme="majorHAnsi"/>
          <w:sz w:val="22"/>
          <w:szCs w:val="22"/>
        </w:rPr>
        <w:t>,</w:t>
      </w:r>
      <w:r w:rsidRPr="00E266AD">
        <w:rPr>
          <w:rFonts w:asciiTheme="majorHAnsi" w:hAnsiTheme="majorHAnsi" w:cstheme="majorHAnsi"/>
          <w:sz w:val="22"/>
          <w:szCs w:val="22"/>
        </w:rPr>
        <w:t xml:space="preserve"> cuyo control está a cargo de la persona encargada de la Sala.</w:t>
      </w:r>
    </w:p>
    <w:p w14:paraId="09A99086" w14:textId="77777777" w:rsidR="009D2326" w:rsidRPr="00E266AD" w:rsidRDefault="009D2326" w:rsidP="009D2326">
      <w:pPr>
        <w:pStyle w:val="Prrafodelista"/>
        <w:rPr>
          <w:rFonts w:asciiTheme="majorHAnsi" w:hAnsiTheme="majorHAnsi" w:cstheme="majorHAnsi"/>
          <w:sz w:val="22"/>
          <w:szCs w:val="22"/>
        </w:rPr>
      </w:pPr>
    </w:p>
    <w:p w14:paraId="4FD6203C" w14:textId="2E44634B" w:rsidR="009D2326" w:rsidRPr="00E266AD" w:rsidRDefault="00C12C91" w:rsidP="00FC4C45">
      <w:pPr>
        <w:pStyle w:val="Prrafodelista"/>
        <w:numPr>
          <w:ilvl w:val="1"/>
          <w:numId w:val="11"/>
        </w:numPr>
        <w:autoSpaceDE w:val="0"/>
        <w:autoSpaceDN w:val="0"/>
        <w:adjustRightInd w:val="0"/>
        <w:ind w:left="567" w:hanging="567"/>
        <w:contextualSpacing/>
        <w:jc w:val="both"/>
        <w:rPr>
          <w:rFonts w:asciiTheme="majorHAnsi" w:hAnsiTheme="majorHAnsi" w:cstheme="majorHAnsi"/>
          <w:b/>
          <w:bCs/>
          <w:sz w:val="22"/>
          <w:szCs w:val="22"/>
        </w:rPr>
      </w:pPr>
      <w:r w:rsidRPr="00E266AD">
        <w:rPr>
          <w:rFonts w:asciiTheme="majorHAnsi" w:hAnsiTheme="majorHAnsi" w:cstheme="majorHAnsi"/>
          <w:sz w:val="22"/>
          <w:szCs w:val="22"/>
        </w:rPr>
        <w:t xml:space="preserve">El costo de reproducción de los documentos los pagará </w:t>
      </w:r>
      <w:r w:rsidR="00D03B6E" w:rsidRPr="00E266AD">
        <w:rPr>
          <w:rFonts w:asciiTheme="majorHAnsi" w:hAnsiTheme="majorHAnsi" w:cstheme="majorHAnsi"/>
          <w:sz w:val="22"/>
          <w:szCs w:val="22"/>
        </w:rPr>
        <w:t>la persona usuaria,</w:t>
      </w:r>
      <w:r w:rsidR="00D03B6E" w:rsidRPr="00E266AD">
        <w:rPr>
          <w:rFonts w:asciiTheme="majorHAnsi" w:hAnsiTheme="majorHAnsi" w:cstheme="majorHAnsi"/>
          <w:color w:val="FF0000"/>
          <w:sz w:val="22"/>
          <w:szCs w:val="22"/>
        </w:rPr>
        <w:t xml:space="preserve"> </w:t>
      </w:r>
      <w:r w:rsidRPr="00E266AD">
        <w:rPr>
          <w:rFonts w:asciiTheme="majorHAnsi" w:hAnsiTheme="majorHAnsi" w:cstheme="majorHAnsi"/>
          <w:sz w:val="22"/>
          <w:szCs w:val="22"/>
        </w:rPr>
        <w:t>por los medios establecidos por la Junta Administrativa, en el momento de solicitar el servicio.</w:t>
      </w:r>
    </w:p>
    <w:p w14:paraId="54FF96E9" w14:textId="77777777" w:rsidR="009D2326" w:rsidRPr="00E266AD" w:rsidRDefault="009D2326" w:rsidP="009D2326">
      <w:pPr>
        <w:pStyle w:val="Prrafodelista"/>
        <w:rPr>
          <w:rFonts w:asciiTheme="majorHAnsi" w:hAnsiTheme="majorHAnsi" w:cstheme="majorHAnsi"/>
          <w:sz w:val="22"/>
          <w:szCs w:val="22"/>
        </w:rPr>
      </w:pPr>
    </w:p>
    <w:p w14:paraId="57376D3B" w14:textId="17E5B671" w:rsidR="00C12C91" w:rsidRPr="00E266AD" w:rsidRDefault="00C12C91" w:rsidP="00FC4C45">
      <w:pPr>
        <w:pStyle w:val="Prrafodelista"/>
        <w:numPr>
          <w:ilvl w:val="1"/>
          <w:numId w:val="11"/>
        </w:numPr>
        <w:autoSpaceDE w:val="0"/>
        <w:autoSpaceDN w:val="0"/>
        <w:adjustRightInd w:val="0"/>
        <w:ind w:left="567" w:hanging="567"/>
        <w:contextualSpacing/>
        <w:jc w:val="both"/>
        <w:rPr>
          <w:rFonts w:asciiTheme="majorHAnsi" w:hAnsiTheme="majorHAnsi" w:cstheme="majorHAnsi"/>
          <w:b/>
          <w:bCs/>
          <w:sz w:val="22"/>
          <w:szCs w:val="22"/>
        </w:rPr>
      </w:pPr>
      <w:r w:rsidRPr="00E266AD">
        <w:rPr>
          <w:rFonts w:asciiTheme="majorHAnsi" w:hAnsiTheme="majorHAnsi" w:cstheme="majorHAnsi"/>
          <w:sz w:val="22"/>
          <w:szCs w:val="22"/>
        </w:rPr>
        <w:t>El responsable de tramitar la reproducción de documentos es la persona encargada de la Sala. La persona usuaria que requiere algún tipo de reproducción deberá indicarlo a</w:t>
      </w:r>
      <w:r w:rsidR="004772A6" w:rsidRPr="00E266AD">
        <w:rPr>
          <w:rFonts w:asciiTheme="majorHAnsi" w:hAnsiTheme="majorHAnsi" w:cstheme="majorHAnsi"/>
          <w:sz w:val="22"/>
          <w:szCs w:val="22"/>
        </w:rPr>
        <w:t xml:space="preserve"> dich</w:t>
      </w:r>
      <w:r w:rsidR="00DF7B1D" w:rsidRPr="00E266AD">
        <w:rPr>
          <w:rFonts w:asciiTheme="majorHAnsi" w:hAnsiTheme="majorHAnsi" w:cstheme="majorHAnsi"/>
          <w:sz w:val="22"/>
          <w:szCs w:val="22"/>
        </w:rPr>
        <w:t xml:space="preserve">a </w:t>
      </w:r>
      <w:r w:rsidRPr="00E266AD">
        <w:rPr>
          <w:rFonts w:asciiTheme="majorHAnsi" w:hAnsiTheme="majorHAnsi" w:cstheme="majorHAnsi"/>
          <w:sz w:val="22"/>
          <w:szCs w:val="22"/>
        </w:rPr>
        <w:t>person</w:t>
      </w:r>
      <w:r w:rsidR="00DF7B1D" w:rsidRPr="00E266AD">
        <w:rPr>
          <w:rFonts w:asciiTheme="majorHAnsi" w:hAnsiTheme="majorHAnsi" w:cstheme="majorHAnsi"/>
          <w:sz w:val="22"/>
          <w:szCs w:val="22"/>
        </w:rPr>
        <w:t>a</w:t>
      </w:r>
      <w:r w:rsidR="00172EDD" w:rsidRPr="00E266AD">
        <w:rPr>
          <w:rFonts w:asciiTheme="majorHAnsi" w:hAnsiTheme="majorHAnsi" w:cstheme="majorHAnsi"/>
          <w:sz w:val="22"/>
          <w:szCs w:val="22"/>
        </w:rPr>
        <w:t>,</w:t>
      </w:r>
      <w:r w:rsidRPr="00E266AD">
        <w:rPr>
          <w:rFonts w:asciiTheme="majorHAnsi" w:hAnsiTheme="majorHAnsi" w:cstheme="majorHAnsi"/>
          <w:sz w:val="22"/>
          <w:szCs w:val="22"/>
        </w:rPr>
        <w:t xml:space="preserve"> cada vez que devuelve los </w:t>
      </w:r>
      <w:r w:rsidR="00172EDD" w:rsidRPr="00E266AD">
        <w:rPr>
          <w:rFonts w:asciiTheme="majorHAnsi" w:hAnsiTheme="majorHAnsi" w:cstheme="majorHAnsi"/>
          <w:sz w:val="22"/>
          <w:szCs w:val="22"/>
        </w:rPr>
        <w:t>documentos que revisa</w:t>
      </w:r>
      <w:r w:rsidRPr="00E266AD">
        <w:rPr>
          <w:rFonts w:asciiTheme="majorHAnsi" w:hAnsiTheme="majorHAnsi" w:cstheme="majorHAnsi"/>
          <w:sz w:val="22"/>
          <w:szCs w:val="22"/>
        </w:rPr>
        <w:t xml:space="preserve"> </w:t>
      </w:r>
      <w:r w:rsidR="00172EDD" w:rsidRPr="00E266AD">
        <w:rPr>
          <w:rFonts w:asciiTheme="majorHAnsi" w:hAnsiTheme="majorHAnsi" w:cstheme="majorHAnsi"/>
          <w:sz w:val="22"/>
          <w:szCs w:val="22"/>
        </w:rPr>
        <w:t xml:space="preserve">y consulta </w:t>
      </w:r>
      <w:r w:rsidRPr="00E266AD">
        <w:rPr>
          <w:rFonts w:asciiTheme="majorHAnsi" w:hAnsiTheme="majorHAnsi" w:cstheme="majorHAnsi"/>
          <w:sz w:val="22"/>
          <w:szCs w:val="22"/>
        </w:rPr>
        <w:t xml:space="preserve">e informarlo por los medios establecidos. La persona encargada de la Sala revisará el estado de conservación de los documentos, el tipo de reproducción que puede autorizar, foliar los documentos en caso de que se requiera. Al final del período de investigación de cada persona usuaria, se tramitarán sus solicitudes de reproducción y los documentos se trasladarán con las solicitudes bajo la responsabilidad de </w:t>
      </w:r>
      <w:r w:rsidR="00430C37" w:rsidRPr="00E266AD">
        <w:rPr>
          <w:rFonts w:asciiTheme="majorHAnsi" w:hAnsiTheme="majorHAnsi" w:cstheme="majorHAnsi"/>
          <w:sz w:val="22"/>
          <w:szCs w:val="22"/>
        </w:rPr>
        <w:t>una</w:t>
      </w:r>
      <w:r w:rsidRPr="00E266AD">
        <w:rPr>
          <w:rFonts w:asciiTheme="majorHAnsi" w:hAnsiTheme="majorHAnsi" w:cstheme="majorHAnsi"/>
          <w:sz w:val="22"/>
          <w:szCs w:val="22"/>
        </w:rPr>
        <w:t xml:space="preserve"> de las personas Asistentes de la Sala al área donde se realizará la reproducción.</w:t>
      </w:r>
    </w:p>
    <w:p w14:paraId="7E7773B9" w14:textId="77777777" w:rsidR="000D5ED4" w:rsidRPr="00E266AD" w:rsidRDefault="000D5ED4" w:rsidP="000D5ED4">
      <w:pPr>
        <w:rPr>
          <w:rFonts w:asciiTheme="majorHAnsi" w:hAnsiTheme="majorHAnsi" w:cstheme="majorHAnsi"/>
        </w:rPr>
      </w:pPr>
    </w:p>
    <w:p w14:paraId="737B6959" w14:textId="7854D156" w:rsidR="00516859" w:rsidRPr="00E266AD" w:rsidRDefault="006D0A05" w:rsidP="000D5ED4">
      <w:pPr>
        <w:pStyle w:val="Prrafodelista"/>
        <w:numPr>
          <w:ilvl w:val="0"/>
          <w:numId w:val="1"/>
        </w:numPr>
        <w:rPr>
          <w:rFonts w:asciiTheme="majorHAnsi" w:hAnsiTheme="majorHAnsi" w:cstheme="majorHAnsi"/>
          <w:sz w:val="22"/>
          <w:szCs w:val="22"/>
        </w:rPr>
      </w:pPr>
      <w:r w:rsidRPr="00E266AD">
        <w:rPr>
          <w:rFonts w:asciiTheme="majorHAnsi" w:hAnsiTheme="majorHAnsi" w:cstheme="majorHAnsi"/>
          <w:b/>
          <w:bCs/>
          <w:sz w:val="22"/>
          <w:szCs w:val="22"/>
        </w:rPr>
        <w:t>ATENCIÓN DE SOLICITUDES DE DIGITALIZACIÓN DE DOCUMENTOS VÍA CORREO ELECTRÓNIC</w:t>
      </w:r>
      <w:r w:rsidR="00516859" w:rsidRPr="00E266AD">
        <w:rPr>
          <w:rFonts w:asciiTheme="majorHAnsi" w:hAnsiTheme="majorHAnsi" w:cstheme="majorHAnsi"/>
          <w:b/>
          <w:bCs/>
          <w:sz w:val="22"/>
          <w:szCs w:val="22"/>
        </w:rPr>
        <w:t>O</w:t>
      </w:r>
    </w:p>
    <w:p w14:paraId="4AA3CEF0" w14:textId="77777777" w:rsidR="00C33D5F" w:rsidRPr="00E266AD" w:rsidRDefault="00C33D5F" w:rsidP="00516859">
      <w:pPr>
        <w:pStyle w:val="Prrafodelista"/>
        <w:autoSpaceDE w:val="0"/>
        <w:autoSpaceDN w:val="0"/>
        <w:adjustRightInd w:val="0"/>
        <w:ind w:left="360"/>
        <w:jc w:val="both"/>
        <w:rPr>
          <w:rFonts w:asciiTheme="majorHAnsi" w:hAnsiTheme="majorHAnsi" w:cstheme="majorHAnsi"/>
          <w:sz w:val="22"/>
          <w:szCs w:val="22"/>
        </w:rPr>
      </w:pPr>
    </w:p>
    <w:p w14:paraId="7415265C" w14:textId="244785A5" w:rsidR="006D0A05" w:rsidRPr="00E266AD" w:rsidRDefault="00516859" w:rsidP="00C33D5F">
      <w:pPr>
        <w:pStyle w:val="Prrafodelista"/>
        <w:numPr>
          <w:ilvl w:val="1"/>
          <w:numId w:val="1"/>
        </w:numPr>
        <w:autoSpaceDE w:val="0"/>
        <w:autoSpaceDN w:val="0"/>
        <w:adjustRightInd w:val="0"/>
        <w:jc w:val="both"/>
        <w:rPr>
          <w:rFonts w:asciiTheme="majorHAnsi" w:hAnsiTheme="majorHAnsi" w:cstheme="majorHAnsi"/>
          <w:b/>
          <w:bCs/>
          <w:sz w:val="22"/>
          <w:szCs w:val="22"/>
        </w:rPr>
      </w:pPr>
      <w:r w:rsidRPr="00E266AD">
        <w:rPr>
          <w:rFonts w:asciiTheme="majorHAnsi" w:hAnsiTheme="majorHAnsi" w:cstheme="majorHAnsi"/>
          <w:sz w:val="22"/>
          <w:szCs w:val="22"/>
        </w:rPr>
        <w:t>L</w:t>
      </w:r>
      <w:r w:rsidR="006D0A05" w:rsidRPr="00E266AD">
        <w:rPr>
          <w:rFonts w:asciiTheme="majorHAnsi" w:hAnsiTheme="majorHAnsi" w:cstheme="majorHAnsi"/>
          <w:sz w:val="22"/>
          <w:szCs w:val="22"/>
        </w:rPr>
        <w:t>a persona usuaria realiza la búsqueda de la información en la base de datos del Departamento Archivo Histórico, dispuesta en Internet, en el sitio web del Archivo Nacional, específicamente en el siguiente enlace:</w:t>
      </w:r>
    </w:p>
    <w:p w14:paraId="6A6D8112" w14:textId="77777777" w:rsidR="006D0A05" w:rsidRPr="00E266AD" w:rsidRDefault="006D0A05" w:rsidP="006D0A05">
      <w:pPr>
        <w:pStyle w:val="Default"/>
        <w:ind w:left="720"/>
        <w:jc w:val="both"/>
        <w:rPr>
          <w:rFonts w:asciiTheme="majorHAnsi" w:hAnsiTheme="majorHAnsi" w:cstheme="majorHAnsi"/>
          <w:color w:val="auto"/>
          <w:sz w:val="22"/>
          <w:szCs w:val="22"/>
        </w:rPr>
      </w:pPr>
    </w:p>
    <w:p w14:paraId="3FBC8BE4" w14:textId="77777777" w:rsidR="00D3466D" w:rsidRPr="00E266AD" w:rsidRDefault="00D3466D" w:rsidP="006D0A05">
      <w:pPr>
        <w:pStyle w:val="Default"/>
        <w:ind w:left="720"/>
        <w:jc w:val="both"/>
        <w:rPr>
          <w:rFonts w:asciiTheme="majorHAnsi" w:hAnsiTheme="majorHAnsi" w:cstheme="majorHAnsi"/>
          <w:color w:val="auto"/>
          <w:sz w:val="22"/>
          <w:szCs w:val="22"/>
        </w:rPr>
      </w:pPr>
    </w:p>
    <w:p w14:paraId="05FD6DE1" w14:textId="77777777" w:rsidR="006D0A05" w:rsidRPr="00E266AD" w:rsidRDefault="00000000" w:rsidP="006D0A05">
      <w:pPr>
        <w:pStyle w:val="Default"/>
        <w:ind w:left="720"/>
        <w:jc w:val="both"/>
        <w:rPr>
          <w:rFonts w:asciiTheme="majorHAnsi" w:hAnsiTheme="majorHAnsi" w:cstheme="majorHAnsi"/>
          <w:color w:val="auto"/>
          <w:sz w:val="22"/>
          <w:szCs w:val="22"/>
        </w:rPr>
      </w:pPr>
      <w:hyperlink r:id="rId12" w:history="1">
        <w:r w:rsidR="006D0A05" w:rsidRPr="00E266AD">
          <w:rPr>
            <w:rStyle w:val="Hipervnculo"/>
            <w:rFonts w:asciiTheme="majorHAnsi" w:hAnsiTheme="majorHAnsi" w:cstheme="majorHAnsi"/>
            <w:sz w:val="22"/>
            <w:szCs w:val="22"/>
          </w:rPr>
          <w:t>https://www.archivonacional.go.cr/index.php?option=com_quix&amp;view=page&amp;id=70</w:t>
        </w:r>
      </w:hyperlink>
    </w:p>
    <w:p w14:paraId="666CF826" w14:textId="77777777" w:rsidR="006D0A05" w:rsidRPr="00E266AD" w:rsidRDefault="006D0A05" w:rsidP="006D0A05">
      <w:pPr>
        <w:pStyle w:val="Default"/>
        <w:ind w:left="720"/>
        <w:jc w:val="both"/>
        <w:rPr>
          <w:rFonts w:asciiTheme="majorHAnsi" w:hAnsiTheme="majorHAnsi" w:cstheme="majorHAnsi"/>
          <w:color w:val="auto"/>
          <w:sz w:val="22"/>
          <w:szCs w:val="22"/>
        </w:rPr>
      </w:pPr>
    </w:p>
    <w:p w14:paraId="7D78B878" w14:textId="4C0104B2" w:rsidR="006D0A05" w:rsidRPr="00E266AD" w:rsidRDefault="006D0A05" w:rsidP="00C33D5F">
      <w:pPr>
        <w:pStyle w:val="Default"/>
        <w:numPr>
          <w:ilvl w:val="1"/>
          <w:numId w:val="1"/>
        </w:numPr>
        <w:jc w:val="both"/>
        <w:rPr>
          <w:rFonts w:asciiTheme="majorHAnsi" w:hAnsiTheme="majorHAnsi" w:cstheme="majorHAnsi"/>
          <w:color w:val="auto"/>
          <w:sz w:val="22"/>
          <w:szCs w:val="22"/>
        </w:rPr>
      </w:pPr>
      <w:r w:rsidRPr="00E266AD">
        <w:rPr>
          <w:rFonts w:asciiTheme="majorHAnsi" w:hAnsiTheme="majorHAnsi" w:cstheme="majorHAnsi"/>
          <w:sz w:val="22"/>
          <w:szCs w:val="22"/>
        </w:rPr>
        <w:t xml:space="preserve">La persona usuaria localiza la información en la base de datos y remite capturas de pantalla de los documentos. En caso de que no remita esos datos, se </w:t>
      </w:r>
      <w:r w:rsidR="00430C37" w:rsidRPr="00E266AD">
        <w:rPr>
          <w:rFonts w:asciiTheme="majorHAnsi" w:hAnsiTheme="majorHAnsi" w:cstheme="majorHAnsi"/>
          <w:sz w:val="22"/>
          <w:szCs w:val="22"/>
        </w:rPr>
        <w:t>le informará</w:t>
      </w:r>
      <w:r w:rsidRPr="00E266AD">
        <w:rPr>
          <w:rFonts w:asciiTheme="majorHAnsi" w:hAnsiTheme="majorHAnsi" w:cstheme="majorHAnsi"/>
          <w:color w:val="auto"/>
          <w:sz w:val="22"/>
          <w:szCs w:val="22"/>
        </w:rPr>
        <w:t xml:space="preserve"> que no es posible atender su solicitud, debido a que no se ofrece el servicio de investigación. </w:t>
      </w:r>
    </w:p>
    <w:p w14:paraId="1B49DEAA" w14:textId="77777777" w:rsidR="006D0A05" w:rsidRPr="00E266AD" w:rsidRDefault="006D0A05" w:rsidP="006D0A05">
      <w:pPr>
        <w:pStyle w:val="Default"/>
        <w:ind w:left="720"/>
        <w:jc w:val="both"/>
        <w:rPr>
          <w:rFonts w:asciiTheme="majorHAnsi" w:hAnsiTheme="majorHAnsi" w:cstheme="majorHAnsi"/>
          <w:color w:val="auto"/>
          <w:sz w:val="22"/>
          <w:szCs w:val="22"/>
        </w:rPr>
      </w:pPr>
    </w:p>
    <w:p w14:paraId="7BEFD807" w14:textId="77777777" w:rsidR="006D0A05" w:rsidRPr="00E266AD" w:rsidRDefault="006D0A05" w:rsidP="00C33D5F">
      <w:pPr>
        <w:pStyle w:val="Default"/>
        <w:numPr>
          <w:ilvl w:val="1"/>
          <w:numId w:val="1"/>
        </w:numPr>
        <w:jc w:val="both"/>
        <w:rPr>
          <w:rFonts w:asciiTheme="majorHAnsi" w:hAnsiTheme="majorHAnsi" w:cstheme="majorHAnsi"/>
          <w:color w:val="auto"/>
          <w:sz w:val="22"/>
          <w:szCs w:val="22"/>
        </w:rPr>
      </w:pPr>
      <w:r w:rsidRPr="00E266AD">
        <w:rPr>
          <w:rFonts w:asciiTheme="majorHAnsi" w:hAnsiTheme="majorHAnsi" w:cstheme="majorHAnsi"/>
          <w:color w:val="auto"/>
          <w:sz w:val="22"/>
          <w:szCs w:val="22"/>
        </w:rPr>
        <w:t xml:space="preserve">La persona usuaria remite la solicitud de digitalización de documentos al correo electrónico </w:t>
      </w:r>
      <w:hyperlink r:id="rId13" w:history="1">
        <w:r w:rsidRPr="00E266AD">
          <w:rPr>
            <w:rStyle w:val="Hipervnculo"/>
            <w:rFonts w:asciiTheme="majorHAnsi" w:hAnsiTheme="majorHAnsi" w:cstheme="majorHAnsi"/>
            <w:sz w:val="22"/>
            <w:szCs w:val="22"/>
          </w:rPr>
          <w:t>consultasala@dgan.go.cr</w:t>
        </w:r>
      </w:hyperlink>
      <w:r w:rsidRPr="00E266AD">
        <w:rPr>
          <w:rFonts w:asciiTheme="majorHAnsi" w:hAnsiTheme="majorHAnsi" w:cstheme="majorHAnsi"/>
          <w:color w:val="auto"/>
          <w:sz w:val="22"/>
          <w:szCs w:val="22"/>
        </w:rPr>
        <w:t xml:space="preserve"> </w:t>
      </w:r>
      <w:r w:rsidRPr="00E266AD">
        <w:rPr>
          <w:rFonts w:asciiTheme="majorHAnsi" w:hAnsiTheme="majorHAnsi" w:cstheme="majorHAnsi"/>
          <w:sz w:val="22"/>
          <w:szCs w:val="22"/>
        </w:rPr>
        <w:t xml:space="preserve">en la que debe indicar su nombre completo y número de documento de identidad; además, </w:t>
      </w:r>
      <w:r w:rsidRPr="00E266AD">
        <w:rPr>
          <w:rFonts w:asciiTheme="majorHAnsi" w:hAnsiTheme="majorHAnsi" w:cstheme="majorHAnsi"/>
          <w:strike/>
          <w:sz w:val="22"/>
          <w:szCs w:val="22"/>
        </w:rPr>
        <w:t>se</w:t>
      </w:r>
      <w:r w:rsidRPr="00E266AD">
        <w:rPr>
          <w:rFonts w:asciiTheme="majorHAnsi" w:hAnsiTheme="majorHAnsi" w:cstheme="majorHAnsi"/>
          <w:sz w:val="22"/>
          <w:szCs w:val="22"/>
        </w:rPr>
        <w:t xml:space="preserve"> debe incluir las capturas de pantalla. </w:t>
      </w:r>
    </w:p>
    <w:p w14:paraId="3B3F6E31" w14:textId="77777777" w:rsidR="006D0A05" w:rsidRPr="00E266AD" w:rsidRDefault="006D0A05" w:rsidP="006D0A05">
      <w:pPr>
        <w:pStyle w:val="Prrafodelista"/>
        <w:rPr>
          <w:rFonts w:asciiTheme="majorHAnsi" w:hAnsiTheme="majorHAnsi" w:cstheme="majorHAnsi"/>
          <w:sz w:val="22"/>
          <w:szCs w:val="22"/>
        </w:rPr>
      </w:pPr>
    </w:p>
    <w:p w14:paraId="0B732C24" w14:textId="77777777" w:rsidR="006D0A05" w:rsidRPr="00E266AD" w:rsidRDefault="006D0A05" w:rsidP="00C33D5F">
      <w:pPr>
        <w:pStyle w:val="Default"/>
        <w:numPr>
          <w:ilvl w:val="1"/>
          <w:numId w:val="1"/>
        </w:numPr>
        <w:jc w:val="both"/>
        <w:rPr>
          <w:rFonts w:asciiTheme="majorHAnsi" w:hAnsiTheme="majorHAnsi" w:cstheme="majorHAnsi"/>
          <w:color w:val="auto"/>
          <w:sz w:val="22"/>
          <w:szCs w:val="22"/>
        </w:rPr>
      </w:pPr>
      <w:r w:rsidRPr="00E266AD">
        <w:rPr>
          <w:rFonts w:asciiTheme="majorHAnsi" w:hAnsiTheme="majorHAnsi" w:cstheme="majorHAnsi"/>
          <w:sz w:val="22"/>
          <w:szCs w:val="22"/>
        </w:rPr>
        <w:t xml:space="preserve">Se atenderá un máximo de cinco documentos por persona usuaria. Cuando la persona usuaria reciba los documentos digitalizados que solicitó, podrá realizar la solicitud de otros cinco documentos y así sucesivamente. </w:t>
      </w:r>
    </w:p>
    <w:p w14:paraId="5C71087D" w14:textId="77777777" w:rsidR="006D0A05" w:rsidRPr="00E266AD" w:rsidRDefault="006D0A05" w:rsidP="006D0A05">
      <w:pPr>
        <w:pStyle w:val="Prrafodelista"/>
        <w:rPr>
          <w:rFonts w:asciiTheme="majorHAnsi" w:hAnsiTheme="majorHAnsi" w:cstheme="majorHAnsi"/>
          <w:sz w:val="22"/>
          <w:szCs w:val="22"/>
        </w:rPr>
      </w:pPr>
    </w:p>
    <w:p w14:paraId="775F9214" w14:textId="77777777" w:rsidR="006D0A05" w:rsidRPr="00E266AD" w:rsidRDefault="006D0A05" w:rsidP="00C33D5F">
      <w:pPr>
        <w:pStyle w:val="Default"/>
        <w:numPr>
          <w:ilvl w:val="1"/>
          <w:numId w:val="1"/>
        </w:numPr>
        <w:jc w:val="both"/>
        <w:rPr>
          <w:rFonts w:asciiTheme="majorHAnsi" w:hAnsiTheme="majorHAnsi" w:cstheme="majorHAnsi"/>
          <w:color w:val="auto"/>
          <w:sz w:val="22"/>
          <w:szCs w:val="22"/>
        </w:rPr>
      </w:pPr>
      <w:r w:rsidRPr="00E266AD">
        <w:rPr>
          <w:rFonts w:asciiTheme="majorHAnsi" w:hAnsiTheme="majorHAnsi" w:cstheme="majorHAnsi"/>
          <w:sz w:val="22"/>
          <w:szCs w:val="22"/>
        </w:rPr>
        <w:t xml:space="preserve">La persona funcionaria a cargo recibe las solicitudes, que se atenderán en estricto orden de ingreso y en atención a los recursos disponibles en la institución. </w:t>
      </w:r>
    </w:p>
    <w:p w14:paraId="2873EDF9" w14:textId="77777777" w:rsidR="006D0A05" w:rsidRPr="00E266AD" w:rsidRDefault="006D0A05" w:rsidP="006D0A05">
      <w:pPr>
        <w:pStyle w:val="Prrafodelista"/>
        <w:rPr>
          <w:rFonts w:asciiTheme="majorHAnsi" w:hAnsiTheme="majorHAnsi" w:cstheme="majorHAnsi"/>
          <w:sz w:val="22"/>
          <w:szCs w:val="22"/>
        </w:rPr>
      </w:pPr>
    </w:p>
    <w:p w14:paraId="027D21BB" w14:textId="77777777" w:rsidR="006D0A05" w:rsidRPr="00E266AD" w:rsidRDefault="006D0A05" w:rsidP="00C33D5F">
      <w:pPr>
        <w:pStyle w:val="Default"/>
        <w:numPr>
          <w:ilvl w:val="1"/>
          <w:numId w:val="1"/>
        </w:numPr>
        <w:jc w:val="both"/>
        <w:rPr>
          <w:rFonts w:asciiTheme="majorHAnsi" w:hAnsiTheme="majorHAnsi" w:cstheme="majorHAnsi"/>
          <w:color w:val="auto"/>
          <w:sz w:val="22"/>
          <w:szCs w:val="22"/>
        </w:rPr>
      </w:pPr>
      <w:r w:rsidRPr="00E266AD">
        <w:rPr>
          <w:rFonts w:asciiTheme="majorHAnsi" w:hAnsiTheme="majorHAnsi" w:cstheme="majorHAnsi"/>
          <w:sz w:val="22"/>
          <w:szCs w:val="22"/>
        </w:rPr>
        <w:t xml:space="preserve">Si se reciben nuevamente solicitudes que se habían rechazado por no cumplir con los requisitos, es decir ya corregidas, ocuparán un nuevo lugar en la posición de solicitudes. </w:t>
      </w:r>
    </w:p>
    <w:p w14:paraId="1583C639" w14:textId="77777777" w:rsidR="006D0A05" w:rsidRPr="00E266AD" w:rsidRDefault="006D0A05" w:rsidP="006D0A05">
      <w:pPr>
        <w:pStyle w:val="Prrafodelista"/>
        <w:rPr>
          <w:rFonts w:asciiTheme="majorHAnsi" w:hAnsiTheme="majorHAnsi" w:cstheme="majorHAnsi"/>
          <w:sz w:val="22"/>
          <w:szCs w:val="22"/>
        </w:rPr>
      </w:pPr>
    </w:p>
    <w:p w14:paraId="7B583087" w14:textId="77777777" w:rsidR="006D0A05" w:rsidRPr="00E266AD" w:rsidRDefault="006D0A05" w:rsidP="00C33D5F">
      <w:pPr>
        <w:pStyle w:val="Default"/>
        <w:numPr>
          <w:ilvl w:val="1"/>
          <w:numId w:val="1"/>
        </w:numPr>
        <w:jc w:val="both"/>
        <w:rPr>
          <w:rFonts w:asciiTheme="majorHAnsi" w:hAnsiTheme="majorHAnsi" w:cstheme="majorHAnsi"/>
          <w:color w:val="auto"/>
          <w:sz w:val="22"/>
          <w:szCs w:val="22"/>
        </w:rPr>
      </w:pPr>
      <w:r w:rsidRPr="00E266AD">
        <w:rPr>
          <w:rFonts w:asciiTheme="majorHAnsi" w:hAnsiTheme="majorHAnsi" w:cstheme="majorHAnsi"/>
          <w:sz w:val="22"/>
          <w:szCs w:val="22"/>
        </w:rPr>
        <w:t>La digitalización se realizará a todo el documento, no partes específicas o folios parciales. Sin embargo, cuando la base de datos indique los folios y sea señalado por la persona usuaria, se digitalizará la parte indicada.</w:t>
      </w:r>
    </w:p>
    <w:p w14:paraId="014AA841" w14:textId="77777777" w:rsidR="006D0A05" w:rsidRPr="00E266AD" w:rsidRDefault="006D0A05" w:rsidP="006D0A05">
      <w:pPr>
        <w:pStyle w:val="Prrafodelista"/>
        <w:rPr>
          <w:rFonts w:asciiTheme="majorHAnsi" w:hAnsiTheme="majorHAnsi" w:cstheme="majorHAnsi"/>
          <w:sz w:val="22"/>
          <w:szCs w:val="22"/>
        </w:rPr>
      </w:pPr>
    </w:p>
    <w:p w14:paraId="282566CF" w14:textId="77777777" w:rsidR="006D0A05" w:rsidRPr="00E266AD" w:rsidRDefault="006D0A05" w:rsidP="00C33D5F">
      <w:pPr>
        <w:pStyle w:val="Default"/>
        <w:numPr>
          <w:ilvl w:val="1"/>
          <w:numId w:val="1"/>
        </w:numPr>
        <w:jc w:val="both"/>
        <w:rPr>
          <w:rFonts w:asciiTheme="majorHAnsi" w:hAnsiTheme="majorHAnsi" w:cstheme="majorHAnsi"/>
          <w:color w:val="auto"/>
          <w:sz w:val="22"/>
          <w:szCs w:val="22"/>
        </w:rPr>
      </w:pPr>
      <w:r w:rsidRPr="00E266AD">
        <w:rPr>
          <w:rFonts w:asciiTheme="majorHAnsi" w:hAnsiTheme="majorHAnsi" w:cstheme="majorHAnsi"/>
          <w:sz w:val="22"/>
          <w:szCs w:val="22"/>
        </w:rPr>
        <w:t xml:space="preserve">La persona funcionaria a cargo revisa los documentos y define los servicios a brindar. </w:t>
      </w:r>
    </w:p>
    <w:p w14:paraId="3DE5D896" w14:textId="77777777" w:rsidR="006D0A05" w:rsidRPr="00E266AD" w:rsidRDefault="006D0A05" w:rsidP="006D0A05">
      <w:pPr>
        <w:pStyle w:val="Prrafodelista"/>
        <w:rPr>
          <w:rFonts w:asciiTheme="majorHAnsi" w:hAnsiTheme="majorHAnsi" w:cstheme="majorHAnsi"/>
          <w:sz w:val="22"/>
          <w:szCs w:val="22"/>
        </w:rPr>
      </w:pPr>
    </w:p>
    <w:p w14:paraId="35B2B91D" w14:textId="77777777" w:rsidR="006D0A05" w:rsidRPr="00E266AD" w:rsidRDefault="006D0A05" w:rsidP="00C33D5F">
      <w:pPr>
        <w:pStyle w:val="Default"/>
        <w:numPr>
          <w:ilvl w:val="1"/>
          <w:numId w:val="1"/>
        </w:numPr>
        <w:jc w:val="both"/>
        <w:rPr>
          <w:rFonts w:asciiTheme="majorHAnsi" w:hAnsiTheme="majorHAnsi" w:cstheme="majorHAnsi"/>
          <w:color w:val="auto"/>
          <w:sz w:val="22"/>
          <w:szCs w:val="22"/>
        </w:rPr>
      </w:pPr>
      <w:r w:rsidRPr="00E266AD">
        <w:rPr>
          <w:rFonts w:asciiTheme="majorHAnsi" w:hAnsiTheme="majorHAnsi" w:cstheme="majorHAnsi"/>
          <w:sz w:val="22"/>
          <w:szCs w:val="22"/>
        </w:rPr>
        <w:t>La persona funcionaria a cargo comunica a la persona usuaria los servicios, el monto a cancelar y la forma de hacerlo por medios electrónicos, entre otros aspectos necesarios, y le remite los documentos denominados: “</w:t>
      </w:r>
      <w:r w:rsidRPr="00E266AD">
        <w:rPr>
          <w:rFonts w:asciiTheme="majorHAnsi" w:hAnsiTheme="majorHAnsi" w:cstheme="majorHAnsi"/>
          <w:i/>
          <w:iCs/>
          <w:sz w:val="22"/>
          <w:szCs w:val="22"/>
        </w:rPr>
        <w:t xml:space="preserve">Solicitud de datos para cumplimentar expediente de usuario de la Sala de Consulta del Archivo Nacional de Costa Rica” </w:t>
      </w:r>
      <w:r w:rsidRPr="00E266AD">
        <w:rPr>
          <w:rFonts w:asciiTheme="majorHAnsi" w:hAnsiTheme="majorHAnsi" w:cstheme="majorHAnsi"/>
          <w:iCs/>
          <w:sz w:val="22"/>
          <w:szCs w:val="22"/>
        </w:rPr>
        <w:t xml:space="preserve">y </w:t>
      </w:r>
      <w:r w:rsidRPr="00E266AD">
        <w:rPr>
          <w:rFonts w:asciiTheme="majorHAnsi" w:hAnsiTheme="majorHAnsi" w:cstheme="majorHAnsi"/>
          <w:i/>
          <w:iCs/>
          <w:sz w:val="22"/>
          <w:szCs w:val="22"/>
        </w:rPr>
        <w:t xml:space="preserve">“Solicitud de datos para Factura Electrónica”, </w:t>
      </w:r>
      <w:r w:rsidRPr="00E266AD">
        <w:rPr>
          <w:rFonts w:asciiTheme="majorHAnsi" w:hAnsiTheme="majorHAnsi" w:cstheme="majorHAnsi"/>
          <w:sz w:val="22"/>
          <w:szCs w:val="22"/>
        </w:rPr>
        <w:t>con el fin que consigne los datos que se le solicitan. Además, indica las direcciones de correo para que la persona usuaria responda y se comunique.</w:t>
      </w:r>
    </w:p>
    <w:p w14:paraId="24745BC3" w14:textId="77777777" w:rsidR="006D0A05" w:rsidRPr="00E266AD" w:rsidRDefault="006D0A05" w:rsidP="006D0A05">
      <w:pPr>
        <w:pStyle w:val="Prrafodelista"/>
        <w:rPr>
          <w:rFonts w:asciiTheme="majorHAnsi" w:hAnsiTheme="majorHAnsi" w:cstheme="majorHAnsi"/>
          <w:sz w:val="22"/>
          <w:szCs w:val="22"/>
        </w:rPr>
      </w:pPr>
    </w:p>
    <w:p w14:paraId="1EF11398" w14:textId="77777777" w:rsidR="006D0A05" w:rsidRPr="00E266AD" w:rsidRDefault="006D0A05" w:rsidP="00C33D5F">
      <w:pPr>
        <w:pStyle w:val="Default"/>
        <w:numPr>
          <w:ilvl w:val="1"/>
          <w:numId w:val="1"/>
        </w:numPr>
        <w:jc w:val="both"/>
        <w:rPr>
          <w:rFonts w:asciiTheme="majorHAnsi" w:hAnsiTheme="majorHAnsi" w:cstheme="majorHAnsi"/>
          <w:color w:val="auto"/>
          <w:sz w:val="22"/>
          <w:szCs w:val="22"/>
        </w:rPr>
      </w:pPr>
      <w:r w:rsidRPr="00E266AD">
        <w:rPr>
          <w:rFonts w:asciiTheme="majorHAnsi" w:hAnsiTheme="majorHAnsi" w:cstheme="majorHAnsi"/>
          <w:color w:val="auto"/>
          <w:sz w:val="22"/>
          <w:szCs w:val="22"/>
        </w:rPr>
        <w:t xml:space="preserve">La persona usuaria debe cancelar el servicio y remitir por correo electrónico a la persona funcionaria a cargo y demás </w:t>
      </w:r>
      <w:r w:rsidRPr="00E266AD">
        <w:rPr>
          <w:rFonts w:asciiTheme="majorHAnsi" w:hAnsiTheme="majorHAnsi" w:cstheme="majorHAnsi"/>
          <w:sz w:val="22"/>
          <w:szCs w:val="22"/>
        </w:rPr>
        <w:t>direcciones de correo indicadas,</w:t>
      </w:r>
      <w:r w:rsidRPr="00E266AD">
        <w:rPr>
          <w:rFonts w:asciiTheme="majorHAnsi" w:hAnsiTheme="majorHAnsi" w:cstheme="majorHAnsi"/>
          <w:color w:val="auto"/>
          <w:sz w:val="22"/>
          <w:szCs w:val="22"/>
        </w:rPr>
        <w:t xml:space="preserve"> el comprobante de pago y los documentos indicados en el punto anterior, debidamente cumplimentados. </w:t>
      </w:r>
    </w:p>
    <w:p w14:paraId="21897A33" w14:textId="77777777" w:rsidR="006D0A05" w:rsidRPr="00E266AD" w:rsidRDefault="006D0A05" w:rsidP="006D0A05">
      <w:pPr>
        <w:pStyle w:val="Default"/>
        <w:jc w:val="both"/>
        <w:rPr>
          <w:rFonts w:asciiTheme="majorHAnsi" w:hAnsiTheme="majorHAnsi" w:cstheme="majorHAnsi"/>
          <w:color w:val="auto"/>
          <w:sz w:val="22"/>
          <w:szCs w:val="22"/>
        </w:rPr>
      </w:pPr>
    </w:p>
    <w:p w14:paraId="3221B10C" w14:textId="77777777" w:rsidR="006D0A05" w:rsidRPr="00E266AD" w:rsidRDefault="006D0A05" w:rsidP="00C33D5F">
      <w:pPr>
        <w:pStyle w:val="Default"/>
        <w:numPr>
          <w:ilvl w:val="1"/>
          <w:numId w:val="1"/>
        </w:numPr>
        <w:jc w:val="both"/>
        <w:rPr>
          <w:rFonts w:asciiTheme="majorHAnsi" w:hAnsiTheme="majorHAnsi" w:cstheme="majorHAnsi"/>
          <w:color w:val="auto"/>
          <w:sz w:val="22"/>
          <w:szCs w:val="22"/>
        </w:rPr>
      </w:pPr>
      <w:r w:rsidRPr="00E266AD">
        <w:rPr>
          <w:rFonts w:asciiTheme="majorHAnsi" w:hAnsiTheme="majorHAnsi" w:cstheme="majorHAnsi"/>
          <w:color w:val="auto"/>
          <w:sz w:val="22"/>
          <w:szCs w:val="22"/>
        </w:rPr>
        <w:t xml:space="preserve">Una vez recibido el comprobante de pago y los documentos debidamente cumplimentados, la persona funcionaria a cargo procede con el trámite de reproducción digital. </w:t>
      </w:r>
    </w:p>
    <w:p w14:paraId="5191EDE1" w14:textId="77777777" w:rsidR="006D0A05" w:rsidRPr="00E266AD" w:rsidRDefault="006D0A05" w:rsidP="006D0A05">
      <w:pPr>
        <w:pStyle w:val="Default"/>
        <w:jc w:val="both"/>
        <w:rPr>
          <w:rFonts w:asciiTheme="majorHAnsi" w:hAnsiTheme="majorHAnsi" w:cstheme="majorHAnsi"/>
          <w:color w:val="auto"/>
          <w:sz w:val="22"/>
          <w:szCs w:val="22"/>
          <w:lang w:val="es-CR"/>
        </w:rPr>
      </w:pPr>
    </w:p>
    <w:p w14:paraId="665FA661" w14:textId="77777777" w:rsidR="006D0A05" w:rsidRPr="00E266AD" w:rsidRDefault="006D0A05" w:rsidP="00C33D5F">
      <w:pPr>
        <w:pStyle w:val="Default"/>
        <w:numPr>
          <w:ilvl w:val="1"/>
          <w:numId w:val="1"/>
        </w:numPr>
        <w:jc w:val="both"/>
        <w:rPr>
          <w:rFonts w:asciiTheme="majorHAnsi" w:hAnsiTheme="majorHAnsi" w:cstheme="majorHAnsi"/>
          <w:color w:val="auto"/>
          <w:sz w:val="22"/>
          <w:szCs w:val="22"/>
        </w:rPr>
      </w:pPr>
      <w:r w:rsidRPr="00E266AD">
        <w:rPr>
          <w:rFonts w:asciiTheme="majorHAnsi" w:hAnsiTheme="majorHAnsi" w:cstheme="majorHAnsi"/>
          <w:color w:val="auto"/>
          <w:sz w:val="22"/>
          <w:szCs w:val="22"/>
        </w:rPr>
        <w:t>La persona funcionaria a cargo remite los documentos digitalizados</w:t>
      </w:r>
      <w:r w:rsidRPr="00E266AD">
        <w:rPr>
          <w:rFonts w:asciiTheme="majorHAnsi" w:hAnsiTheme="majorHAnsi" w:cstheme="majorHAnsi"/>
          <w:color w:val="FF0000"/>
          <w:sz w:val="22"/>
          <w:szCs w:val="22"/>
        </w:rPr>
        <w:t xml:space="preserve"> </w:t>
      </w:r>
      <w:r w:rsidRPr="00E266AD">
        <w:rPr>
          <w:rFonts w:asciiTheme="majorHAnsi" w:hAnsiTheme="majorHAnsi" w:cstheme="majorHAnsi"/>
          <w:color w:val="auto"/>
          <w:sz w:val="22"/>
          <w:szCs w:val="22"/>
        </w:rPr>
        <w:t xml:space="preserve">a la dirección de correo electrónico de la persona solicitante. </w:t>
      </w:r>
    </w:p>
    <w:p w14:paraId="7E7EC8AD" w14:textId="77777777" w:rsidR="006D0A05" w:rsidRPr="00E266AD" w:rsidRDefault="006D0A05" w:rsidP="006D0A05">
      <w:pPr>
        <w:pStyle w:val="Prrafodelista"/>
        <w:rPr>
          <w:rFonts w:asciiTheme="majorHAnsi" w:hAnsiTheme="majorHAnsi" w:cstheme="majorHAnsi"/>
          <w:sz w:val="22"/>
          <w:szCs w:val="22"/>
        </w:rPr>
      </w:pPr>
    </w:p>
    <w:p w14:paraId="60E59533" w14:textId="77777777" w:rsidR="006D0A05" w:rsidRPr="00E266AD" w:rsidRDefault="006D0A05" w:rsidP="00C33D5F">
      <w:pPr>
        <w:pStyle w:val="Default"/>
        <w:numPr>
          <w:ilvl w:val="1"/>
          <w:numId w:val="1"/>
        </w:numPr>
        <w:jc w:val="both"/>
        <w:rPr>
          <w:rFonts w:asciiTheme="majorHAnsi" w:hAnsiTheme="majorHAnsi" w:cstheme="majorHAnsi"/>
          <w:color w:val="auto"/>
          <w:sz w:val="22"/>
          <w:szCs w:val="22"/>
        </w:rPr>
      </w:pPr>
      <w:r w:rsidRPr="00E266AD">
        <w:rPr>
          <w:rFonts w:asciiTheme="majorHAnsi" w:hAnsiTheme="majorHAnsi" w:cstheme="majorHAnsi"/>
          <w:color w:val="auto"/>
          <w:sz w:val="22"/>
          <w:szCs w:val="22"/>
        </w:rPr>
        <w:lastRenderedPageBreak/>
        <w:t xml:space="preserve">Se debe informar a las personas usuarias que deben estar pendientes de la recepción de los documentos digitalizados al correo respectivo, en virtud que, si no se descargan después de siete días naturales, la transferencia caducará, cuando eso suceda, los archivos serán eliminados de los servidores. </w:t>
      </w:r>
    </w:p>
    <w:p w14:paraId="6299A536" w14:textId="77777777" w:rsidR="006D0A05" w:rsidRPr="00E266AD" w:rsidRDefault="006D0A05" w:rsidP="006D0A05">
      <w:pPr>
        <w:pStyle w:val="Prrafodelista"/>
        <w:rPr>
          <w:rFonts w:asciiTheme="majorHAnsi" w:hAnsiTheme="majorHAnsi" w:cstheme="majorHAnsi"/>
          <w:sz w:val="22"/>
          <w:szCs w:val="22"/>
        </w:rPr>
      </w:pPr>
    </w:p>
    <w:p w14:paraId="3B63E0BC" w14:textId="77777777" w:rsidR="006D0A05" w:rsidRPr="00E266AD" w:rsidRDefault="006D0A05" w:rsidP="00C33D5F">
      <w:pPr>
        <w:pStyle w:val="Default"/>
        <w:numPr>
          <w:ilvl w:val="1"/>
          <w:numId w:val="1"/>
        </w:numPr>
        <w:jc w:val="both"/>
        <w:rPr>
          <w:rFonts w:asciiTheme="majorHAnsi" w:hAnsiTheme="majorHAnsi" w:cstheme="majorHAnsi"/>
          <w:color w:val="00B0F0"/>
          <w:sz w:val="22"/>
          <w:szCs w:val="22"/>
        </w:rPr>
      </w:pPr>
      <w:r w:rsidRPr="00E266AD">
        <w:rPr>
          <w:rFonts w:asciiTheme="majorHAnsi" w:hAnsiTheme="majorHAnsi" w:cstheme="majorHAnsi"/>
          <w:color w:val="auto"/>
          <w:sz w:val="22"/>
          <w:szCs w:val="22"/>
        </w:rPr>
        <w:t>Se debe informar a las personas usuarias</w:t>
      </w:r>
      <w:r w:rsidRPr="00E266AD">
        <w:rPr>
          <w:rFonts w:asciiTheme="majorHAnsi" w:hAnsiTheme="majorHAnsi" w:cstheme="majorHAnsi"/>
          <w:color w:val="FF0000"/>
          <w:sz w:val="22"/>
          <w:szCs w:val="22"/>
        </w:rPr>
        <w:t xml:space="preserve"> </w:t>
      </w:r>
      <w:r w:rsidRPr="00E266AD">
        <w:rPr>
          <w:rFonts w:asciiTheme="majorHAnsi" w:hAnsiTheme="majorHAnsi" w:cstheme="majorHAnsi"/>
          <w:color w:val="auto"/>
          <w:sz w:val="22"/>
          <w:szCs w:val="22"/>
        </w:rPr>
        <w:t>que el plazo para atender las solicitudes será de 10 días hábiles; no obstante, en caso de no poder prestar el servicio en el plazo establecido, se ofrece el servicio de presentarse en la Sala de Consulta (con cita o sin ella) para tomar fotografías a los documentos.</w:t>
      </w:r>
    </w:p>
    <w:p w14:paraId="1BDAC638" w14:textId="77777777" w:rsidR="006D0A05" w:rsidRPr="00E266AD" w:rsidRDefault="006D0A05" w:rsidP="00C12C91">
      <w:pPr>
        <w:autoSpaceDE w:val="0"/>
        <w:autoSpaceDN w:val="0"/>
        <w:adjustRightInd w:val="0"/>
        <w:spacing w:line="240" w:lineRule="auto"/>
        <w:jc w:val="both"/>
        <w:rPr>
          <w:rFonts w:asciiTheme="majorHAnsi" w:hAnsiTheme="majorHAnsi" w:cstheme="majorHAnsi"/>
        </w:rPr>
      </w:pPr>
    </w:p>
    <w:p w14:paraId="7CF44781" w14:textId="1F3A45ED" w:rsidR="006E7B54" w:rsidRPr="00E266AD" w:rsidRDefault="00C12C91" w:rsidP="00D03B6E">
      <w:pPr>
        <w:pStyle w:val="Prrafodelista"/>
        <w:numPr>
          <w:ilvl w:val="0"/>
          <w:numId w:val="1"/>
        </w:numPr>
        <w:autoSpaceDE w:val="0"/>
        <w:autoSpaceDN w:val="0"/>
        <w:adjustRightInd w:val="0"/>
        <w:contextualSpacing/>
        <w:jc w:val="both"/>
        <w:rPr>
          <w:rFonts w:asciiTheme="majorHAnsi" w:hAnsiTheme="majorHAnsi" w:cstheme="majorHAnsi"/>
          <w:b/>
          <w:bCs/>
          <w:sz w:val="22"/>
          <w:szCs w:val="22"/>
        </w:rPr>
      </w:pPr>
      <w:r w:rsidRPr="00E266AD">
        <w:rPr>
          <w:rFonts w:asciiTheme="majorHAnsi" w:hAnsiTheme="majorHAnsi" w:cstheme="majorHAnsi"/>
          <w:b/>
          <w:bCs/>
          <w:sz w:val="22"/>
          <w:szCs w:val="22"/>
        </w:rPr>
        <w:t>DOCUMENTOS EN RESERVA</w:t>
      </w:r>
    </w:p>
    <w:p w14:paraId="2D7DF68D" w14:textId="77777777" w:rsidR="006E7B54" w:rsidRPr="00E266AD" w:rsidRDefault="006E7B54" w:rsidP="006E7B54">
      <w:pPr>
        <w:pStyle w:val="Prrafodelista"/>
        <w:autoSpaceDE w:val="0"/>
        <w:autoSpaceDN w:val="0"/>
        <w:adjustRightInd w:val="0"/>
        <w:ind w:left="360"/>
        <w:contextualSpacing/>
        <w:jc w:val="both"/>
        <w:rPr>
          <w:rFonts w:asciiTheme="majorHAnsi" w:hAnsiTheme="majorHAnsi" w:cstheme="majorHAnsi"/>
          <w:b/>
          <w:bCs/>
          <w:sz w:val="22"/>
          <w:szCs w:val="22"/>
        </w:rPr>
      </w:pPr>
    </w:p>
    <w:p w14:paraId="66C9D660" w14:textId="3E9A6194" w:rsidR="006E7B54" w:rsidRPr="00E266AD" w:rsidRDefault="00C12C91" w:rsidP="008D5F4E">
      <w:pPr>
        <w:pStyle w:val="Prrafodelista"/>
        <w:numPr>
          <w:ilvl w:val="1"/>
          <w:numId w:val="1"/>
        </w:numPr>
        <w:autoSpaceDE w:val="0"/>
        <w:autoSpaceDN w:val="0"/>
        <w:adjustRightInd w:val="0"/>
        <w:contextualSpacing/>
        <w:jc w:val="both"/>
        <w:rPr>
          <w:rFonts w:asciiTheme="majorHAnsi" w:hAnsiTheme="majorHAnsi" w:cstheme="majorHAnsi"/>
          <w:b/>
          <w:bCs/>
          <w:sz w:val="22"/>
          <w:szCs w:val="22"/>
        </w:rPr>
      </w:pPr>
      <w:r w:rsidRPr="00E266AD">
        <w:rPr>
          <w:rFonts w:asciiTheme="majorHAnsi" w:hAnsiTheme="majorHAnsi" w:cstheme="majorHAnsi"/>
          <w:sz w:val="22"/>
          <w:szCs w:val="22"/>
        </w:rPr>
        <w:t>Los documentos que las personas usuarias requieran consultar</w:t>
      </w:r>
      <w:r w:rsidR="00D03B6E" w:rsidRPr="00E266AD">
        <w:rPr>
          <w:rFonts w:asciiTheme="majorHAnsi" w:hAnsiTheme="majorHAnsi" w:cstheme="majorHAnsi"/>
          <w:sz w:val="22"/>
          <w:szCs w:val="22"/>
        </w:rPr>
        <w:t xml:space="preserve"> por más </w:t>
      </w:r>
      <w:r w:rsidR="0026756D" w:rsidRPr="00E266AD">
        <w:rPr>
          <w:rFonts w:asciiTheme="majorHAnsi" w:hAnsiTheme="majorHAnsi" w:cstheme="majorHAnsi"/>
          <w:sz w:val="22"/>
          <w:szCs w:val="22"/>
        </w:rPr>
        <w:t>tiempo</w:t>
      </w:r>
      <w:r w:rsidR="00D03B6E" w:rsidRPr="00E266AD">
        <w:rPr>
          <w:rFonts w:asciiTheme="majorHAnsi" w:hAnsiTheme="majorHAnsi" w:cstheme="majorHAnsi"/>
          <w:sz w:val="22"/>
          <w:szCs w:val="22"/>
        </w:rPr>
        <w:t xml:space="preserve"> pueden quedar</w:t>
      </w:r>
      <w:r w:rsidRPr="00E266AD">
        <w:rPr>
          <w:rFonts w:asciiTheme="majorHAnsi" w:hAnsiTheme="majorHAnsi" w:cstheme="majorHAnsi"/>
          <w:sz w:val="22"/>
          <w:szCs w:val="22"/>
        </w:rPr>
        <w:t xml:space="preserve"> en reserva por 8 días hábiles. Pasado ese plazo, las personas usuarias deben realizar su respectiva devolución al encargado de la Sala, quien seguirá el procedimiento de devolución respectiva. O bien, una vez cumplido el plazo, realizará de oficio la respecti</w:t>
      </w:r>
      <w:r w:rsidR="00500CD9" w:rsidRPr="00E266AD">
        <w:rPr>
          <w:rFonts w:asciiTheme="majorHAnsi" w:hAnsiTheme="majorHAnsi" w:cstheme="majorHAnsi"/>
          <w:sz w:val="22"/>
          <w:szCs w:val="22"/>
        </w:rPr>
        <w:t>va devolución de los documentos y consignará lo correspondiente en el sistema automatizado y en otros instrumentos de control que existan,</w:t>
      </w:r>
      <w:r w:rsidRPr="00E266AD">
        <w:rPr>
          <w:rFonts w:asciiTheme="majorHAnsi" w:hAnsiTheme="majorHAnsi" w:cstheme="majorHAnsi"/>
          <w:sz w:val="22"/>
          <w:szCs w:val="22"/>
        </w:rPr>
        <w:t xml:space="preserve"> para lo cual debe controlar diariamente los documentos cuya fecha de devolución se haya cumplido. En caso de que las personas usuarias requieran nuevamente los documentos se deberá iniciar el trámite de solicitud establecido.</w:t>
      </w:r>
    </w:p>
    <w:p w14:paraId="61D0971E" w14:textId="77777777" w:rsidR="006E7B54" w:rsidRPr="00E266AD" w:rsidRDefault="006E7B54" w:rsidP="006E7B54">
      <w:pPr>
        <w:pStyle w:val="Prrafodelista"/>
        <w:autoSpaceDE w:val="0"/>
        <w:autoSpaceDN w:val="0"/>
        <w:adjustRightInd w:val="0"/>
        <w:ind w:left="792"/>
        <w:contextualSpacing/>
        <w:jc w:val="both"/>
        <w:rPr>
          <w:rFonts w:asciiTheme="majorHAnsi" w:hAnsiTheme="majorHAnsi" w:cstheme="majorHAnsi"/>
          <w:b/>
          <w:bCs/>
          <w:sz w:val="22"/>
          <w:szCs w:val="22"/>
        </w:rPr>
      </w:pPr>
    </w:p>
    <w:p w14:paraId="0A97B190" w14:textId="77777777" w:rsidR="003B4D34" w:rsidRPr="00E266AD" w:rsidRDefault="00C12C91" w:rsidP="008D5F4E">
      <w:pPr>
        <w:pStyle w:val="Prrafodelista"/>
        <w:numPr>
          <w:ilvl w:val="1"/>
          <w:numId w:val="1"/>
        </w:numPr>
        <w:autoSpaceDE w:val="0"/>
        <w:autoSpaceDN w:val="0"/>
        <w:adjustRightInd w:val="0"/>
        <w:ind w:left="567" w:hanging="567"/>
        <w:contextualSpacing/>
        <w:jc w:val="both"/>
        <w:rPr>
          <w:rFonts w:asciiTheme="majorHAnsi" w:hAnsiTheme="majorHAnsi" w:cstheme="majorHAnsi"/>
          <w:b/>
          <w:bCs/>
          <w:sz w:val="22"/>
          <w:szCs w:val="22"/>
        </w:rPr>
      </w:pPr>
      <w:r w:rsidRPr="00E266AD">
        <w:rPr>
          <w:rFonts w:asciiTheme="majorHAnsi" w:hAnsiTheme="majorHAnsi" w:cstheme="majorHAnsi"/>
          <w:sz w:val="22"/>
          <w:szCs w:val="22"/>
        </w:rPr>
        <w:t>Las personas usuarias devolverán provisionalmente o de forma definitiva los documentos en reserva sólo a la persona encargada de Sala, quien revisará que estén completos y en perfecto estado. Si la persona usu</w:t>
      </w:r>
      <w:r w:rsidR="00D03B6E" w:rsidRPr="00E266AD">
        <w:rPr>
          <w:rFonts w:asciiTheme="majorHAnsi" w:hAnsiTheme="majorHAnsi" w:cstheme="majorHAnsi"/>
          <w:sz w:val="22"/>
          <w:szCs w:val="22"/>
        </w:rPr>
        <w:t>aria los va a utilizar otra vez</w:t>
      </w:r>
      <w:r w:rsidRPr="00E266AD">
        <w:rPr>
          <w:rFonts w:asciiTheme="majorHAnsi" w:hAnsiTheme="majorHAnsi" w:cstheme="majorHAnsi"/>
          <w:sz w:val="22"/>
          <w:szCs w:val="22"/>
        </w:rPr>
        <w:t xml:space="preserve"> dentro del plazo de los 8 días</w:t>
      </w:r>
      <w:r w:rsidR="00D03B6E" w:rsidRPr="00E266AD">
        <w:rPr>
          <w:rFonts w:asciiTheme="majorHAnsi" w:hAnsiTheme="majorHAnsi" w:cstheme="majorHAnsi"/>
          <w:sz w:val="22"/>
          <w:szCs w:val="22"/>
        </w:rPr>
        <w:t xml:space="preserve"> hábiles siguientes</w:t>
      </w:r>
      <w:r w:rsidRPr="00E266AD">
        <w:rPr>
          <w:rFonts w:asciiTheme="majorHAnsi" w:hAnsiTheme="majorHAnsi" w:cstheme="majorHAnsi"/>
          <w:sz w:val="22"/>
          <w:szCs w:val="22"/>
        </w:rPr>
        <w:t>, los entregará a la persona encargada de la Sala quien los colocará en el mueble de reserva. Si no los va a utilizar, aplicará el procedimiento de devolución de documentos.</w:t>
      </w:r>
    </w:p>
    <w:p w14:paraId="6C516B25" w14:textId="77777777" w:rsidR="003B4D34" w:rsidRPr="00E266AD" w:rsidRDefault="003B4D34" w:rsidP="003B4D34">
      <w:pPr>
        <w:pStyle w:val="Prrafodelista"/>
        <w:rPr>
          <w:rFonts w:asciiTheme="majorHAnsi" w:hAnsiTheme="majorHAnsi" w:cstheme="majorHAnsi"/>
          <w:sz w:val="22"/>
          <w:szCs w:val="22"/>
        </w:rPr>
      </w:pPr>
    </w:p>
    <w:p w14:paraId="0F37FD80" w14:textId="28E8E96C" w:rsidR="003B4D34" w:rsidRPr="00E266AD" w:rsidRDefault="00E671CF" w:rsidP="008D5F4E">
      <w:pPr>
        <w:pStyle w:val="Prrafodelista"/>
        <w:numPr>
          <w:ilvl w:val="1"/>
          <w:numId w:val="1"/>
        </w:numPr>
        <w:autoSpaceDE w:val="0"/>
        <w:autoSpaceDN w:val="0"/>
        <w:adjustRightInd w:val="0"/>
        <w:ind w:left="567" w:hanging="567"/>
        <w:contextualSpacing/>
        <w:jc w:val="both"/>
        <w:rPr>
          <w:rFonts w:asciiTheme="majorHAnsi" w:hAnsiTheme="majorHAnsi" w:cstheme="majorHAnsi"/>
          <w:b/>
          <w:bCs/>
          <w:sz w:val="22"/>
          <w:szCs w:val="22"/>
        </w:rPr>
      </w:pPr>
      <w:r w:rsidRPr="00E266AD">
        <w:rPr>
          <w:rFonts w:asciiTheme="majorHAnsi" w:hAnsiTheme="majorHAnsi" w:cstheme="majorHAnsi"/>
          <w:sz w:val="22"/>
          <w:szCs w:val="22"/>
        </w:rPr>
        <w:t>En el caso del servicio de consu</w:t>
      </w:r>
      <w:r w:rsidR="00D03B6E" w:rsidRPr="00E266AD">
        <w:rPr>
          <w:rFonts w:asciiTheme="majorHAnsi" w:hAnsiTheme="majorHAnsi" w:cstheme="majorHAnsi"/>
          <w:sz w:val="22"/>
          <w:szCs w:val="22"/>
        </w:rPr>
        <w:t>lta mediante asignación de cita</w:t>
      </w:r>
      <w:r w:rsidRPr="00E266AD">
        <w:rPr>
          <w:rFonts w:asciiTheme="majorHAnsi" w:hAnsiTheme="majorHAnsi" w:cstheme="majorHAnsi"/>
          <w:sz w:val="22"/>
          <w:szCs w:val="22"/>
        </w:rPr>
        <w:t xml:space="preserve">, la persona usuaria que pida la </w:t>
      </w:r>
      <w:r w:rsidR="0026756D" w:rsidRPr="00E266AD">
        <w:rPr>
          <w:rFonts w:asciiTheme="majorHAnsi" w:hAnsiTheme="majorHAnsi" w:cstheme="majorHAnsi"/>
          <w:sz w:val="22"/>
          <w:szCs w:val="22"/>
        </w:rPr>
        <w:t>reserva</w:t>
      </w:r>
      <w:r w:rsidRPr="00E266AD">
        <w:rPr>
          <w:rFonts w:asciiTheme="majorHAnsi" w:hAnsiTheme="majorHAnsi" w:cstheme="majorHAnsi"/>
          <w:sz w:val="22"/>
          <w:szCs w:val="22"/>
        </w:rPr>
        <w:t xml:space="preserve"> debe volver a solicitar la asignación de cita para continuar con la consulta de los documentos en reserva</w:t>
      </w:r>
      <w:r w:rsidR="003B4D34" w:rsidRPr="00E266AD">
        <w:rPr>
          <w:rFonts w:asciiTheme="majorHAnsi" w:hAnsiTheme="majorHAnsi" w:cstheme="majorHAnsi"/>
          <w:sz w:val="22"/>
          <w:szCs w:val="22"/>
        </w:rPr>
        <w:t xml:space="preserve">. </w:t>
      </w:r>
    </w:p>
    <w:p w14:paraId="3E6CD92A" w14:textId="77777777" w:rsidR="003B4D34" w:rsidRPr="00E266AD" w:rsidRDefault="003B4D34" w:rsidP="003B4D34">
      <w:pPr>
        <w:pStyle w:val="Prrafodelista"/>
        <w:rPr>
          <w:rFonts w:asciiTheme="majorHAnsi" w:hAnsiTheme="majorHAnsi" w:cstheme="majorHAnsi"/>
          <w:sz w:val="22"/>
          <w:szCs w:val="22"/>
        </w:rPr>
      </w:pPr>
    </w:p>
    <w:p w14:paraId="7CD4EF90" w14:textId="2CDBCBD4" w:rsidR="00E671CF" w:rsidRPr="00E266AD" w:rsidRDefault="003B4D34" w:rsidP="008D5F4E">
      <w:pPr>
        <w:pStyle w:val="Prrafodelista"/>
        <w:numPr>
          <w:ilvl w:val="1"/>
          <w:numId w:val="1"/>
        </w:numPr>
        <w:autoSpaceDE w:val="0"/>
        <w:autoSpaceDN w:val="0"/>
        <w:adjustRightInd w:val="0"/>
        <w:ind w:left="567" w:hanging="567"/>
        <w:contextualSpacing/>
        <w:jc w:val="both"/>
        <w:rPr>
          <w:rFonts w:asciiTheme="majorHAnsi" w:hAnsiTheme="majorHAnsi" w:cstheme="majorHAnsi"/>
          <w:b/>
          <w:bCs/>
          <w:sz w:val="22"/>
          <w:szCs w:val="22"/>
        </w:rPr>
      </w:pPr>
      <w:r w:rsidRPr="00E266AD">
        <w:rPr>
          <w:rFonts w:asciiTheme="majorHAnsi" w:hAnsiTheme="majorHAnsi" w:cstheme="majorHAnsi"/>
          <w:sz w:val="22"/>
          <w:szCs w:val="22"/>
        </w:rPr>
        <w:t xml:space="preserve">En el caso del servicio de consulta sin cita, la persona usuaria que pida la </w:t>
      </w:r>
      <w:r w:rsidR="0026756D" w:rsidRPr="00E266AD">
        <w:rPr>
          <w:rFonts w:asciiTheme="majorHAnsi" w:hAnsiTheme="majorHAnsi" w:cstheme="majorHAnsi"/>
          <w:sz w:val="22"/>
          <w:szCs w:val="22"/>
        </w:rPr>
        <w:t>reserva</w:t>
      </w:r>
      <w:r w:rsidRPr="00E266AD">
        <w:rPr>
          <w:rFonts w:asciiTheme="majorHAnsi" w:hAnsiTheme="majorHAnsi" w:cstheme="majorHAnsi"/>
          <w:sz w:val="22"/>
          <w:szCs w:val="22"/>
        </w:rPr>
        <w:t xml:space="preserve"> debe ingresar sin asignación de cita para continuar con la consulta de los documentos en reserva. </w:t>
      </w:r>
    </w:p>
    <w:p w14:paraId="29423DE9" w14:textId="77777777" w:rsidR="009D5868" w:rsidRPr="00E266AD" w:rsidRDefault="009D5868" w:rsidP="009D5868">
      <w:pPr>
        <w:pStyle w:val="Prrafodelista"/>
        <w:rPr>
          <w:rFonts w:asciiTheme="majorHAnsi" w:hAnsiTheme="majorHAnsi" w:cstheme="majorHAnsi"/>
          <w:sz w:val="22"/>
          <w:szCs w:val="22"/>
        </w:rPr>
      </w:pPr>
    </w:p>
    <w:p w14:paraId="233F2EE7" w14:textId="67635707" w:rsidR="00FE1788" w:rsidRPr="00E266AD" w:rsidRDefault="00C12C91" w:rsidP="008D5F4E">
      <w:pPr>
        <w:pStyle w:val="Prrafodelista"/>
        <w:numPr>
          <w:ilvl w:val="1"/>
          <w:numId w:val="1"/>
        </w:numPr>
        <w:autoSpaceDE w:val="0"/>
        <w:autoSpaceDN w:val="0"/>
        <w:adjustRightInd w:val="0"/>
        <w:ind w:left="567" w:hanging="567"/>
        <w:contextualSpacing/>
        <w:jc w:val="both"/>
        <w:rPr>
          <w:rFonts w:asciiTheme="majorHAnsi" w:hAnsiTheme="majorHAnsi" w:cstheme="majorHAnsi"/>
          <w:b/>
          <w:bCs/>
          <w:sz w:val="22"/>
          <w:szCs w:val="22"/>
        </w:rPr>
      </w:pPr>
      <w:r w:rsidRPr="00E266AD">
        <w:rPr>
          <w:rFonts w:asciiTheme="majorHAnsi" w:hAnsiTheme="majorHAnsi" w:cstheme="majorHAnsi"/>
          <w:sz w:val="22"/>
          <w:szCs w:val="22"/>
        </w:rPr>
        <w:t xml:space="preserve">Ninguna persona usuaria tiene autorización para ingresar al área donde se encuentra el mueble con documentos en reserva, mucho menos </w:t>
      </w:r>
      <w:r w:rsidR="0098023C" w:rsidRPr="00E266AD">
        <w:rPr>
          <w:rFonts w:asciiTheme="majorHAnsi" w:hAnsiTheme="majorHAnsi" w:cstheme="majorHAnsi"/>
          <w:sz w:val="22"/>
          <w:szCs w:val="22"/>
        </w:rPr>
        <w:t xml:space="preserve">para </w:t>
      </w:r>
      <w:r w:rsidRPr="00E266AD">
        <w:rPr>
          <w:rFonts w:asciiTheme="majorHAnsi" w:hAnsiTheme="majorHAnsi" w:cstheme="majorHAnsi"/>
          <w:sz w:val="22"/>
          <w:szCs w:val="22"/>
        </w:rPr>
        <w:t>su manipulación.</w:t>
      </w:r>
    </w:p>
    <w:p w14:paraId="24D7FFE2" w14:textId="77777777" w:rsidR="00FE1788" w:rsidRPr="00E266AD" w:rsidRDefault="00FE1788" w:rsidP="00FE1788">
      <w:pPr>
        <w:pStyle w:val="Prrafodelista"/>
        <w:rPr>
          <w:rFonts w:asciiTheme="majorHAnsi" w:hAnsiTheme="majorHAnsi" w:cstheme="majorHAnsi"/>
          <w:sz w:val="22"/>
          <w:szCs w:val="22"/>
        </w:rPr>
      </w:pPr>
    </w:p>
    <w:p w14:paraId="09D1DEE8" w14:textId="61DBEDCB" w:rsidR="00C12C91" w:rsidRPr="00E266AD" w:rsidRDefault="00C12C91" w:rsidP="008D5F4E">
      <w:pPr>
        <w:pStyle w:val="Prrafodelista"/>
        <w:numPr>
          <w:ilvl w:val="1"/>
          <w:numId w:val="1"/>
        </w:numPr>
        <w:autoSpaceDE w:val="0"/>
        <w:autoSpaceDN w:val="0"/>
        <w:adjustRightInd w:val="0"/>
        <w:ind w:left="567" w:hanging="567"/>
        <w:contextualSpacing/>
        <w:jc w:val="both"/>
        <w:rPr>
          <w:rFonts w:asciiTheme="majorHAnsi" w:hAnsiTheme="majorHAnsi" w:cstheme="majorHAnsi"/>
          <w:b/>
          <w:bCs/>
          <w:sz w:val="22"/>
          <w:szCs w:val="22"/>
        </w:rPr>
      </w:pPr>
      <w:r w:rsidRPr="00E266AD">
        <w:rPr>
          <w:rFonts w:asciiTheme="majorHAnsi" w:hAnsiTheme="majorHAnsi" w:cstheme="majorHAnsi"/>
          <w:sz w:val="22"/>
          <w:szCs w:val="22"/>
        </w:rPr>
        <w:t xml:space="preserve">Los documentos en reserva serán ubicados en el mueble que se encuentra en la Unidad de Acceso y Reproducción de Documentos que existe para ese fin, el cual estará con llave y bajo la responsabilidad de la persona Coordinadora de la Unidad y la vigilancia de </w:t>
      </w:r>
      <w:r w:rsidR="00AA24A0" w:rsidRPr="00E266AD">
        <w:rPr>
          <w:rFonts w:asciiTheme="majorHAnsi" w:hAnsiTheme="majorHAnsi" w:cstheme="majorHAnsi"/>
          <w:sz w:val="22"/>
          <w:szCs w:val="22"/>
        </w:rPr>
        <w:t>todas las</w:t>
      </w:r>
      <w:r w:rsidRPr="00E266AD">
        <w:rPr>
          <w:rFonts w:asciiTheme="majorHAnsi" w:hAnsiTheme="majorHAnsi" w:cstheme="majorHAnsi"/>
          <w:sz w:val="22"/>
          <w:szCs w:val="22"/>
        </w:rPr>
        <w:t xml:space="preserve"> personas funcionarias que se encuentren en la Sala de Consulta.</w:t>
      </w:r>
    </w:p>
    <w:p w14:paraId="53611CB5" w14:textId="77777777" w:rsidR="00C12C91" w:rsidRPr="00E266AD" w:rsidRDefault="00C12C91" w:rsidP="00C12C91">
      <w:pPr>
        <w:autoSpaceDE w:val="0"/>
        <w:autoSpaceDN w:val="0"/>
        <w:adjustRightInd w:val="0"/>
        <w:spacing w:line="240" w:lineRule="auto"/>
        <w:jc w:val="both"/>
        <w:rPr>
          <w:rFonts w:asciiTheme="majorHAnsi" w:hAnsiTheme="majorHAnsi" w:cstheme="majorHAnsi"/>
        </w:rPr>
      </w:pPr>
    </w:p>
    <w:p w14:paraId="25D27F3D" w14:textId="3FE03C40" w:rsidR="00B00FEE" w:rsidRPr="00E266AD" w:rsidRDefault="00C659DA" w:rsidP="00C41C00">
      <w:pPr>
        <w:pStyle w:val="Prrafodelista"/>
        <w:numPr>
          <w:ilvl w:val="0"/>
          <w:numId w:val="1"/>
        </w:numPr>
        <w:rPr>
          <w:rFonts w:asciiTheme="majorHAnsi" w:hAnsiTheme="majorHAnsi" w:cstheme="majorHAnsi"/>
          <w:sz w:val="22"/>
          <w:szCs w:val="22"/>
        </w:rPr>
      </w:pPr>
      <w:r w:rsidRPr="00E266AD">
        <w:rPr>
          <w:rFonts w:asciiTheme="majorHAnsi" w:hAnsiTheme="majorHAnsi" w:cstheme="majorHAnsi"/>
          <w:sz w:val="22"/>
          <w:szCs w:val="22"/>
        </w:rPr>
        <w:br w:type="page"/>
      </w:r>
      <w:r w:rsidR="00C12C91" w:rsidRPr="00E266AD">
        <w:rPr>
          <w:rFonts w:asciiTheme="majorHAnsi" w:hAnsiTheme="majorHAnsi" w:cstheme="majorHAnsi"/>
          <w:b/>
          <w:bCs/>
          <w:sz w:val="22"/>
          <w:szCs w:val="22"/>
        </w:rPr>
        <w:lastRenderedPageBreak/>
        <w:t>MEDIDAS DE SEGURIDAD</w:t>
      </w:r>
    </w:p>
    <w:p w14:paraId="2F7C83AF" w14:textId="77777777" w:rsidR="007E28C1" w:rsidRPr="00E266AD" w:rsidRDefault="007E28C1" w:rsidP="007E28C1">
      <w:pPr>
        <w:pStyle w:val="Prrafodelista"/>
        <w:autoSpaceDE w:val="0"/>
        <w:autoSpaceDN w:val="0"/>
        <w:adjustRightInd w:val="0"/>
        <w:ind w:left="360"/>
        <w:contextualSpacing/>
        <w:jc w:val="both"/>
        <w:rPr>
          <w:rFonts w:asciiTheme="majorHAnsi" w:hAnsiTheme="majorHAnsi" w:cstheme="majorHAnsi"/>
          <w:b/>
          <w:bCs/>
          <w:sz w:val="22"/>
          <w:szCs w:val="22"/>
        </w:rPr>
      </w:pPr>
    </w:p>
    <w:p w14:paraId="063DF405" w14:textId="576ED6B9" w:rsidR="00FC4C45" w:rsidRPr="00E266AD" w:rsidRDefault="00C12C91" w:rsidP="00917568">
      <w:pPr>
        <w:pStyle w:val="Prrafodelista"/>
        <w:numPr>
          <w:ilvl w:val="1"/>
          <w:numId w:val="1"/>
        </w:numPr>
        <w:autoSpaceDE w:val="0"/>
        <w:autoSpaceDN w:val="0"/>
        <w:adjustRightInd w:val="0"/>
        <w:contextualSpacing/>
        <w:jc w:val="both"/>
        <w:rPr>
          <w:rFonts w:asciiTheme="majorHAnsi" w:hAnsiTheme="majorHAnsi" w:cstheme="majorHAnsi"/>
          <w:sz w:val="22"/>
          <w:szCs w:val="22"/>
        </w:rPr>
      </w:pPr>
      <w:r w:rsidRPr="00E266AD">
        <w:rPr>
          <w:rFonts w:asciiTheme="majorHAnsi" w:hAnsiTheme="majorHAnsi" w:cstheme="majorHAnsi"/>
          <w:sz w:val="22"/>
          <w:szCs w:val="22"/>
        </w:rPr>
        <w:t xml:space="preserve">La persona encargada </w:t>
      </w:r>
      <w:r w:rsidR="007E28C1" w:rsidRPr="00E266AD">
        <w:rPr>
          <w:rFonts w:asciiTheme="majorHAnsi" w:hAnsiTheme="majorHAnsi" w:cstheme="majorHAnsi"/>
          <w:sz w:val="22"/>
          <w:szCs w:val="22"/>
        </w:rPr>
        <w:t xml:space="preserve">de </w:t>
      </w:r>
      <w:r w:rsidR="00500CD9" w:rsidRPr="00E266AD">
        <w:rPr>
          <w:rFonts w:asciiTheme="majorHAnsi" w:hAnsiTheme="majorHAnsi" w:cstheme="majorHAnsi"/>
          <w:sz w:val="22"/>
          <w:szCs w:val="22"/>
        </w:rPr>
        <w:t xml:space="preserve">la </w:t>
      </w:r>
      <w:r w:rsidR="007E28C1" w:rsidRPr="00E266AD">
        <w:rPr>
          <w:rFonts w:asciiTheme="majorHAnsi" w:hAnsiTheme="majorHAnsi" w:cstheme="majorHAnsi"/>
          <w:sz w:val="22"/>
          <w:szCs w:val="22"/>
        </w:rPr>
        <w:t xml:space="preserve">Sala </w:t>
      </w:r>
      <w:r w:rsidR="0048181D" w:rsidRPr="00E266AD">
        <w:rPr>
          <w:rFonts w:asciiTheme="majorHAnsi" w:hAnsiTheme="majorHAnsi" w:cstheme="majorHAnsi"/>
          <w:sz w:val="22"/>
          <w:szCs w:val="22"/>
        </w:rPr>
        <w:t xml:space="preserve">u otro </w:t>
      </w:r>
      <w:r w:rsidR="007E28C1" w:rsidRPr="00E266AD">
        <w:rPr>
          <w:rFonts w:asciiTheme="majorHAnsi" w:hAnsiTheme="majorHAnsi" w:cstheme="majorHAnsi"/>
          <w:sz w:val="22"/>
          <w:szCs w:val="22"/>
        </w:rPr>
        <w:t>funcionario</w:t>
      </w:r>
      <w:r w:rsidR="0048181D" w:rsidRPr="00E266AD">
        <w:rPr>
          <w:rFonts w:asciiTheme="majorHAnsi" w:hAnsiTheme="majorHAnsi" w:cstheme="majorHAnsi"/>
          <w:sz w:val="22"/>
          <w:szCs w:val="22"/>
        </w:rPr>
        <w:t xml:space="preserve"> que </w:t>
      </w:r>
      <w:r w:rsidR="007E28C1" w:rsidRPr="00E266AD">
        <w:rPr>
          <w:rFonts w:asciiTheme="majorHAnsi" w:hAnsiTheme="majorHAnsi" w:cstheme="majorHAnsi"/>
          <w:sz w:val="22"/>
          <w:szCs w:val="22"/>
        </w:rPr>
        <w:t>es</w:t>
      </w:r>
      <w:r w:rsidR="0048181D" w:rsidRPr="00E266AD">
        <w:rPr>
          <w:rFonts w:asciiTheme="majorHAnsi" w:hAnsiTheme="majorHAnsi" w:cstheme="majorHAnsi"/>
          <w:sz w:val="22"/>
          <w:szCs w:val="22"/>
        </w:rPr>
        <w:t>a persona</w:t>
      </w:r>
      <w:r w:rsidR="00B06DDE" w:rsidRPr="00E266AD">
        <w:rPr>
          <w:rFonts w:asciiTheme="majorHAnsi" w:hAnsiTheme="majorHAnsi" w:cstheme="majorHAnsi"/>
          <w:sz w:val="22"/>
          <w:szCs w:val="22"/>
        </w:rPr>
        <w:t xml:space="preserve"> </w:t>
      </w:r>
      <w:r w:rsidR="0048181D" w:rsidRPr="00E266AD">
        <w:rPr>
          <w:rFonts w:asciiTheme="majorHAnsi" w:hAnsiTheme="majorHAnsi" w:cstheme="majorHAnsi"/>
          <w:sz w:val="22"/>
          <w:szCs w:val="22"/>
        </w:rPr>
        <w:t>designe,</w:t>
      </w:r>
      <w:r w:rsidRPr="00E266AD">
        <w:rPr>
          <w:rFonts w:asciiTheme="majorHAnsi" w:hAnsiTheme="majorHAnsi" w:cstheme="majorHAnsi"/>
          <w:sz w:val="22"/>
          <w:szCs w:val="22"/>
        </w:rPr>
        <w:t xml:space="preserve"> cada mañana de los días laborales abrirá </w:t>
      </w:r>
      <w:r w:rsidR="00B06DDE" w:rsidRPr="00E266AD">
        <w:rPr>
          <w:rFonts w:asciiTheme="majorHAnsi" w:hAnsiTheme="majorHAnsi" w:cstheme="majorHAnsi"/>
          <w:sz w:val="22"/>
          <w:szCs w:val="22"/>
        </w:rPr>
        <w:t>los</w:t>
      </w:r>
      <w:r w:rsidRPr="00E266AD">
        <w:rPr>
          <w:rFonts w:asciiTheme="majorHAnsi" w:hAnsiTheme="majorHAnsi" w:cstheme="majorHAnsi"/>
          <w:sz w:val="22"/>
          <w:szCs w:val="22"/>
        </w:rPr>
        <w:t xml:space="preserve"> lla</w:t>
      </w:r>
      <w:r w:rsidR="00B06DDE" w:rsidRPr="00E266AD">
        <w:rPr>
          <w:rFonts w:asciiTheme="majorHAnsi" w:hAnsiTheme="majorHAnsi" w:cstheme="majorHAnsi"/>
          <w:sz w:val="22"/>
          <w:szCs w:val="22"/>
        </w:rPr>
        <w:t>vines</w:t>
      </w:r>
      <w:r w:rsidRPr="00E266AD">
        <w:rPr>
          <w:rFonts w:asciiTheme="majorHAnsi" w:hAnsiTheme="majorHAnsi" w:cstheme="majorHAnsi"/>
          <w:sz w:val="22"/>
          <w:szCs w:val="22"/>
        </w:rPr>
        <w:t xml:space="preserve"> de las puertas de los depósitos No. 1, 2, 3, 4, 5 y 6. De igual forma, al finalizar la jornada laboral los cerrará. El manejo y custodia de estas llaves son de uso exclusivo de </w:t>
      </w:r>
      <w:r w:rsidR="007E28C1" w:rsidRPr="00E266AD">
        <w:rPr>
          <w:rFonts w:asciiTheme="majorHAnsi" w:hAnsiTheme="majorHAnsi" w:cstheme="majorHAnsi"/>
          <w:sz w:val="22"/>
          <w:szCs w:val="22"/>
        </w:rPr>
        <w:t xml:space="preserve">la persona encargada de la Sala </w:t>
      </w:r>
      <w:r w:rsidRPr="00E266AD">
        <w:rPr>
          <w:rFonts w:asciiTheme="majorHAnsi" w:hAnsiTheme="majorHAnsi" w:cstheme="majorHAnsi"/>
          <w:sz w:val="22"/>
          <w:szCs w:val="22"/>
        </w:rPr>
        <w:t>o quien lo sustituya. Las llaves de los depósitos ubicados en la segunda planta de la III y IV Etapa</w:t>
      </w:r>
      <w:r w:rsidR="00230945" w:rsidRPr="00E266AD">
        <w:rPr>
          <w:rFonts w:asciiTheme="majorHAnsi" w:hAnsiTheme="majorHAnsi" w:cstheme="majorHAnsi"/>
          <w:sz w:val="22"/>
          <w:szCs w:val="22"/>
        </w:rPr>
        <w:t>s del edificio</w:t>
      </w:r>
      <w:r w:rsidRPr="00E266AD">
        <w:rPr>
          <w:rFonts w:asciiTheme="majorHAnsi" w:hAnsiTheme="majorHAnsi" w:cstheme="majorHAnsi"/>
          <w:sz w:val="22"/>
          <w:szCs w:val="22"/>
        </w:rPr>
        <w:t xml:space="preserve"> serán custodiadas y administradas por la persona </w:t>
      </w:r>
      <w:r w:rsidR="007E28C1" w:rsidRPr="00E266AD">
        <w:rPr>
          <w:rFonts w:asciiTheme="majorHAnsi" w:hAnsiTheme="majorHAnsi" w:cstheme="majorHAnsi"/>
          <w:sz w:val="22"/>
          <w:szCs w:val="22"/>
        </w:rPr>
        <w:t xml:space="preserve">encargada de la Sala </w:t>
      </w:r>
      <w:r w:rsidRPr="00E266AD">
        <w:rPr>
          <w:rFonts w:asciiTheme="majorHAnsi" w:hAnsiTheme="majorHAnsi" w:cstheme="majorHAnsi"/>
          <w:sz w:val="22"/>
          <w:szCs w:val="22"/>
        </w:rPr>
        <w:t>o quien lo sustituya.</w:t>
      </w:r>
    </w:p>
    <w:p w14:paraId="379ACE5B" w14:textId="77777777" w:rsidR="00FC4C45" w:rsidRPr="00E266AD" w:rsidRDefault="00FC4C45" w:rsidP="00FC4C45">
      <w:pPr>
        <w:autoSpaceDE w:val="0"/>
        <w:autoSpaceDN w:val="0"/>
        <w:adjustRightInd w:val="0"/>
        <w:contextualSpacing/>
        <w:jc w:val="both"/>
        <w:rPr>
          <w:rFonts w:asciiTheme="majorHAnsi" w:hAnsiTheme="majorHAnsi" w:cstheme="majorHAnsi"/>
        </w:rPr>
      </w:pPr>
    </w:p>
    <w:p w14:paraId="7F63B138" w14:textId="06149C06" w:rsidR="002379E0" w:rsidRPr="00E266AD" w:rsidRDefault="00C12C91" w:rsidP="008D5F4E">
      <w:pPr>
        <w:pStyle w:val="Prrafodelista"/>
        <w:numPr>
          <w:ilvl w:val="1"/>
          <w:numId w:val="1"/>
        </w:numPr>
        <w:autoSpaceDE w:val="0"/>
        <w:autoSpaceDN w:val="0"/>
        <w:adjustRightInd w:val="0"/>
        <w:ind w:left="567" w:hanging="567"/>
        <w:contextualSpacing/>
        <w:jc w:val="both"/>
        <w:rPr>
          <w:rFonts w:asciiTheme="majorHAnsi" w:hAnsiTheme="majorHAnsi" w:cstheme="majorHAnsi"/>
          <w:b/>
          <w:bCs/>
          <w:sz w:val="22"/>
          <w:szCs w:val="22"/>
        </w:rPr>
      </w:pPr>
      <w:r w:rsidRPr="00E266AD">
        <w:rPr>
          <w:rFonts w:asciiTheme="majorHAnsi" w:hAnsiTheme="majorHAnsi" w:cstheme="majorHAnsi"/>
          <w:sz w:val="22"/>
          <w:szCs w:val="22"/>
        </w:rPr>
        <w:t>La caja que contiene las copias de boletas de préstamo de documentos, al finalizar la jornada laboral, quedará depositada en la sala de ficheros bajo llave.</w:t>
      </w:r>
    </w:p>
    <w:p w14:paraId="4C2AFF9C" w14:textId="77777777" w:rsidR="002379E0" w:rsidRPr="00E266AD" w:rsidRDefault="002379E0" w:rsidP="002379E0">
      <w:pPr>
        <w:pStyle w:val="Prrafodelista"/>
        <w:rPr>
          <w:rFonts w:asciiTheme="majorHAnsi" w:hAnsiTheme="majorHAnsi" w:cstheme="majorHAnsi"/>
          <w:sz w:val="22"/>
          <w:szCs w:val="22"/>
        </w:rPr>
      </w:pPr>
    </w:p>
    <w:p w14:paraId="587B3313" w14:textId="3DE36F91" w:rsidR="002379E0" w:rsidRPr="00E266AD" w:rsidRDefault="00C12C91" w:rsidP="008D5F4E">
      <w:pPr>
        <w:pStyle w:val="Prrafodelista"/>
        <w:numPr>
          <w:ilvl w:val="1"/>
          <w:numId w:val="1"/>
        </w:numPr>
        <w:autoSpaceDE w:val="0"/>
        <w:autoSpaceDN w:val="0"/>
        <w:adjustRightInd w:val="0"/>
        <w:ind w:left="567" w:hanging="567"/>
        <w:contextualSpacing/>
        <w:jc w:val="both"/>
        <w:rPr>
          <w:rFonts w:asciiTheme="majorHAnsi" w:hAnsiTheme="majorHAnsi" w:cstheme="majorHAnsi"/>
          <w:b/>
          <w:bCs/>
          <w:sz w:val="22"/>
          <w:szCs w:val="22"/>
        </w:rPr>
      </w:pPr>
      <w:r w:rsidRPr="00E266AD">
        <w:rPr>
          <w:rFonts w:asciiTheme="majorHAnsi" w:hAnsiTheme="majorHAnsi" w:cstheme="majorHAnsi"/>
          <w:sz w:val="22"/>
          <w:szCs w:val="22"/>
        </w:rPr>
        <w:t>Las puertas del área de ficheros permanecerán cerradas todo el día</w:t>
      </w:r>
      <w:r w:rsidR="00F80DE1" w:rsidRPr="00E266AD">
        <w:rPr>
          <w:rFonts w:asciiTheme="majorHAnsi" w:hAnsiTheme="majorHAnsi" w:cstheme="majorHAnsi"/>
          <w:sz w:val="22"/>
          <w:szCs w:val="22"/>
        </w:rPr>
        <w:t>, excepto la puerta del área de ficheros ubicada atrás de la zona donde se ubica la Coordinación</w:t>
      </w:r>
      <w:r w:rsidRPr="00E266AD">
        <w:rPr>
          <w:rFonts w:asciiTheme="majorHAnsi" w:hAnsiTheme="majorHAnsi" w:cstheme="majorHAnsi"/>
          <w:sz w:val="22"/>
          <w:szCs w:val="22"/>
        </w:rPr>
        <w:t>.</w:t>
      </w:r>
      <w:r w:rsidR="00597C55" w:rsidRPr="00E266AD">
        <w:rPr>
          <w:rFonts w:asciiTheme="majorHAnsi" w:hAnsiTheme="majorHAnsi" w:cstheme="majorHAnsi"/>
          <w:sz w:val="22"/>
          <w:szCs w:val="22"/>
        </w:rPr>
        <w:t xml:space="preserve"> Por ello, se requiere la atención particular de control en esta área de ficheros</w:t>
      </w:r>
      <w:r w:rsidR="00230945" w:rsidRPr="00E266AD">
        <w:rPr>
          <w:rFonts w:asciiTheme="majorHAnsi" w:hAnsiTheme="majorHAnsi" w:cstheme="majorHAnsi"/>
          <w:sz w:val="22"/>
          <w:szCs w:val="22"/>
        </w:rPr>
        <w:t>.</w:t>
      </w:r>
      <w:r w:rsidRPr="00E266AD">
        <w:rPr>
          <w:rFonts w:asciiTheme="majorHAnsi" w:hAnsiTheme="majorHAnsi" w:cstheme="majorHAnsi"/>
          <w:sz w:val="22"/>
          <w:szCs w:val="22"/>
        </w:rPr>
        <w:t xml:space="preserve"> Al finalizar la jornada laboral se cierran con una cadena y candado, las llaves estarán bajo la responsabilidad de la persona encargada de la Sala.</w:t>
      </w:r>
    </w:p>
    <w:p w14:paraId="3F269A22" w14:textId="77777777" w:rsidR="002379E0" w:rsidRPr="00E266AD" w:rsidRDefault="002379E0" w:rsidP="002379E0">
      <w:pPr>
        <w:pStyle w:val="Prrafodelista"/>
        <w:rPr>
          <w:rFonts w:asciiTheme="majorHAnsi" w:hAnsiTheme="majorHAnsi" w:cstheme="majorHAnsi"/>
          <w:sz w:val="22"/>
          <w:szCs w:val="22"/>
        </w:rPr>
      </w:pPr>
    </w:p>
    <w:p w14:paraId="13549102" w14:textId="77777777" w:rsidR="002379E0" w:rsidRPr="00E266AD" w:rsidRDefault="00C12C91" w:rsidP="008D5F4E">
      <w:pPr>
        <w:pStyle w:val="Prrafodelista"/>
        <w:numPr>
          <w:ilvl w:val="1"/>
          <w:numId w:val="1"/>
        </w:numPr>
        <w:autoSpaceDE w:val="0"/>
        <w:autoSpaceDN w:val="0"/>
        <w:adjustRightInd w:val="0"/>
        <w:ind w:left="567" w:hanging="567"/>
        <w:contextualSpacing/>
        <w:jc w:val="both"/>
        <w:rPr>
          <w:rFonts w:asciiTheme="majorHAnsi" w:hAnsiTheme="majorHAnsi" w:cstheme="majorHAnsi"/>
          <w:b/>
          <w:bCs/>
          <w:sz w:val="22"/>
          <w:szCs w:val="22"/>
        </w:rPr>
      </w:pPr>
      <w:r w:rsidRPr="00E266AD">
        <w:rPr>
          <w:rFonts w:asciiTheme="majorHAnsi" w:hAnsiTheme="majorHAnsi" w:cstheme="majorHAnsi"/>
          <w:sz w:val="22"/>
          <w:szCs w:val="22"/>
        </w:rPr>
        <w:t>Las personas Asistentes de la Sala de Consulta, durante la jornada laboral, tendrán llaves de los depósitos. Al finalizar dicha jornada, las entregarán a la persona encargada de la Sala para que las guarde en un lugar bajo llave.</w:t>
      </w:r>
    </w:p>
    <w:p w14:paraId="282696BA" w14:textId="77777777" w:rsidR="002379E0" w:rsidRPr="00E266AD" w:rsidRDefault="002379E0" w:rsidP="002379E0">
      <w:pPr>
        <w:pStyle w:val="Prrafodelista"/>
        <w:rPr>
          <w:rFonts w:asciiTheme="majorHAnsi" w:hAnsiTheme="majorHAnsi" w:cstheme="majorHAnsi"/>
          <w:sz w:val="22"/>
          <w:szCs w:val="22"/>
        </w:rPr>
      </w:pPr>
    </w:p>
    <w:p w14:paraId="0260AA73" w14:textId="0773C8EE" w:rsidR="00C12C91" w:rsidRPr="00E266AD" w:rsidRDefault="00C12C91" w:rsidP="008D5F4E">
      <w:pPr>
        <w:pStyle w:val="Prrafodelista"/>
        <w:numPr>
          <w:ilvl w:val="1"/>
          <w:numId w:val="1"/>
        </w:numPr>
        <w:autoSpaceDE w:val="0"/>
        <w:autoSpaceDN w:val="0"/>
        <w:adjustRightInd w:val="0"/>
        <w:ind w:left="709" w:hanging="709"/>
        <w:contextualSpacing/>
        <w:jc w:val="both"/>
        <w:rPr>
          <w:rFonts w:asciiTheme="majorHAnsi" w:hAnsiTheme="majorHAnsi" w:cstheme="majorHAnsi"/>
          <w:b/>
          <w:bCs/>
          <w:sz w:val="22"/>
          <w:szCs w:val="22"/>
        </w:rPr>
      </w:pPr>
      <w:r w:rsidRPr="00E266AD">
        <w:rPr>
          <w:rFonts w:asciiTheme="majorHAnsi" w:hAnsiTheme="majorHAnsi" w:cstheme="majorHAnsi"/>
          <w:sz w:val="22"/>
          <w:szCs w:val="22"/>
        </w:rPr>
        <w:t xml:space="preserve">Si por alguna razón la persona Coordinadora de la Unidad de Acceso y Reproducción de Documentos tiene que ausentarse momentáneamente o por un tiempo prolongado, </w:t>
      </w:r>
      <w:r w:rsidR="00341437" w:rsidRPr="00E266AD">
        <w:rPr>
          <w:rFonts w:asciiTheme="majorHAnsi" w:hAnsiTheme="majorHAnsi" w:cstheme="majorHAnsi"/>
          <w:sz w:val="22"/>
          <w:szCs w:val="22"/>
        </w:rPr>
        <w:t>será sustituida</w:t>
      </w:r>
      <w:r w:rsidRPr="00E266AD">
        <w:rPr>
          <w:rFonts w:asciiTheme="majorHAnsi" w:hAnsiTheme="majorHAnsi" w:cstheme="majorHAnsi"/>
          <w:sz w:val="22"/>
          <w:szCs w:val="22"/>
        </w:rPr>
        <w:t xml:space="preserve"> por la persona profesional</w:t>
      </w:r>
      <w:r w:rsidR="007E28C1" w:rsidRPr="00E266AD">
        <w:rPr>
          <w:rFonts w:asciiTheme="majorHAnsi" w:hAnsiTheme="majorHAnsi" w:cstheme="majorHAnsi"/>
          <w:sz w:val="22"/>
          <w:szCs w:val="22"/>
        </w:rPr>
        <w:t xml:space="preserve"> de esa unidad</w:t>
      </w:r>
      <w:r w:rsidRPr="00E266AD">
        <w:rPr>
          <w:rFonts w:asciiTheme="majorHAnsi" w:hAnsiTheme="majorHAnsi" w:cstheme="majorHAnsi"/>
          <w:sz w:val="22"/>
          <w:szCs w:val="22"/>
        </w:rPr>
        <w:t>, el coordinador de la Unidad de Control y Organización de Documentos o por la</w:t>
      </w:r>
      <w:r w:rsidR="003E748F" w:rsidRPr="00E266AD">
        <w:rPr>
          <w:rFonts w:asciiTheme="majorHAnsi" w:hAnsiTheme="majorHAnsi" w:cstheme="majorHAnsi"/>
          <w:sz w:val="22"/>
          <w:szCs w:val="22"/>
        </w:rPr>
        <w:t xml:space="preserve"> </w:t>
      </w:r>
      <w:r w:rsidR="00141E38" w:rsidRPr="00E266AD">
        <w:rPr>
          <w:rFonts w:asciiTheme="majorHAnsi" w:hAnsiTheme="majorHAnsi" w:cstheme="majorHAnsi"/>
          <w:sz w:val="22"/>
          <w:szCs w:val="22"/>
        </w:rPr>
        <w:t xml:space="preserve">jefatura </w:t>
      </w:r>
      <w:r w:rsidRPr="00E266AD">
        <w:rPr>
          <w:rFonts w:asciiTheme="majorHAnsi" w:hAnsiTheme="majorHAnsi" w:cstheme="majorHAnsi"/>
          <w:sz w:val="22"/>
          <w:szCs w:val="22"/>
        </w:rPr>
        <w:t>del Departamento Archivo Histórico. Sólo en casos excepcionales y justificados las personas Asistentes de la Sala sustituirán al encargado de dicha Sala. Además, la Sala de Cons</w:t>
      </w:r>
      <w:r w:rsidR="00341437" w:rsidRPr="00E266AD">
        <w:rPr>
          <w:rFonts w:asciiTheme="majorHAnsi" w:hAnsiTheme="majorHAnsi" w:cstheme="majorHAnsi"/>
          <w:sz w:val="22"/>
          <w:szCs w:val="22"/>
        </w:rPr>
        <w:t>ulta nunca debe permanecer sola; c</w:t>
      </w:r>
      <w:r w:rsidRPr="00E266AD">
        <w:rPr>
          <w:rFonts w:asciiTheme="majorHAnsi" w:hAnsiTheme="majorHAnsi" w:cstheme="majorHAnsi"/>
          <w:sz w:val="22"/>
          <w:szCs w:val="22"/>
        </w:rPr>
        <w:t>uando sea necesario el rol de sustitución es responsabilidad</w:t>
      </w:r>
      <w:r w:rsidR="00692CD5" w:rsidRPr="00E266AD">
        <w:rPr>
          <w:rFonts w:asciiTheme="majorHAnsi" w:hAnsiTheme="majorHAnsi" w:cstheme="majorHAnsi"/>
          <w:sz w:val="22"/>
          <w:szCs w:val="22"/>
        </w:rPr>
        <w:t xml:space="preserve"> de la jefatura del d</w:t>
      </w:r>
      <w:r w:rsidRPr="00E266AD">
        <w:rPr>
          <w:rFonts w:asciiTheme="majorHAnsi" w:hAnsiTheme="majorHAnsi" w:cstheme="majorHAnsi"/>
          <w:sz w:val="22"/>
          <w:szCs w:val="22"/>
        </w:rPr>
        <w:t>epartamento. En cada sustitución la persona encargada de la Sala deberá cerrar su se</w:t>
      </w:r>
      <w:r w:rsidR="00341437" w:rsidRPr="00E266AD">
        <w:rPr>
          <w:rFonts w:asciiTheme="majorHAnsi" w:hAnsiTheme="majorHAnsi" w:cstheme="majorHAnsi"/>
          <w:sz w:val="22"/>
          <w:szCs w:val="22"/>
        </w:rPr>
        <w:t>sión en el sistema automatizado</w:t>
      </w:r>
      <w:r w:rsidRPr="00E266AD">
        <w:rPr>
          <w:rFonts w:asciiTheme="majorHAnsi" w:hAnsiTheme="majorHAnsi" w:cstheme="majorHAnsi"/>
          <w:sz w:val="22"/>
          <w:szCs w:val="22"/>
        </w:rPr>
        <w:t xml:space="preserve"> y quien le reemplaza inicia su sesión con la clave respectiva, de manera que a través del sistema automatizado se controlará qué persona funcionaria estuvo a cargo de la Sala en cada momento.</w:t>
      </w:r>
    </w:p>
    <w:p w14:paraId="5177A75D" w14:textId="77777777" w:rsidR="00C12C91" w:rsidRPr="00E266AD" w:rsidRDefault="00C12C91" w:rsidP="00C12C91">
      <w:pPr>
        <w:rPr>
          <w:rFonts w:asciiTheme="majorHAnsi" w:hAnsiTheme="majorHAnsi" w:cstheme="majorHAnsi"/>
          <w:b/>
          <w:bCs/>
        </w:rPr>
      </w:pPr>
    </w:p>
    <w:p w14:paraId="6650AA74" w14:textId="627CD046" w:rsidR="006C480B" w:rsidRPr="00E266AD" w:rsidRDefault="00C12C91" w:rsidP="009D647B">
      <w:pPr>
        <w:pStyle w:val="Prrafodelista"/>
        <w:numPr>
          <w:ilvl w:val="0"/>
          <w:numId w:val="1"/>
        </w:numPr>
        <w:autoSpaceDE w:val="0"/>
        <w:autoSpaceDN w:val="0"/>
        <w:adjustRightInd w:val="0"/>
        <w:contextualSpacing/>
        <w:jc w:val="both"/>
        <w:rPr>
          <w:rFonts w:asciiTheme="majorHAnsi" w:hAnsiTheme="majorHAnsi" w:cstheme="majorHAnsi"/>
          <w:b/>
          <w:bCs/>
          <w:sz w:val="22"/>
          <w:szCs w:val="22"/>
        </w:rPr>
      </w:pPr>
      <w:r w:rsidRPr="00E266AD">
        <w:rPr>
          <w:rFonts w:asciiTheme="majorHAnsi" w:hAnsiTheme="majorHAnsi" w:cstheme="majorHAnsi"/>
          <w:b/>
          <w:bCs/>
          <w:sz w:val="22"/>
          <w:szCs w:val="22"/>
        </w:rPr>
        <w:t>PERSONAS ASISTENTES DE LA SALA DE CONSULTA</w:t>
      </w:r>
    </w:p>
    <w:p w14:paraId="2E0BD239" w14:textId="77777777" w:rsidR="006C480B" w:rsidRPr="00E266AD" w:rsidRDefault="006C480B" w:rsidP="006C480B">
      <w:pPr>
        <w:pStyle w:val="Prrafodelista"/>
        <w:autoSpaceDE w:val="0"/>
        <w:autoSpaceDN w:val="0"/>
        <w:adjustRightInd w:val="0"/>
        <w:ind w:left="360"/>
        <w:contextualSpacing/>
        <w:jc w:val="both"/>
        <w:rPr>
          <w:rFonts w:asciiTheme="majorHAnsi" w:hAnsiTheme="majorHAnsi" w:cstheme="majorHAnsi"/>
          <w:b/>
          <w:bCs/>
          <w:sz w:val="22"/>
          <w:szCs w:val="22"/>
        </w:rPr>
      </w:pPr>
    </w:p>
    <w:p w14:paraId="0DF54FFF" w14:textId="07EE4053" w:rsidR="00F736CC" w:rsidRPr="00E266AD" w:rsidRDefault="00C12C91" w:rsidP="009D647B">
      <w:pPr>
        <w:pStyle w:val="Prrafodelista"/>
        <w:numPr>
          <w:ilvl w:val="1"/>
          <w:numId w:val="1"/>
        </w:numPr>
        <w:autoSpaceDE w:val="0"/>
        <w:autoSpaceDN w:val="0"/>
        <w:adjustRightInd w:val="0"/>
        <w:ind w:left="709" w:hanging="709"/>
        <w:contextualSpacing/>
        <w:jc w:val="both"/>
        <w:rPr>
          <w:rFonts w:asciiTheme="majorHAnsi" w:hAnsiTheme="majorHAnsi" w:cstheme="majorHAnsi"/>
          <w:sz w:val="22"/>
          <w:szCs w:val="22"/>
        </w:rPr>
      </w:pPr>
      <w:r w:rsidRPr="00E266AD">
        <w:rPr>
          <w:rFonts w:asciiTheme="majorHAnsi" w:hAnsiTheme="majorHAnsi" w:cstheme="majorHAnsi"/>
          <w:sz w:val="22"/>
          <w:szCs w:val="22"/>
        </w:rPr>
        <w:t>Cuando</w:t>
      </w:r>
      <w:r w:rsidR="001737BC" w:rsidRPr="00E266AD">
        <w:rPr>
          <w:rFonts w:asciiTheme="majorHAnsi" w:hAnsiTheme="majorHAnsi" w:cstheme="majorHAnsi"/>
          <w:sz w:val="22"/>
          <w:szCs w:val="22"/>
        </w:rPr>
        <w:t xml:space="preserve"> </w:t>
      </w:r>
      <w:r w:rsidRPr="00E266AD">
        <w:rPr>
          <w:rFonts w:asciiTheme="majorHAnsi" w:hAnsiTheme="majorHAnsi" w:cstheme="majorHAnsi"/>
          <w:sz w:val="22"/>
          <w:szCs w:val="22"/>
        </w:rPr>
        <w:t>haya pocas personas usuarias o solicitudes de documentos, las personas Asistentes de la Sala se trasladarán a los depósitos a guardar documentos, hacer inventarios,</w:t>
      </w:r>
      <w:r w:rsidR="001737BC" w:rsidRPr="00E266AD">
        <w:rPr>
          <w:rFonts w:asciiTheme="majorHAnsi" w:hAnsiTheme="majorHAnsi" w:cstheme="majorHAnsi"/>
          <w:sz w:val="22"/>
          <w:szCs w:val="22"/>
        </w:rPr>
        <w:t xml:space="preserve"> </w:t>
      </w:r>
      <w:r w:rsidRPr="00E266AD">
        <w:rPr>
          <w:rFonts w:asciiTheme="majorHAnsi" w:hAnsiTheme="majorHAnsi" w:cstheme="majorHAnsi"/>
          <w:sz w:val="22"/>
          <w:szCs w:val="22"/>
        </w:rPr>
        <w:t>ordenar ficheros, cotejar fondos, preparar documentos para remitir al Departamento de Conservación, asigna</w:t>
      </w:r>
      <w:r w:rsidR="00CB6E7E" w:rsidRPr="00E266AD">
        <w:rPr>
          <w:rFonts w:asciiTheme="majorHAnsi" w:hAnsiTheme="majorHAnsi" w:cstheme="majorHAnsi"/>
          <w:sz w:val="22"/>
          <w:szCs w:val="22"/>
        </w:rPr>
        <w:t>r</w:t>
      </w:r>
      <w:r w:rsidRPr="00E266AD">
        <w:rPr>
          <w:rFonts w:asciiTheme="majorHAnsi" w:hAnsiTheme="majorHAnsi" w:cstheme="majorHAnsi"/>
          <w:sz w:val="22"/>
          <w:szCs w:val="22"/>
        </w:rPr>
        <w:t xml:space="preserve"> citas solicitadas por las personas usuarias</w:t>
      </w:r>
      <w:r w:rsidR="009D647B" w:rsidRPr="00E266AD">
        <w:rPr>
          <w:rFonts w:asciiTheme="majorHAnsi" w:hAnsiTheme="majorHAnsi" w:cstheme="majorHAnsi"/>
          <w:sz w:val="22"/>
          <w:szCs w:val="22"/>
        </w:rPr>
        <w:t>,</w:t>
      </w:r>
      <w:r w:rsidR="001737BC" w:rsidRPr="00E266AD">
        <w:rPr>
          <w:rFonts w:asciiTheme="majorHAnsi" w:hAnsiTheme="majorHAnsi" w:cstheme="majorHAnsi"/>
          <w:sz w:val="22"/>
          <w:szCs w:val="22"/>
        </w:rPr>
        <w:t xml:space="preserve"> </w:t>
      </w:r>
      <w:r w:rsidRPr="00E266AD">
        <w:rPr>
          <w:rFonts w:asciiTheme="majorHAnsi" w:hAnsiTheme="majorHAnsi" w:cstheme="majorHAnsi"/>
          <w:sz w:val="22"/>
          <w:szCs w:val="22"/>
        </w:rPr>
        <w:t>entre otros.</w:t>
      </w:r>
      <w:r w:rsidR="001737BC" w:rsidRPr="00E266AD">
        <w:rPr>
          <w:rFonts w:asciiTheme="majorHAnsi" w:hAnsiTheme="majorHAnsi" w:cstheme="majorHAnsi"/>
          <w:sz w:val="22"/>
          <w:szCs w:val="22"/>
        </w:rPr>
        <w:t xml:space="preserve"> </w:t>
      </w:r>
      <w:r w:rsidR="009D647B" w:rsidRPr="00E266AD">
        <w:rPr>
          <w:rFonts w:asciiTheme="majorHAnsi" w:hAnsiTheme="majorHAnsi" w:cstheme="majorHAnsi"/>
          <w:sz w:val="22"/>
          <w:szCs w:val="22"/>
        </w:rPr>
        <w:t>La</w:t>
      </w:r>
      <w:r w:rsidRPr="00E266AD">
        <w:rPr>
          <w:rFonts w:asciiTheme="majorHAnsi" w:hAnsiTheme="majorHAnsi" w:cstheme="majorHAnsi"/>
          <w:sz w:val="22"/>
          <w:szCs w:val="22"/>
        </w:rPr>
        <w:t xml:space="preserve"> persona Coordinadora de la Unidad de Acce</w:t>
      </w:r>
      <w:r w:rsidR="009D647B" w:rsidRPr="00E266AD">
        <w:rPr>
          <w:rFonts w:asciiTheme="majorHAnsi" w:hAnsiTheme="majorHAnsi" w:cstheme="majorHAnsi"/>
          <w:sz w:val="22"/>
          <w:szCs w:val="22"/>
        </w:rPr>
        <w:t>so y Reproducción de Documentos determinará lo anterior.</w:t>
      </w:r>
    </w:p>
    <w:p w14:paraId="0DC42D01" w14:textId="77777777" w:rsidR="00F736CC" w:rsidRPr="00E266AD" w:rsidRDefault="00F736CC" w:rsidP="00F736CC">
      <w:pPr>
        <w:pStyle w:val="Prrafodelista"/>
        <w:autoSpaceDE w:val="0"/>
        <w:autoSpaceDN w:val="0"/>
        <w:adjustRightInd w:val="0"/>
        <w:ind w:left="792"/>
        <w:contextualSpacing/>
        <w:jc w:val="both"/>
        <w:rPr>
          <w:rFonts w:asciiTheme="majorHAnsi" w:hAnsiTheme="majorHAnsi" w:cstheme="majorHAnsi"/>
          <w:b/>
          <w:bCs/>
          <w:sz w:val="22"/>
          <w:szCs w:val="22"/>
        </w:rPr>
      </w:pPr>
    </w:p>
    <w:p w14:paraId="03B89FB8" w14:textId="2462F4B9" w:rsidR="00FC4C45" w:rsidRPr="00E266AD" w:rsidRDefault="00C12C91" w:rsidP="009D647B">
      <w:pPr>
        <w:pStyle w:val="Prrafodelista"/>
        <w:numPr>
          <w:ilvl w:val="1"/>
          <w:numId w:val="1"/>
        </w:numPr>
        <w:autoSpaceDE w:val="0"/>
        <w:autoSpaceDN w:val="0"/>
        <w:adjustRightInd w:val="0"/>
        <w:ind w:left="709" w:hanging="709"/>
        <w:contextualSpacing/>
        <w:jc w:val="both"/>
        <w:rPr>
          <w:rFonts w:asciiTheme="majorHAnsi" w:hAnsiTheme="majorHAnsi" w:cstheme="majorHAnsi"/>
          <w:b/>
          <w:bCs/>
          <w:sz w:val="22"/>
          <w:szCs w:val="22"/>
        </w:rPr>
      </w:pPr>
      <w:r w:rsidRPr="00E266AD">
        <w:rPr>
          <w:rFonts w:asciiTheme="majorHAnsi" w:hAnsiTheme="majorHAnsi" w:cstheme="majorHAnsi"/>
          <w:sz w:val="22"/>
          <w:szCs w:val="22"/>
        </w:rPr>
        <w:lastRenderedPageBreak/>
        <w:t>Las personas Asistentes de la Sala no están autorizados para manipular las computadoras del sistema automatizado y otros instrumentos de control. Solo en casos excepcionales y justificados atenderán a personas usuarias en el mostrador de la Sala de Consulta. Durante la permanencia de las personas Asistentes</w:t>
      </w:r>
      <w:r w:rsidR="005028D5" w:rsidRPr="00E266AD">
        <w:rPr>
          <w:rFonts w:asciiTheme="majorHAnsi" w:hAnsiTheme="majorHAnsi" w:cstheme="majorHAnsi"/>
          <w:sz w:val="22"/>
          <w:szCs w:val="22"/>
        </w:rPr>
        <w:t xml:space="preserve"> </w:t>
      </w:r>
      <w:r w:rsidRPr="00E266AD">
        <w:rPr>
          <w:rFonts w:asciiTheme="majorHAnsi" w:hAnsiTheme="majorHAnsi" w:cstheme="majorHAnsi"/>
          <w:sz w:val="22"/>
          <w:szCs w:val="22"/>
        </w:rPr>
        <w:t>en dicha Sala, deben estar vigilantes del buen uso que se hace de los documentos y reportar cualquier anomalía o actitud sospechosa a la persona encargada de la Sala.</w:t>
      </w:r>
    </w:p>
    <w:p w14:paraId="4B2EDAB7" w14:textId="77777777" w:rsidR="00FC4C45" w:rsidRPr="00E266AD" w:rsidRDefault="00FC4C45" w:rsidP="00FC4C45">
      <w:pPr>
        <w:pStyle w:val="Prrafodelista"/>
        <w:rPr>
          <w:rFonts w:asciiTheme="majorHAnsi" w:hAnsiTheme="majorHAnsi" w:cstheme="majorHAnsi"/>
          <w:sz w:val="22"/>
          <w:szCs w:val="22"/>
        </w:rPr>
      </w:pPr>
    </w:p>
    <w:p w14:paraId="2084B90A" w14:textId="323B2AB3" w:rsidR="00C12C91" w:rsidRPr="00E266AD" w:rsidRDefault="00C12C91" w:rsidP="009D647B">
      <w:pPr>
        <w:pStyle w:val="Prrafodelista"/>
        <w:numPr>
          <w:ilvl w:val="1"/>
          <w:numId w:val="1"/>
        </w:numPr>
        <w:autoSpaceDE w:val="0"/>
        <w:autoSpaceDN w:val="0"/>
        <w:adjustRightInd w:val="0"/>
        <w:ind w:left="709" w:hanging="709"/>
        <w:contextualSpacing/>
        <w:jc w:val="both"/>
        <w:rPr>
          <w:rFonts w:asciiTheme="majorHAnsi" w:hAnsiTheme="majorHAnsi" w:cstheme="majorHAnsi"/>
          <w:sz w:val="22"/>
          <w:szCs w:val="22"/>
        </w:rPr>
      </w:pPr>
      <w:r w:rsidRPr="00E266AD">
        <w:rPr>
          <w:rFonts w:asciiTheme="majorHAnsi" w:hAnsiTheme="majorHAnsi" w:cstheme="majorHAnsi"/>
          <w:sz w:val="22"/>
          <w:szCs w:val="22"/>
        </w:rPr>
        <w:t>Las personas Asistentes de la Sal</w:t>
      </w:r>
      <w:r w:rsidR="005028D5" w:rsidRPr="00E266AD">
        <w:rPr>
          <w:rFonts w:asciiTheme="majorHAnsi" w:hAnsiTheme="majorHAnsi" w:cstheme="majorHAnsi"/>
          <w:sz w:val="22"/>
          <w:szCs w:val="22"/>
        </w:rPr>
        <w:t xml:space="preserve">a </w:t>
      </w:r>
      <w:r w:rsidR="009D647B" w:rsidRPr="00E266AD">
        <w:rPr>
          <w:rFonts w:asciiTheme="majorHAnsi" w:hAnsiTheme="majorHAnsi" w:cstheme="majorHAnsi"/>
          <w:sz w:val="22"/>
          <w:szCs w:val="22"/>
        </w:rPr>
        <w:t>deben guardar respeto y tratar con</w:t>
      </w:r>
      <w:r w:rsidRPr="00E266AD">
        <w:rPr>
          <w:rFonts w:asciiTheme="majorHAnsi" w:hAnsiTheme="majorHAnsi" w:cstheme="majorHAnsi"/>
          <w:sz w:val="22"/>
          <w:szCs w:val="22"/>
        </w:rPr>
        <w:t xml:space="preserve"> cortesía </w:t>
      </w:r>
      <w:r w:rsidR="009D647B" w:rsidRPr="00E266AD">
        <w:rPr>
          <w:rFonts w:asciiTheme="majorHAnsi" w:hAnsiTheme="majorHAnsi" w:cstheme="majorHAnsi"/>
          <w:sz w:val="22"/>
          <w:szCs w:val="22"/>
        </w:rPr>
        <w:t>a</w:t>
      </w:r>
      <w:r w:rsidRPr="00E266AD">
        <w:rPr>
          <w:rFonts w:asciiTheme="majorHAnsi" w:hAnsiTheme="majorHAnsi" w:cstheme="majorHAnsi"/>
          <w:sz w:val="22"/>
          <w:szCs w:val="22"/>
        </w:rPr>
        <w:t xml:space="preserve"> las personas usuarias, no deben intimar con ellos. Corresponde a la persona Coordinadora de la Unidad de Acceso y Reproducción de Documentos velar porque esto se cumpla, en caso contrario deberá comunicarlo a la </w:t>
      </w:r>
      <w:r w:rsidR="009D647B" w:rsidRPr="00E266AD">
        <w:rPr>
          <w:rFonts w:asciiTheme="majorHAnsi" w:hAnsiTheme="majorHAnsi" w:cstheme="majorHAnsi"/>
          <w:sz w:val="22"/>
          <w:szCs w:val="22"/>
        </w:rPr>
        <w:t>jefatura</w:t>
      </w:r>
      <w:r w:rsidR="005028D5" w:rsidRPr="00E266AD">
        <w:rPr>
          <w:rFonts w:asciiTheme="majorHAnsi" w:hAnsiTheme="majorHAnsi" w:cstheme="majorHAnsi"/>
          <w:sz w:val="22"/>
          <w:szCs w:val="22"/>
        </w:rPr>
        <w:t xml:space="preserve"> </w:t>
      </w:r>
      <w:r w:rsidR="009D647B" w:rsidRPr="00E266AD">
        <w:rPr>
          <w:rFonts w:asciiTheme="majorHAnsi" w:hAnsiTheme="majorHAnsi" w:cstheme="majorHAnsi"/>
          <w:sz w:val="22"/>
          <w:szCs w:val="22"/>
        </w:rPr>
        <w:t>del d</w:t>
      </w:r>
      <w:r w:rsidRPr="00E266AD">
        <w:rPr>
          <w:rFonts w:asciiTheme="majorHAnsi" w:hAnsiTheme="majorHAnsi" w:cstheme="majorHAnsi"/>
          <w:sz w:val="22"/>
          <w:szCs w:val="22"/>
        </w:rPr>
        <w:t>epartamento para lo que corresponda.</w:t>
      </w:r>
    </w:p>
    <w:p w14:paraId="1EBB724D" w14:textId="77777777" w:rsidR="00C12C91" w:rsidRPr="00E266AD" w:rsidRDefault="00C12C91" w:rsidP="00C12C91">
      <w:pPr>
        <w:autoSpaceDE w:val="0"/>
        <w:autoSpaceDN w:val="0"/>
        <w:adjustRightInd w:val="0"/>
        <w:spacing w:line="240" w:lineRule="auto"/>
        <w:jc w:val="both"/>
        <w:rPr>
          <w:rFonts w:asciiTheme="majorHAnsi" w:hAnsiTheme="majorHAnsi" w:cstheme="majorHAnsi"/>
        </w:rPr>
      </w:pPr>
    </w:p>
    <w:p w14:paraId="427D408F" w14:textId="0C9CAA56" w:rsidR="00A93311" w:rsidRPr="00E266AD" w:rsidRDefault="009D647B" w:rsidP="009D647B">
      <w:pPr>
        <w:pStyle w:val="Prrafodelista"/>
        <w:numPr>
          <w:ilvl w:val="0"/>
          <w:numId w:val="1"/>
        </w:numPr>
        <w:autoSpaceDE w:val="0"/>
        <w:autoSpaceDN w:val="0"/>
        <w:adjustRightInd w:val="0"/>
        <w:contextualSpacing/>
        <w:jc w:val="both"/>
        <w:rPr>
          <w:rFonts w:asciiTheme="majorHAnsi" w:hAnsiTheme="majorHAnsi" w:cstheme="majorHAnsi"/>
          <w:b/>
          <w:bCs/>
          <w:sz w:val="22"/>
          <w:szCs w:val="22"/>
        </w:rPr>
      </w:pPr>
      <w:r w:rsidRPr="00E266AD">
        <w:rPr>
          <w:rFonts w:asciiTheme="majorHAnsi" w:hAnsiTheme="majorHAnsi" w:cstheme="majorHAnsi"/>
          <w:b/>
          <w:bCs/>
          <w:sz w:val="22"/>
          <w:szCs w:val="22"/>
        </w:rPr>
        <w:t xml:space="preserve"> </w:t>
      </w:r>
      <w:r w:rsidR="00C12C91" w:rsidRPr="00E266AD">
        <w:rPr>
          <w:rFonts w:asciiTheme="majorHAnsi" w:hAnsiTheme="majorHAnsi" w:cstheme="majorHAnsi"/>
          <w:b/>
          <w:bCs/>
          <w:sz w:val="22"/>
          <w:szCs w:val="22"/>
        </w:rPr>
        <w:t>CASILLEROS</w:t>
      </w:r>
    </w:p>
    <w:p w14:paraId="773C3F05" w14:textId="77777777" w:rsidR="00A93311" w:rsidRPr="00E266AD" w:rsidRDefault="00A93311" w:rsidP="00A93311">
      <w:pPr>
        <w:pStyle w:val="Prrafodelista"/>
        <w:autoSpaceDE w:val="0"/>
        <w:autoSpaceDN w:val="0"/>
        <w:adjustRightInd w:val="0"/>
        <w:ind w:left="360"/>
        <w:contextualSpacing/>
        <w:jc w:val="both"/>
        <w:rPr>
          <w:rFonts w:asciiTheme="majorHAnsi" w:hAnsiTheme="majorHAnsi" w:cstheme="majorHAnsi"/>
          <w:b/>
          <w:bCs/>
          <w:sz w:val="22"/>
          <w:szCs w:val="22"/>
        </w:rPr>
      </w:pPr>
    </w:p>
    <w:p w14:paraId="738A67F8" w14:textId="08743856" w:rsidR="00A93311" w:rsidRPr="00E266AD" w:rsidRDefault="00C12C91" w:rsidP="000337AF">
      <w:pPr>
        <w:pStyle w:val="Prrafodelista"/>
        <w:numPr>
          <w:ilvl w:val="1"/>
          <w:numId w:val="1"/>
        </w:numPr>
        <w:autoSpaceDE w:val="0"/>
        <w:autoSpaceDN w:val="0"/>
        <w:adjustRightInd w:val="0"/>
        <w:contextualSpacing/>
        <w:jc w:val="both"/>
        <w:rPr>
          <w:rFonts w:asciiTheme="majorHAnsi" w:hAnsiTheme="majorHAnsi" w:cstheme="majorHAnsi"/>
          <w:b/>
          <w:bCs/>
          <w:sz w:val="22"/>
          <w:szCs w:val="22"/>
        </w:rPr>
      </w:pPr>
      <w:r w:rsidRPr="00E266AD">
        <w:rPr>
          <w:rFonts w:asciiTheme="majorHAnsi" w:hAnsiTheme="majorHAnsi" w:cstheme="majorHAnsi"/>
          <w:sz w:val="22"/>
          <w:szCs w:val="22"/>
        </w:rPr>
        <w:t xml:space="preserve">La persona encargada de la </w:t>
      </w:r>
      <w:r w:rsidR="0026756D" w:rsidRPr="00E266AD">
        <w:rPr>
          <w:rFonts w:asciiTheme="majorHAnsi" w:hAnsiTheme="majorHAnsi" w:cstheme="majorHAnsi"/>
          <w:sz w:val="22"/>
          <w:szCs w:val="22"/>
        </w:rPr>
        <w:t>Sala</w:t>
      </w:r>
      <w:r w:rsidRPr="00E266AD">
        <w:rPr>
          <w:rFonts w:asciiTheme="majorHAnsi" w:hAnsiTheme="majorHAnsi" w:cstheme="majorHAnsi"/>
          <w:sz w:val="22"/>
          <w:szCs w:val="22"/>
        </w:rPr>
        <w:t xml:space="preserve"> le indicará a la persona usuaria dónde tomar la llave del candado del casillero respectivo para que guarde los maletines, bultos, salveques, cuadernos, libretas, libros, carpetas y otros efectos personales que pueda traer. La persona usuaria será responsable de lo depositado en dicho casillero. La persona usuaria debe colocar la llave en el lugar establecido.</w:t>
      </w:r>
    </w:p>
    <w:p w14:paraId="2B01906D" w14:textId="77777777" w:rsidR="00A93311" w:rsidRPr="00E266AD" w:rsidRDefault="00A93311" w:rsidP="00A93311">
      <w:pPr>
        <w:pStyle w:val="Prrafodelista"/>
        <w:autoSpaceDE w:val="0"/>
        <w:autoSpaceDN w:val="0"/>
        <w:adjustRightInd w:val="0"/>
        <w:ind w:left="792"/>
        <w:contextualSpacing/>
        <w:jc w:val="both"/>
        <w:rPr>
          <w:rFonts w:asciiTheme="majorHAnsi" w:hAnsiTheme="majorHAnsi" w:cstheme="majorHAnsi"/>
          <w:b/>
          <w:bCs/>
          <w:sz w:val="22"/>
          <w:szCs w:val="22"/>
        </w:rPr>
      </w:pPr>
    </w:p>
    <w:p w14:paraId="3084DA2A" w14:textId="2806C335" w:rsidR="00A93311" w:rsidRPr="00E266AD" w:rsidRDefault="00C12C91" w:rsidP="000337AF">
      <w:pPr>
        <w:pStyle w:val="Prrafodelista"/>
        <w:numPr>
          <w:ilvl w:val="1"/>
          <w:numId w:val="1"/>
        </w:numPr>
        <w:autoSpaceDE w:val="0"/>
        <w:autoSpaceDN w:val="0"/>
        <w:adjustRightInd w:val="0"/>
        <w:contextualSpacing/>
        <w:jc w:val="both"/>
        <w:rPr>
          <w:rFonts w:asciiTheme="majorHAnsi" w:hAnsiTheme="majorHAnsi" w:cstheme="majorHAnsi"/>
          <w:b/>
          <w:bCs/>
          <w:sz w:val="22"/>
          <w:szCs w:val="22"/>
        </w:rPr>
      </w:pPr>
      <w:r w:rsidRPr="00E266AD">
        <w:rPr>
          <w:rFonts w:asciiTheme="majorHAnsi" w:hAnsiTheme="majorHAnsi" w:cstheme="majorHAnsi"/>
          <w:sz w:val="22"/>
          <w:szCs w:val="22"/>
        </w:rPr>
        <w:t>En el registro de usuarios, se indicará el número de llave. Una vez devuelta la llave, se debe chequear que coincida con lo anotado en dicho control.</w:t>
      </w:r>
    </w:p>
    <w:p w14:paraId="1AB8D7C9" w14:textId="77777777" w:rsidR="00A93311" w:rsidRPr="00E266AD" w:rsidRDefault="00A93311" w:rsidP="00A93311">
      <w:pPr>
        <w:pStyle w:val="Prrafodelista"/>
        <w:rPr>
          <w:rFonts w:asciiTheme="majorHAnsi" w:hAnsiTheme="majorHAnsi" w:cstheme="majorHAnsi"/>
          <w:sz w:val="22"/>
          <w:szCs w:val="22"/>
        </w:rPr>
      </w:pPr>
    </w:p>
    <w:p w14:paraId="68D4F289" w14:textId="280826A2" w:rsidR="00C12C91" w:rsidRPr="00E266AD" w:rsidRDefault="00C12C91" w:rsidP="000337AF">
      <w:pPr>
        <w:pStyle w:val="Prrafodelista"/>
        <w:numPr>
          <w:ilvl w:val="1"/>
          <w:numId w:val="1"/>
        </w:numPr>
        <w:autoSpaceDE w:val="0"/>
        <w:autoSpaceDN w:val="0"/>
        <w:adjustRightInd w:val="0"/>
        <w:contextualSpacing/>
        <w:jc w:val="both"/>
        <w:rPr>
          <w:rFonts w:asciiTheme="majorHAnsi" w:hAnsiTheme="majorHAnsi" w:cstheme="majorHAnsi"/>
          <w:b/>
          <w:bCs/>
          <w:sz w:val="22"/>
          <w:szCs w:val="22"/>
        </w:rPr>
      </w:pPr>
      <w:r w:rsidRPr="00E266AD">
        <w:rPr>
          <w:rFonts w:asciiTheme="majorHAnsi" w:hAnsiTheme="majorHAnsi" w:cstheme="majorHAnsi"/>
          <w:sz w:val="22"/>
          <w:szCs w:val="22"/>
        </w:rPr>
        <w:t>La persona usuaria es la responsable del extravío de la llave, sustitución del activo o daños ocasionados.</w:t>
      </w:r>
    </w:p>
    <w:p w14:paraId="6D1FF0C3" w14:textId="77777777" w:rsidR="006E3908" w:rsidRPr="00E266AD" w:rsidRDefault="006E3908" w:rsidP="006E3908">
      <w:pPr>
        <w:pStyle w:val="Prrafodelista"/>
        <w:rPr>
          <w:rFonts w:asciiTheme="majorHAnsi" w:hAnsiTheme="majorHAnsi" w:cstheme="majorHAnsi"/>
          <w:b/>
          <w:bCs/>
          <w:sz w:val="22"/>
          <w:szCs w:val="22"/>
        </w:rPr>
      </w:pPr>
    </w:p>
    <w:p w14:paraId="0B699904" w14:textId="77777777" w:rsidR="006E3908" w:rsidRPr="00E266AD" w:rsidRDefault="006E3908" w:rsidP="006E3908">
      <w:pPr>
        <w:pStyle w:val="Prrafodelista"/>
        <w:autoSpaceDE w:val="0"/>
        <w:autoSpaceDN w:val="0"/>
        <w:adjustRightInd w:val="0"/>
        <w:ind w:left="720"/>
        <w:contextualSpacing/>
        <w:jc w:val="both"/>
        <w:rPr>
          <w:rFonts w:asciiTheme="majorHAnsi" w:hAnsiTheme="majorHAnsi" w:cstheme="majorHAnsi"/>
          <w:b/>
          <w:bCs/>
          <w:sz w:val="22"/>
          <w:szCs w:val="22"/>
        </w:rPr>
      </w:pPr>
    </w:p>
    <w:p w14:paraId="34C1DF4E" w14:textId="361FD7EE" w:rsidR="00706E86" w:rsidRPr="00E266AD" w:rsidRDefault="009371A3" w:rsidP="005773D5">
      <w:pPr>
        <w:autoSpaceDE w:val="0"/>
        <w:autoSpaceDN w:val="0"/>
        <w:adjustRightInd w:val="0"/>
        <w:contextualSpacing/>
        <w:jc w:val="both"/>
        <w:rPr>
          <w:rFonts w:asciiTheme="majorHAnsi" w:hAnsiTheme="majorHAnsi" w:cstheme="majorHAnsi"/>
          <w:b/>
          <w:bCs/>
        </w:rPr>
      </w:pPr>
      <w:r w:rsidRPr="00E266AD">
        <w:rPr>
          <w:rFonts w:asciiTheme="majorHAnsi" w:hAnsiTheme="majorHAnsi" w:cstheme="majorHAnsi"/>
          <w:b/>
          <w:bCs/>
        </w:rPr>
        <w:t>13</w:t>
      </w:r>
      <w:r w:rsidR="000337AF" w:rsidRPr="00E266AD">
        <w:rPr>
          <w:rFonts w:asciiTheme="majorHAnsi" w:hAnsiTheme="majorHAnsi" w:cstheme="majorHAnsi"/>
          <w:b/>
          <w:bCs/>
        </w:rPr>
        <w:t xml:space="preserve">. </w:t>
      </w:r>
      <w:r w:rsidR="00C12C91" w:rsidRPr="00E266AD">
        <w:rPr>
          <w:rFonts w:asciiTheme="majorHAnsi" w:hAnsiTheme="majorHAnsi" w:cstheme="majorHAnsi"/>
          <w:b/>
          <w:bCs/>
        </w:rPr>
        <w:t>ACCESO A LOS DEPÓSITOS</w:t>
      </w:r>
    </w:p>
    <w:p w14:paraId="06E7626D" w14:textId="77777777" w:rsidR="00706E86" w:rsidRPr="00E266AD" w:rsidRDefault="00706E86" w:rsidP="00706E86">
      <w:pPr>
        <w:pStyle w:val="Prrafodelista"/>
        <w:autoSpaceDE w:val="0"/>
        <w:autoSpaceDN w:val="0"/>
        <w:adjustRightInd w:val="0"/>
        <w:ind w:left="360"/>
        <w:contextualSpacing/>
        <w:jc w:val="both"/>
        <w:rPr>
          <w:rFonts w:asciiTheme="majorHAnsi" w:hAnsiTheme="majorHAnsi" w:cstheme="majorHAnsi"/>
          <w:b/>
          <w:bCs/>
          <w:sz w:val="22"/>
          <w:szCs w:val="22"/>
        </w:rPr>
      </w:pPr>
    </w:p>
    <w:p w14:paraId="17584562" w14:textId="77777777" w:rsidR="009460B9" w:rsidRPr="00E266AD" w:rsidRDefault="00C12C91" w:rsidP="009460B9">
      <w:pPr>
        <w:pStyle w:val="Prrafodelista"/>
        <w:numPr>
          <w:ilvl w:val="1"/>
          <w:numId w:val="25"/>
        </w:numPr>
        <w:autoSpaceDE w:val="0"/>
        <w:autoSpaceDN w:val="0"/>
        <w:adjustRightInd w:val="0"/>
        <w:contextualSpacing/>
        <w:jc w:val="both"/>
        <w:rPr>
          <w:rFonts w:asciiTheme="majorHAnsi" w:hAnsiTheme="majorHAnsi" w:cstheme="majorHAnsi"/>
          <w:sz w:val="22"/>
          <w:szCs w:val="22"/>
        </w:rPr>
      </w:pPr>
      <w:r w:rsidRPr="00E266AD">
        <w:rPr>
          <w:rFonts w:asciiTheme="majorHAnsi" w:hAnsiTheme="majorHAnsi" w:cstheme="majorHAnsi"/>
          <w:sz w:val="22"/>
          <w:szCs w:val="22"/>
        </w:rPr>
        <w:t xml:space="preserve">La persona Coordinadora de la Unidad de Acceso y Reproducción de Documentos, </w:t>
      </w:r>
      <w:r w:rsidR="009D647B" w:rsidRPr="00E266AD">
        <w:rPr>
          <w:rFonts w:asciiTheme="majorHAnsi" w:hAnsiTheme="majorHAnsi" w:cstheme="majorHAnsi"/>
          <w:sz w:val="22"/>
          <w:szCs w:val="22"/>
        </w:rPr>
        <w:t xml:space="preserve">el profesional de la Sala, </w:t>
      </w:r>
      <w:r w:rsidRPr="00E266AD">
        <w:rPr>
          <w:rFonts w:asciiTheme="majorHAnsi" w:hAnsiTheme="majorHAnsi" w:cstheme="majorHAnsi"/>
          <w:sz w:val="22"/>
          <w:szCs w:val="22"/>
        </w:rPr>
        <w:t>las personas Asistentes de la Sala,</w:t>
      </w:r>
      <w:r w:rsidR="00AB2D17" w:rsidRPr="00E266AD">
        <w:rPr>
          <w:rFonts w:asciiTheme="majorHAnsi" w:hAnsiTheme="majorHAnsi" w:cstheme="majorHAnsi"/>
          <w:sz w:val="22"/>
          <w:szCs w:val="22"/>
        </w:rPr>
        <w:t xml:space="preserve"> </w:t>
      </w:r>
      <w:r w:rsidRPr="00E266AD">
        <w:rPr>
          <w:rFonts w:asciiTheme="majorHAnsi" w:hAnsiTheme="majorHAnsi" w:cstheme="majorHAnsi"/>
          <w:sz w:val="22"/>
          <w:szCs w:val="22"/>
        </w:rPr>
        <w:t xml:space="preserve">la persona Coordinadora de la Unidad de Organización y Control de Documentos, </w:t>
      </w:r>
      <w:r w:rsidR="009D647B" w:rsidRPr="00E266AD">
        <w:rPr>
          <w:rFonts w:asciiTheme="majorHAnsi" w:hAnsiTheme="majorHAnsi" w:cstheme="majorHAnsi"/>
          <w:sz w:val="22"/>
          <w:szCs w:val="22"/>
        </w:rPr>
        <w:t>la persona profesional encargada</w:t>
      </w:r>
      <w:r w:rsidRPr="00E266AD">
        <w:rPr>
          <w:rFonts w:asciiTheme="majorHAnsi" w:hAnsiTheme="majorHAnsi" w:cstheme="majorHAnsi"/>
          <w:sz w:val="22"/>
          <w:szCs w:val="22"/>
        </w:rPr>
        <w:t xml:space="preserve"> de realizar el cotejo mensual de documentos, la persona Directora General, la persona Subdirectora y la</w:t>
      </w:r>
      <w:r w:rsidR="00551DC3" w:rsidRPr="00E266AD">
        <w:rPr>
          <w:rFonts w:asciiTheme="majorHAnsi" w:hAnsiTheme="majorHAnsi" w:cstheme="majorHAnsi"/>
          <w:sz w:val="22"/>
          <w:szCs w:val="22"/>
        </w:rPr>
        <w:t xml:space="preserve"> </w:t>
      </w:r>
      <w:r w:rsidR="00141E38" w:rsidRPr="00E266AD">
        <w:rPr>
          <w:rFonts w:asciiTheme="majorHAnsi" w:hAnsiTheme="majorHAnsi" w:cstheme="majorHAnsi"/>
          <w:sz w:val="22"/>
          <w:szCs w:val="22"/>
        </w:rPr>
        <w:t xml:space="preserve">jefatura </w:t>
      </w:r>
      <w:r w:rsidRPr="00E266AD">
        <w:rPr>
          <w:rFonts w:asciiTheme="majorHAnsi" w:hAnsiTheme="majorHAnsi" w:cstheme="majorHAnsi"/>
          <w:sz w:val="22"/>
          <w:szCs w:val="22"/>
        </w:rPr>
        <w:t xml:space="preserve">del Departamento Archivo Histórico tendrán acceso </w:t>
      </w:r>
      <w:r w:rsidR="009D647B" w:rsidRPr="00E266AD">
        <w:rPr>
          <w:rFonts w:asciiTheme="majorHAnsi" w:hAnsiTheme="majorHAnsi" w:cstheme="majorHAnsi"/>
          <w:sz w:val="22"/>
          <w:szCs w:val="22"/>
        </w:rPr>
        <w:t>directo a los depósitos. Si otra</w:t>
      </w:r>
      <w:r w:rsidRPr="00E266AD">
        <w:rPr>
          <w:rFonts w:asciiTheme="majorHAnsi" w:hAnsiTheme="majorHAnsi" w:cstheme="majorHAnsi"/>
          <w:sz w:val="22"/>
          <w:szCs w:val="22"/>
        </w:rPr>
        <w:t xml:space="preserve"> persona funcionaria de la institución requiere ingresar a los depósitos, puede hacerlo previa comunicación y autorización de la</w:t>
      </w:r>
      <w:r w:rsidR="00551DC3" w:rsidRPr="00E266AD">
        <w:rPr>
          <w:rFonts w:asciiTheme="majorHAnsi" w:hAnsiTheme="majorHAnsi" w:cstheme="majorHAnsi"/>
          <w:sz w:val="22"/>
          <w:szCs w:val="22"/>
        </w:rPr>
        <w:t xml:space="preserve"> </w:t>
      </w:r>
      <w:r w:rsidR="00D050DF" w:rsidRPr="00E266AD">
        <w:rPr>
          <w:rFonts w:asciiTheme="majorHAnsi" w:hAnsiTheme="majorHAnsi" w:cstheme="majorHAnsi"/>
          <w:sz w:val="22"/>
          <w:szCs w:val="22"/>
        </w:rPr>
        <w:t xml:space="preserve">jefatura </w:t>
      </w:r>
      <w:r w:rsidRPr="00E266AD">
        <w:rPr>
          <w:rFonts w:asciiTheme="majorHAnsi" w:hAnsiTheme="majorHAnsi" w:cstheme="majorHAnsi"/>
          <w:sz w:val="22"/>
          <w:szCs w:val="22"/>
        </w:rPr>
        <w:t>del D</w:t>
      </w:r>
      <w:r w:rsidR="009D647B" w:rsidRPr="00E266AD">
        <w:rPr>
          <w:rFonts w:asciiTheme="majorHAnsi" w:hAnsiTheme="majorHAnsi" w:cstheme="majorHAnsi"/>
          <w:sz w:val="22"/>
          <w:szCs w:val="22"/>
        </w:rPr>
        <w:t>epartamento Archivo Histórico</w:t>
      </w:r>
      <w:r w:rsidR="00551DC3" w:rsidRPr="00E266AD">
        <w:rPr>
          <w:rFonts w:asciiTheme="majorHAnsi" w:hAnsiTheme="majorHAnsi" w:cstheme="majorHAnsi"/>
          <w:sz w:val="22"/>
          <w:szCs w:val="22"/>
        </w:rPr>
        <w:t>, anotándose en el control respectivo</w:t>
      </w:r>
      <w:r w:rsidR="009D647B" w:rsidRPr="00E266AD">
        <w:rPr>
          <w:rFonts w:asciiTheme="majorHAnsi" w:hAnsiTheme="majorHAnsi" w:cstheme="majorHAnsi"/>
          <w:sz w:val="22"/>
          <w:szCs w:val="22"/>
        </w:rPr>
        <w:t xml:space="preserve"> y </w:t>
      </w:r>
      <w:r w:rsidR="00D050DF" w:rsidRPr="00E266AD">
        <w:rPr>
          <w:rFonts w:asciiTheme="majorHAnsi" w:hAnsiTheme="majorHAnsi" w:cstheme="majorHAnsi"/>
          <w:sz w:val="22"/>
          <w:szCs w:val="22"/>
        </w:rPr>
        <w:t>en compañía de</w:t>
      </w:r>
      <w:r w:rsidR="00551DC3" w:rsidRPr="00E266AD">
        <w:rPr>
          <w:rFonts w:asciiTheme="majorHAnsi" w:hAnsiTheme="majorHAnsi" w:cstheme="majorHAnsi"/>
          <w:sz w:val="22"/>
          <w:szCs w:val="22"/>
        </w:rPr>
        <w:t xml:space="preserve"> </w:t>
      </w:r>
      <w:r w:rsidRPr="00E266AD">
        <w:rPr>
          <w:rFonts w:asciiTheme="majorHAnsi" w:hAnsiTheme="majorHAnsi" w:cstheme="majorHAnsi"/>
          <w:sz w:val="22"/>
          <w:szCs w:val="22"/>
        </w:rPr>
        <w:t>algun</w:t>
      </w:r>
      <w:r w:rsidR="00D050DF" w:rsidRPr="00E266AD">
        <w:rPr>
          <w:rFonts w:asciiTheme="majorHAnsi" w:hAnsiTheme="majorHAnsi" w:cstheme="majorHAnsi"/>
          <w:sz w:val="22"/>
          <w:szCs w:val="22"/>
        </w:rPr>
        <w:t>a</w:t>
      </w:r>
      <w:r w:rsidRPr="00E266AD">
        <w:rPr>
          <w:rFonts w:asciiTheme="majorHAnsi" w:hAnsiTheme="majorHAnsi" w:cstheme="majorHAnsi"/>
          <w:sz w:val="22"/>
          <w:szCs w:val="22"/>
        </w:rPr>
        <w:t xml:space="preserve"> de las personas Asistentes de la Sala. Únicamente </w:t>
      </w:r>
      <w:r w:rsidR="009D647B" w:rsidRPr="00E266AD">
        <w:rPr>
          <w:rFonts w:asciiTheme="majorHAnsi" w:hAnsiTheme="majorHAnsi" w:cstheme="majorHAnsi"/>
          <w:sz w:val="22"/>
          <w:szCs w:val="22"/>
        </w:rPr>
        <w:t xml:space="preserve">el encargado de la Sala y </w:t>
      </w:r>
      <w:r w:rsidRPr="00E266AD">
        <w:rPr>
          <w:rFonts w:asciiTheme="majorHAnsi" w:hAnsiTheme="majorHAnsi" w:cstheme="majorHAnsi"/>
          <w:sz w:val="22"/>
          <w:szCs w:val="22"/>
        </w:rPr>
        <w:t>las personas Asistentes de la Sala poseerán las ll</w:t>
      </w:r>
      <w:r w:rsidR="009D647B" w:rsidRPr="00E266AD">
        <w:rPr>
          <w:rFonts w:asciiTheme="majorHAnsi" w:hAnsiTheme="majorHAnsi" w:cstheme="majorHAnsi"/>
          <w:sz w:val="22"/>
          <w:szCs w:val="22"/>
        </w:rPr>
        <w:t>aves de dichos depósitos, estos últimos solo durante la jornada laboral.</w:t>
      </w:r>
    </w:p>
    <w:p w14:paraId="3223B9A7" w14:textId="77777777" w:rsidR="001003D0" w:rsidRPr="00E266AD" w:rsidRDefault="001003D0" w:rsidP="001003D0">
      <w:pPr>
        <w:pStyle w:val="Prrafodelista"/>
        <w:autoSpaceDE w:val="0"/>
        <w:autoSpaceDN w:val="0"/>
        <w:adjustRightInd w:val="0"/>
        <w:ind w:left="375"/>
        <w:contextualSpacing/>
        <w:jc w:val="both"/>
        <w:rPr>
          <w:rFonts w:asciiTheme="majorHAnsi" w:hAnsiTheme="majorHAnsi" w:cstheme="majorHAnsi"/>
          <w:sz w:val="22"/>
          <w:szCs w:val="22"/>
        </w:rPr>
      </w:pPr>
    </w:p>
    <w:p w14:paraId="310F23EA" w14:textId="77777777" w:rsidR="009460B9" w:rsidRPr="00E266AD" w:rsidRDefault="00C12C91" w:rsidP="009460B9">
      <w:pPr>
        <w:pStyle w:val="Prrafodelista"/>
        <w:numPr>
          <w:ilvl w:val="1"/>
          <w:numId w:val="25"/>
        </w:numPr>
        <w:autoSpaceDE w:val="0"/>
        <w:autoSpaceDN w:val="0"/>
        <w:adjustRightInd w:val="0"/>
        <w:contextualSpacing/>
        <w:jc w:val="both"/>
        <w:rPr>
          <w:rFonts w:asciiTheme="majorHAnsi" w:hAnsiTheme="majorHAnsi" w:cstheme="majorHAnsi"/>
          <w:sz w:val="22"/>
          <w:szCs w:val="22"/>
        </w:rPr>
      </w:pPr>
      <w:r w:rsidRPr="00E266AD">
        <w:rPr>
          <w:rFonts w:asciiTheme="majorHAnsi" w:hAnsiTheme="majorHAnsi" w:cstheme="majorHAnsi"/>
          <w:sz w:val="22"/>
          <w:szCs w:val="22"/>
        </w:rPr>
        <w:t>Las personas funcionarias del Departamento Archivo Histórico que laboran en la Unidad de Organización y Control de Documentos, podrán ingresar a los depósitos con el aval de la persona</w:t>
      </w:r>
      <w:r w:rsidR="00BB78F5" w:rsidRPr="00E266AD">
        <w:rPr>
          <w:rFonts w:asciiTheme="majorHAnsi" w:hAnsiTheme="majorHAnsi" w:cstheme="majorHAnsi"/>
          <w:sz w:val="22"/>
          <w:szCs w:val="22"/>
        </w:rPr>
        <w:t xml:space="preserve"> Coordinadora</w:t>
      </w:r>
      <w:r w:rsidRPr="00E266AD">
        <w:rPr>
          <w:rFonts w:asciiTheme="majorHAnsi" w:hAnsiTheme="majorHAnsi" w:cstheme="majorHAnsi"/>
          <w:sz w:val="22"/>
          <w:szCs w:val="22"/>
        </w:rPr>
        <w:t xml:space="preserve"> de la Unidad de Acceso y Reproducción de Documentos y anotándose en el control respectivo</w:t>
      </w:r>
      <w:r w:rsidR="00480C2F" w:rsidRPr="00E266AD">
        <w:rPr>
          <w:rFonts w:asciiTheme="majorHAnsi" w:hAnsiTheme="majorHAnsi" w:cstheme="majorHAnsi"/>
          <w:sz w:val="22"/>
          <w:szCs w:val="22"/>
        </w:rPr>
        <w:t>.</w:t>
      </w:r>
    </w:p>
    <w:p w14:paraId="21C01B06" w14:textId="77777777" w:rsidR="009460B9" w:rsidRPr="00E266AD" w:rsidRDefault="00C12C91" w:rsidP="009460B9">
      <w:pPr>
        <w:pStyle w:val="Prrafodelista"/>
        <w:numPr>
          <w:ilvl w:val="1"/>
          <w:numId w:val="25"/>
        </w:numPr>
        <w:autoSpaceDE w:val="0"/>
        <w:autoSpaceDN w:val="0"/>
        <w:adjustRightInd w:val="0"/>
        <w:contextualSpacing/>
        <w:jc w:val="both"/>
        <w:rPr>
          <w:rFonts w:asciiTheme="majorHAnsi" w:hAnsiTheme="majorHAnsi" w:cstheme="majorHAnsi"/>
          <w:sz w:val="22"/>
          <w:szCs w:val="22"/>
        </w:rPr>
      </w:pPr>
      <w:r w:rsidRPr="00E266AD">
        <w:rPr>
          <w:rFonts w:asciiTheme="majorHAnsi" w:hAnsiTheme="majorHAnsi" w:cstheme="majorHAnsi"/>
          <w:sz w:val="22"/>
          <w:szCs w:val="22"/>
        </w:rPr>
        <w:lastRenderedPageBreak/>
        <w:t>La persona Coordinadora de la Unidad de Proyección Institucional o la persona Profesional en Relaciones Públicas, podrá</w:t>
      </w:r>
      <w:r w:rsidR="00BB78F5" w:rsidRPr="00E266AD">
        <w:rPr>
          <w:rFonts w:asciiTheme="majorHAnsi" w:hAnsiTheme="majorHAnsi" w:cstheme="majorHAnsi"/>
          <w:sz w:val="22"/>
          <w:szCs w:val="22"/>
        </w:rPr>
        <w:t>n</w:t>
      </w:r>
      <w:r w:rsidRPr="00E266AD">
        <w:rPr>
          <w:rFonts w:asciiTheme="majorHAnsi" w:hAnsiTheme="majorHAnsi" w:cstheme="majorHAnsi"/>
          <w:sz w:val="22"/>
          <w:szCs w:val="22"/>
        </w:rPr>
        <w:t xml:space="preserve"> </w:t>
      </w:r>
      <w:r w:rsidR="00BB78F5" w:rsidRPr="00E266AD">
        <w:rPr>
          <w:rFonts w:asciiTheme="majorHAnsi" w:hAnsiTheme="majorHAnsi" w:cstheme="majorHAnsi"/>
          <w:sz w:val="22"/>
          <w:szCs w:val="22"/>
        </w:rPr>
        <w:t>ingresar a los depósitos</w:t>
      </w:r>
      <w:r w:rsidRPr="00E266AD">
        <w:rPr>
          <w:rFonts w:asciiTheme="majorHAnsi" w:hAnsiTheme="majorHAnsi" w:cstheme="majorHAnsi"/>
          <w:sz w:val="22"/>
          <w:szCs w:val="22"/>
        </w:rPr>
        <w:t xml:space="preserve"> con los estudiantes para realizar las visitas guiadas, previa anot</w:t>
      </w:r>
      <w:r w:rsidR="0000688A" w:rsidRPr="00E266AD">
        <w:rPr>
          <w:rFonts w:asciiTheme="majorHAnsi" w:hAnsiTheme="majorHAnsi" w:cstheme="majorHAnsi"/>
          <w:sz w:val="22"/>
          <w:szCs w:val="22"/>
        </w:rPr>
        <w:t>ación en el control respectivo; p</w:t>
      </w:r>
      <w:r w:rsidRPr="00E266AD">
        <w:rPr>
          <w:rFonts w:asciiTheme="majorHAnsi" w:hAnsiTheme="majorHAnsi" w:cstheme="majorHAnsi"/>
          <w:sz w:val="22"/>
          <w:szCs w:val="22"/>
        </w:rPr>
        <w:t>ara tal efecto, las personas Asistentes de la Sala le</w:t>
      </w:r>
      <w:r w:rsidR="00BB78F5" w:rsidRPr="00E266AD">
        <w:rPr>
          <w:rFonts w:asciiTheme="majorHAnsi" w:hAnsiTheme="majorHAnsi" w:cstheme="majorHAnsi"/>
          <w:sz w:val="22"/>
          <w:szCs w:val="22"/>
        </w:rPr>
        <w:t>s</w:t>
      </w:r>
      <w:r w:rsidRPr="00E266AD">
        <w:rPr>
          <w:rFonts w:asciiTheme="majorHAnsi" w:hAnsiTheme="majorHAnsi" w:cstheme="majorHAnsi"/>
          <w:sz w:val="22"/>
          <w:szCs w:val="22"/>
        </w:rPr>
        <w:t xml:space="preserve"> abrirán la puerta de los depósitos. La persona funcionaria de Proyección </w:t>
      </w:r>
      <w:r w:rsidR="00B51AC1" w:rsidRPr="00E266AD">
        <w:rPr>
          <w:rFonts w:asciiTheme="majorHAnsi" w:hAnsiTheme="majorHAnsi" w:cstheme="majorHAnsi"/>
          <w:sz w:val="22"/>
          <w:szCs w:val="22"/>
        </w:rPr>
        <w:t>y la persona Asistente de Sala respectivo,</w:t>
      </w:r>
      <w:r w:rsidR="003F1419" w:rsidRPr="00E266AD">
        <w:rPr>
          <w:rFonts w:asciiTheme="majorHAnsi" w:hAnsiTheme="majorHAnsi" w:cstheme="majorHAnsi"/>
          <w:sz w:val="22"/>
          <w:szCs w:val="22"/>
        </w:rPr>
        <w:t xml:space="preserve"> </w:t>
      </w:r>
      <w:r w:rsidRPr="00E266AD">
        <w:rPr>
          <w:rFonts w:asciiTheme="majorHAnsi" w:hAnsiTheme="majorHAnsi" w:cstheme="majorHAnsi"/>
          <w:sz w:val="22"/>
          <w:szCs w:val="22"/>
        </w:rPr>
        <w:t>vigilará</w:t>
      </w:r>
      <w:r w:rsidR="00B51AC1" w:rsidRPr="00E266AD">
        <w:rPr>
          <w:rFonts w:asciiTheme="majorHAnsi" w:hAnsiTheme="majorHAnsi" w:cstheme="majorHAnsi"/>
          <w:sz w:val="22"/>
          <w:szCs w:val="22"/>
        </w:rPr>
        <w:t>n</w:t>
      </w:r>
      <w:r w:rsidRPr="00E266AD">
        <w:rPr>
          <w:rFonts w:asciiTheme="majorHAnsi" w:hAnsiTheme="majorHAnsi" w:cstheme="majorHAnsi"/>
          <w:sz w:val="22"/>
          <w:szCs w:val="22"/>
        </w:rPr>
        <w:t xml:space="preserve"> que no ocurra ninguna situación anómala en los depósitos</w:t>
      </w:r>
      <w:r w:rsidR="00480C2F" w:rsidRPr="00E266AD">
        <w:rPr>
          <w:rFonts w:asciiTheme="majorHAnsi" w:hAnsiTheme="majorHAnsi" w:cstheme="majorHAnsi"/>
          <w:sz w:val="22"/>
          <w:szCs w:val="22"/>
        </w:rPr>
        <w:t>.</w:t>
      </w:r>
    </w:p>
    <w:p w14:paraId="09EA68B8" w14:textId="77777777" w:rsidR="001003D0" w:rsidRPr="00E266AD" w:rsidRDefault="001003D0" w:rsidP="001003D0">
      <w:pPr>
        <w:pStyle w:val="Prrafodelista"/>
        <w:autoSpaceDE w:val="0"/>
        <w:autoSpaceDN w:val="0"/>
        <w:adjustRightInd w:val="0"/>
        <w:ind w:left="375"/>
        <w:contextualSpacing/>
        <w:jc w:val="both"/>
        <w:rPr>
          <w:rFonts w:asciiTheme="majorHAnsi" w:hAnsiTheme="majorHAnsi" w:cstheme="majorHAnsi"/>
          <w:sz w:val="22"/>
          <w:szCs w:val="22"/>
        </w:rPr>
      </w:pPr>
    </w:p>
    <w:p w14:paraId="4B9AEB7A" w14:textId="77777777" w:rsidR="009460B9" w:rsidRPr="00E266AD" w:rsidRDefault="00C12C91" w:rsidP="009460B9">
      <w:pPr>
        <w:pStyle w:val="Prrafodelista"/>
        <w:numPr>
          <w:ilvl w:val="1"/>
          <w:numId w:val="25"/>
        </w:numPr>
        <w:autoSpaceDE w:val="0"/>
        <w:autoSpaceDN w:val="0"/>
        <w:adjustRightInd w:val="0"/>
        <w:contextualSpacing/>
        <w:jc w:val="both"/>
        <w:rPr>
          <w:rFonts w:asciiTheme="majorHAnsi" w:hAnsiTheme="majorHAnsi" w:cstheme="majorHAnsi"/>
          <w:sz w:val="22"/>
          <w:szCs w:val="22"/>
        </w:rPr>
      </w:pPr>
      <w:r w:rsidRPr="00E266AD">
        <w:rPr>
          <w:rFonts w:asciiTheme="majorHAnsi" w:hAnsiTheme="majorHAnsi" w:cstheme="majorHAnsi"/>
          <w:sz w:val="22"/>
          <w:szCs w:val="22"/>
        </w:rPr>
        <w:t>Las personas misceláneas del Archivo Nacional pueden ingresar a los depósitos para realizar la limpieza, previa anotación diaria en el control respectivo</w:t>
      </w:r>
      <w:r w:rsidR="0000688A" w:rsidRPr="00E266AD">
        <w:rPr>
          <w:rFonts w:asciiTheme="majorHAnsi" w:hAnsiTheme="majorHAnsi" w:cstheme="majorHAnsi"/>
          <w:sz w:val="22"/>
          <w:szCs w:val="22"/>
        </w:rPr>
        <w:t>; p</w:t>
      </w:r>
      <w:r w:rsidRPr="00E266AD">
        <w:rPr>
          <w:rFonts w:asciiTheme="majorHAnsi" w:hAnsiTheme="majorHAnsi" w:cstheme="majorHAnsi"/>
          <w:sz w:val="22"/>
          <w:szCs w:val="22"/>
        </w:rPr>
        <w:t>ara tal efecto, las personas Asistentes de la Sala le abrirán la</w:t>
      </w:r>
      <w:r w:rsidR="00D050DF" w:rsidRPr="00E266AD">
        <w:rPr>
          <w:rFonts w:asciiTheme="majorHAnsi" w:hAnsiTheme="majorHAnsi" w:cstheme="majorHAnsi"/>
          <w:sz w:val="22"/>
          <w:szCs w:val="22"/>
        </w:rPr>
        <w:t>s</w:t>
      </w:r>
      <w:r w:rsidRPr="00E266AD">
        <w:rPr>
          <w:rFonts w:asciiTheme="majorHAnsi" w:hAnsiTheme="majorHAnsi" w:cstheme="majorHAnsi"/>
          <w:sz w:val="22"/>
          <w:szCs w:val="22"/>
        </w:rPr>
        <w:t xml:space="preserve"> puerta</w:t>
      </w:r>
      <w:r w:rsidR="00D050DF" w:rsidRPr="00E266AD">
        <w:rPr>
          <w:rFonts w:asciiTheme="majorHAnsi" w:hAnsiTheme="majorHAnsi" w:cstheme="majorHAnsi"/>
          <w:sz w:val="22"/>
          <w:szCs w:val="22"/>
        </w:rPr>
        <w:t>s</w:t>
      </w:r>
      <w:r w:rsidRPr="00E266AD">
        <w:rPr>
          <w:rFonts w:asciiTheme="majorHAnsi" w:hAnsiTheme="majorHAnsi" w:cstheme="majorHAnsi"/>
          <w:sz w:val="22"/>
          <w:szCs w:val="22"/>
        </w:rPr>
        <w:t xml:space="preserve"> de los depósitos</w:t>
      </w:r>
      <w:r w:rsidR="006105E9" w:rsidRPr="00E266AD">
        <w:rPr>
          <w:rFonts w:asciiTheme="majorHAnsi" w:hAnsiTheme="majorHAnsi" w:cstheme="majorHAnsi"/>
          <w:sz w:val="22"/>
          <w:szCs w:val="22"/>
        </w:rPr>
        <w:t>.</w:t>
      </w:r>
    </w:p>
    <w:p w14:paraId="625138B4" w14:textId="77777777" w:rsidR="001003D0" w:rsidRPr="00E266AD" w:rsidRDefault="001003D0" w:rsidP="001003D0">
      <w:pPr>
        <w:autoSpaceDE w:val="0"/>
        <w:autoSpaceDN w:val="0"/>
        <w:adjustRightInd w:val="0"/>
        <w:contextualSpacing/>
        <w:jc w:val="both"/>
        <w:rPr>
          <w:rFonts w:asciiTheme="majorHAnsi" w:hAnsiTheme="majorHAnsi" w:cstheme="majorHAnsi"/>
        </w:rPr>
      </w:pPr>
    </w:p>
    <w:p w14:paraId="64D45E93" w14:textId="77777777" w:rsidR="009460B9" w:rsidRPr="00E266AD" w:rsidRDefault="00C12C91" w:rsidP="009460B9">
      <w:pPr>
        <w:pStyle w:val="Prrafodelista"/>
        <w:numPr>
          <w:ilvl w:val="1"/>
          <w:numId w:val="25"/>
        </w:numPr>
        <w:autoSpaceDE w:val="0"/>
        <w:autoSpaceDN w:val="0"/>
        <w:adjustRightInd w:val="0"/>
        <w:contextualSpacing/>
        <w:jc w:val="both"/>
        <w:rPr>
          <w:rFonts w:asciiTheme="majorHAnsi" w:hAnsiTheme="majorHAnsi" w:cstheme="majorHAnsi"/>
          <w:sz w:val="22"/>
          <w:szCs w:val="22"/>
        </w:rPr>
      </w:pPr>
      <w:r w:rsidRPr="00E266AD">
        <w:rPr>
          <w:rFonts w:asciiTheme="majorHAnsi" w:hAnsiTheme="majorHAnsi" w:cstheme="majorHAnsi"/>
          <w:sz w:val="22"/>
          <w:szCs w:val="22"/>
        </w:rPr>
        <w:t xml:space="preserve">Las personas funcionarias del Departamento de Conservación que por razones inherentes a su cargo deban ingresar a los depósitos, podrán hacerlo previa aprobación de </w:t>
      </w:r>
      <w:r w:rsidR="00241709" w:rsidRPr="00E266AD">
        <w:rPr>
          <w:rFonts w:asciiTheme="majorHAnsi" w:hAnsiTheme="majorHAnsi" w:cstheme="majorHAnsi"/>
          <w:sz w:val="22"/>
          <w:szCs w:val="22"/>
        </w:rPr>
        <w:t>la</w:t>
      </w:r>
      <w:r w:rsidR="00D81B33" w:rsidRPr="00E266AD">
        <w:rPr>
          <w:rFonts w:asciiTheme="majorHAnsi" w:hAnsiTheme="majorHAnsi" w:cstheme="majorHAnsi"/>
          <w:sz w:val="22"/>
          <w:szCs w:val="22"/>
        </w:rPr>
        <w:t xml:space="preserve"> </w:t>
      </w:r>
      <w:r w:rsidR="0000688A" w:rsidRPr="00E266AD">
        <w:rPr>
          <w:rFonts w:asciiTheme="majorHAnsi" w:hAnsiTheme="majorHAnsi" w:cstheme="majorHAnsi"/>
          <w:sz w:val="22"/>
          <w:szCs w:val="22"/>
        </w:rPr>
        <w:t xml:space="preserve">jefatura </w:t>
      </w:r>
      <w:r w:rsidR="00241709" w:rsidRPr="00E266AD">
        <w:rPr>
          <w:rFonts w:asciiTheme="majorHAnsi" w:hAnsiTheme="majorHAnsi" w:cstheme="majorHAnsi"/>
          <w:sz w:val="22"/>
          <w:szCs w:val="22"/>
        </w:rPr>
        <w:t xml:space="preserve">del Departamento Archivo Histórico </w:t>
      </w:r>
      <w:r w:rsidRPr="00E266AD">
        <w:rPr>
          <w:rFonts w:asciiTheme="majorHAnsi" w:hAnsiTheme="majorHAnsi" w:cstheme="majorHAnsi"/>
          <w:sz w:val="22"/>
          <w:szCs w:val="22"/>
        </w:rPr>
        <w:t>y anotación en el control respectivo</w:t>
      </w:r>
      <w:r w:rsidR="00D050DF" w:rsidRPr="00E266AD">
        <w:rPr>
          <w:rFonts w:asciiTheme="majorHAnsi" w:hAnsiTheme="majorHAnsi" w:cstheme="majorHAnsi"/>
          <w:sz w:val="22"/>
          <w:szCs w:val="22"/>
        </w:rPr>
        <w:t>, así como acompañados de una</w:t>
      </w:r>
      <w:r w:rsidRPr="00E266AD">
        <w:rPr>
          <w:rFonts w:asciiTheme="majorHAnsi" w:hAnsiTheme="majorHAnsi" w:cstheme="majorHAnsi"/>
          <w:sz w:val="22"/>
          <w:szCs w:val="22"/>
        </w:rPr>
        <w:t xml:space="preserve"> de las personas Asistentes de la Sala</w:t>
      </w:r>
      <w:r w:rsidR="006105E9" w:rsidRPr="00E266AD">
        <w:rPr>
          <w:rFonts w:asciiTheme="majorHAnsi" w:hAnsiTheme="majorHAnsi" w:cstheme="majorHAnsi"/>
          <w:sz w:val="22"/>
          <w:szCs w:val="22"/>
        </w:rPr>
        <w:t>.</w:t>
      </w:r>
    </w:p>
    <w:p w14:paraId="1BE606BE" w14:textId="77777777" w:rsidR="001003D0" w:rsidRPr="00E266AD" w:rsidRDefault="001003D0" w:rsidP="001003D0">
      <w:pPr>
        <w:autoSpaceDE w:val="0"/>
        <w:autoSpaceDN w:val="0"/>
        <w:adjustRightInd w:val="0"/>
        <w:contextualSpacing/>
        <w:jc w:val="both"/>
        <w:rPr>
          <w:rFonts w:asciiTheme="majorHAnsi" w:hAnsiTheme="majorHAnsi" w:cstheme="majorHAnsi"/>
        </w:rPr>
      </w:pPr>
    </w:p>
    <w:p w14:paraId="76170310" w14:textId="77777777" w:rsidR="009460B9" w:rsidRPr="00E266AD" w:rsidRDefault="00C12C91" w:rsidP="009460B9">
      <w:pPr>
        <w:pStyle w:val="Prrafodelista"/>
        <w:numPr>
          <w:ilvl w:val="1"/>
          <w:numId w:val="25"/>
        </w:numPr>
        <w:autoSpaceDE w:val="0"/>
        <w:autoSpaceDN w:val="0"/>
        <w:adjustRightInd w:val="0"/>
        <w:contextualSpacing/>
        <w:jc w:val="both"/>
        <w:rPr>
          <w:rFonts w:asciiTheme="majorHAnsi" w:hAnsiTheme="majorHAnsi" w:cstheme="majorHAnsi"/>
          <w:sz w:val="22"/>
          <w:szCs w:val="22"/>
        </w:rPr>
      </w:pPr>
      <w:r w:rsidRPr="00E266AD">
        <w:rPr>
          <w:rFonts w:asciiTheme="majorHAnsi" w:hAnsiTheme="majorHAnsi" w:cstheme="majorHAnsi"/>
          <w:sz w:val="22"/>
          <w:szCs w:val="22"/>
        </w:rPr>
        <w:t xml:space="preserve">En caso de que personal de empresas que brindan servicio al Archivo Nacional (mantenimiento, instalación de estantería y otros) deban ingresar a los depósitos, deberán hacerlo previa aprobación </w:t>
      </w:r>
      <w:r w:rsidR="0000688A" w:rsidRPr="00E266AD">
        <w:rPr>
          <w:rFonts w:asciiTheme="majorHAnsi" w:hAnsiTheme="majorHAnsi" w:cstheme="majorHAnsi"/>
          <w:sz w:val="22"/>
          <w:szCs w:val="22"/>
        </w:rPr>
        <w:t xml:space="preserve">de </w:t>
      </w:r>
      <w:r w:rsidRPr="00E266AD">
        <w:rPr>
          <w:rFonts w:asciiTheme="majorHAnsi" w:hAnsiTheme="majorHAnsi" w:cstheme="majorHAnsi"/>
          <w:sz w:val="22"/>
          <w:szCs w:val="22"/>
        </w:rPr>
        <w:t>la persona encargada de la Sala y anotación en el control respectivo, siempre en compañía de la persona encargada de Mantenim</w:t>
      </w:r>
      <w:r w:rsidR="0000688A" w:rsidRPr="00E266AD">
        <w:rPr>
          <w:rFonts w:asciiTheme="majorHAnsi" w:hAnsiTheme="majorHAnsi" w:cstheme="majorHAnsi"/>
          <w:sz w:val="22"/>
          <w:szCs w:val="22"/>
        </w:rPr>
        <w:t>iento del Archivo Nacional y una</w:t>
      </w:r>
      <w:r w:rsidRPr="00E266AD">
        <w:rPr>
          <w:rFonts w:asciiTheme="majorHAnsi" w:hAnsiTheme="majorHAnsi" w:cstheme="majorHAnsi"/>
          <w:sz w:val="22"/>
          <w:szCs w:val="22"/>
        </w:rPr>
        <w:t xml:space="preserve"> de las personas Asistentes de la Sala</w:t>
      </w:r>
      <w:r w:rsidR="006105E9" w:rsidRPr="00E266AD">
        <w:rPr>
          <w:rFonts w:asciiTheme="majorHAnsi" w:hAnsiTheme="majorHAnsi" w:cstheme="majorHAnsi"/>
          <w:sz w:val="22"/>
          <w:szCs w:val="22"/>
        </w:rPr>
        <w:t>.</w:t>
      </w:r>
    </w:p>
    <w:p w14:paraId="6E4C83AB" w14:textId="77777777" w:rsidR="005A7DB5" w:rsidRPr="00E266AD" w:rsidRDefault="005A7DB5" w:rsidP="005A7DB5">
      <w:pPr>
        <w:autoSpaceDE w:val="0"/>
        <w:autoSpaceDN w:val="0"/>
        <w:adjustRightInd w:val="0"/>
        <w:contextualSpacing/>
        <w:jc w:val="both"/>
        <w:rPr>
          <w:rFonts w:asciiTheme="majorHAnsi" w:hAnsiTheme="majorHAnsi" w:cstheme="majorHAnsi"/>
        </w:rPr>
      </w:pPr>
    </w:p>
    <w:p w14:paraId="681B9733" w14:textId="77777777" w:rsidR="009460B9" w:rsidRPr="00E266AD" w:rsidRDefault="00C12C91" w:rsidP="009460B9">
      <w:pPr>
        <w:pStyle w:val="Prrafodelista"/>
        <w:numPr>
          <w:ilvl w:val="1"/>
          <w:numId w:val="25"/>
        </w:numPr>
        <w:autoSpaceDE w:val="0"/>
        <w:autoSpaceDN w:val="0"/>
        <w:adjustRightInd w:val="0"/>
        <w:contextualSpacing/>
        <w:jc w:val="both"/>
        <w:rPr>
          <w:rFonts w:asciiTheme="majorHAnsi" w:hAnsiTheme="majorHAnsi" w:cstheme="majorHAnsi"/>
          <w:sz w:val="22"/>
          <w:szCs w:val="22"/>
        </w:rPr>
      </w:pPr>
      <w:r w:rsidRPr="00E266AD">
        <w:rPr>
          <w:rFonts w:asciiTheme="majorHAnsi" w:hAnsiTheme="majorHAnsi" w:cstheme="majorHAnsi"/>
          <w:sz w:val="22"/>
          <w:szCs w:val="22"/>
        </w:rPr>
        <w:t>Para efectos del ingreso a los depósitos de otras personas funcionarias del Archivo Nacional, la</w:t>
      </w:r>
      <w:r w:rsidR="00575E1D" w:rsidRPr="00E266AD">
        <w:rPr>
          <w:rFonts w:asciiTheme="majorHAnsi" w:hAnsiTheme="majorHAnsi" w:cstheme="majorHAnsi"/>
          <w:sz w:val="22"/>
          <w:szCs w:val="22"/>
        </w:rPr>
        <w:t xml:space="preserve"> </w:t>
      </w:r>
      <w:r w:rsidR="00D050DF" w:rsidRPr="00E266AD">
        <w:rPr>
          <w:rFonts w:asciiTheme="majorHAnsi" w:hAnsiTheme="majorHAnsi" w:cstheme="majorHAnsi"/>
          <w:sz w:val="22"/>
          <w:szCs w:val="22"/>
        </w:rPr>
        <w:t xml:space="preserve">jefatura </w:t>
      </w:r>
      <w:r w:rsidRPr="00E266AD">
        <w:rPr>
          <w:rFonts w:asciiTheme="majorHAnsi" w:hAnsiTheme="majorHAnsi" w:cstheme="majorHAnsi"/>
          <w:sz w:val="22"/>
          <w:szCs w:val="22"/>
        </w:rPr>
        <w:t xml:space="preserve">del departamento respectivo tiene que solicitar la autorización verbal a la </w:t>
      </w:r>
      <w:r w:rsidR="0000688A" w:rsidRPr="00E266AD">
        <w:rPr>
          <w:rFonts w:asciiTheme="majorHAnsi" w:hAnsiTheme="majorHAnsi" w:cstheme="majorHAnsi"/>
          <w:sz w:val="22"/>
          <w:szCs w:val="22"/>
        </w:rPr>
        <w:t xml:space="preserve">jefatura </w:t>
      </w:r>
      <w:r w:rsidRPr="00E266AD">
        <w:rPr>
          <w:rFonts w:asciiTheme="majorHAnsi" w:hAnsiTheme="majorHAnsi" w:cstheme="majorHAnsi"/>
          <w:sz w:val="22"/>
          <w:szCs w:val="22"/>
        </w:rPr>
        <w:t xml:space="preserve">del </w:t>
      </w:r>
      <w:r w:rsidR="0000688A" w:rsidRPr="00E266AD">
        <w:rPr>
          <w:rFonts w:asciiTheme="majorHAnsi" w:hAnsiTheme="majorHAnsi" w:cstheme="majorHAnsi"/>
          <w:sz w:val="22"/>
          <w:szCs w:val="22"/>
        </w:rPr>
        <w:t>Departamento Archivo Histórico, quien en caso de aprobarlo</w:t>
      </w:r>
      <w:r w:rsidR="00575E1D" w:rsidRPr="00E266AD">
        <w:rPr>
          <w:rFonts w:asciiTheme="majorHAnsi" w:hAnsiTheme="majorHAnsi" w:cstheme="majorHAnsi"/>
          <w:sz w:val="22"/>
          <w:szCs w:val="22"/>
        </w:rPr>
        <w:t xml:space="preserve"> </w:t>
      </w:r>
      <w:r w:rsidRPr="00E266AD">
        <w:rPr>
          <w:rFonts w:asciiTheme="majorHAnsi" w:hAnsiTheme="majorHAnsi" w:cstheme="majorHAnsi"/>
          <w:sz w:val="22"/>
          <w:szCs w:val="22"/>
        </w:rPr>
        <w:t xml:space="preserve">lo comunicará a la persona encargada de la Sala para que la persona funcionaria pueda ingresar, </w:t>
      </w:r>
      <w:r w:rsidR="0000688A" w:rsidRPr="00E266AD">
        <w:rPr>
          <w:rFonts w:asciiTheme="majorHAnsi" w:hAnsiTheme="majorHAnsi" w:cstheme="majorHAnsi"/>
          <w:sz w:val="22"/>
          <w:szCs w:val="22"/>
        </w:rPr>
        <w:t xml:space="preserve">previa anotación </w:t>
      </w:r>
      <w:r w:rsidRPr="00E266AD">
        <w:rPr>
          <w:rFonts w:asciiTheme="majorHAnsi" w:hAnsiTheme="majorHAnsi" w:cstheme="majorHAnsi"/>
          <w:sz w:val="22"/>
          <w:szCs w:val="22"/>
        </w:rPr>
        <w:t xml:space="preserve">en el control respectivo y </w:t>
      </w:r>
      <w:r w:rsidR="0000688A" w:rsidRPr="00E266AD">
        <w:rPr>
          <w:rFonts w:asciiTheme="majorHAnsi" w:hAnsiTheme="majorHAnsi" w:cstheme="majorHAnsi"/>
          <w:sz w:val="22"/>
          <w:szCs w:val="22"/>
        </w:rPr>
        <w:t xml:space="preserve">en compañía </w:t>
      </w:r>
      <w:r w:rsidRPr="00E266AD">
        <w:rPr>
          <w:rFonts w:asciiTheme="majorHAnsi" w:hAnsiTheme="majorHAnsi" w:cstheme="majorHAnsi"/>
          <w:sz w:val="22"/>
          <w:szCs w:val="22"/>
        </w:rPr>
        <w:t xml:space="preserve">de </w:t>
      </w:r>
      <w:r w:rsidR="0000688A" w:rsidRPr="00E266AD">
        <w:rPr>
          <w:rFonts w:asciiTheme="majorHAnsi" w:hAnsiTheme="majorHAnsi" w:cstheme="majorHAnsi"/>
          <w:sz w:val="22"/>
          <w:szCs w:val="22"/>
        </w:rPr>
        <w:t>una</w:t>
      </w:r>
      <w:r w:rsidRPr="00E266AD">
        <w:rPr>
          <w:rFonts w:asciiTheme="majorHAnsi" w:hAnsiTheme="majorHAnsi" w:cstheme="majorHAnsi"/>
          <w:sz w:val="22"/>
          <w:szCs w:val="22"/>
        </w:rPr>
        <w:t xml:space="preserve"> de las personas Asistentes de la Sala</w:t>
      </w:r>
      <w:r w:rsidR="006105E9" w:rsidRPr="00E266AD">
        <w:rPr>
          <w:rFonts w:asciiTheme="majorHAnsi" w:hAnsiTheme="majorHAnsi" w:cstheme="majorHAnsi"/>
          <w:sz w:val="22"/>
          <w:szCs w:val="22"/>
        </w:rPr>
        <w:t>.</w:t>
      </w:r>
    </w:p>
    <w:p w14:paraId="005F103E" w14:textId="77777777" w:rsidR="005A7DB5" w:rsidRPr="00E266AD" w:rsidRDefault="005A7DB5" w:rsidP="005A7DB5">
      <w:pPr>
        <w:autoSpaceDE w:val="0"/>
        <w:autoSpaceDN w:val="0"/>
        <w:adjustRightInd w:val="0"/>
        <w:contextualSpacing/>
        <w:jc w:val="both"/>
        <w:rPr>
          <w:rFonts w:asciiTheme="majorHAnsi" w:hAnsiTheme="majorHAnsi" w:cstheme="majorHAnsi"/>
        </w:rPr>
      </w:pPr>
    </w:p>
    <w:p w14:paraId="174DE473" w14:textId="77777777" w:rsidR="005A7DB5" w:rsidRPr="00E266AD" w:rsidRDefault="00C12C91" w:rsidP="005A7DB5">
      <w:pPr>
        <w:pStyle w:val="Prrafodelista"/>
        <w:numPr>
          <w:ilvl w:val="1"/>
          <w:numId w:val="25"/>
        </w:numPr>
        <w:autoSpaceDE w:val="0"/>
        <w:autoSpaceDN w:val="0"/>
        <w:adjustRightInd w:val="0"/>
        <w:contextualSpacing/>
        <w:jc w:val="both"/>
        <w:rPr>
          <w:rFonts w:asciiTheme="majorHAnsi" w:hAnsiTheme="majorHAnsi" w:cstheme="majorHAnsi"/>
          <w:sz w:val="22"/>
          <w:szCs w:val="22"/>
        </w:rPr>
      </w:pPr>
      <w:r w:rsidRPr="00E266AD">
        <w:rPr>
          <w:rFonts w:asciiTheme="majorHAnsi" w:hAnsiTheme="majorHAnsi" w:cstheme="majorHAnsi"/>
          <w:sz w:val="22"/>
          <w:szCs w:val="22"/>
        </w:rPr>
        <w:t>En los casos citados en los puntos anteriores es terminantemente prohibido que las personas funcionarias y visitantes saquen documentos de los depósitos. Si deben consultar algún documento deberán seguir el trámite establecido.</w:t>
      </w:r>
    </w:p>
    <w:p w14:paraId="2241C7B7" w14:textId="77777777" w:rsidR="005A7DB5" w:rsidRPr="00E266AD" w:rsidRDefault="005A7DB5" w:rsidP="005A7DB5">
      <w:pPr>
        <w:pStyle w:val="Prrafodelista"/>
        <w:rPr>
          <w:rFonts w:asciiTheme="majorHAnsi" w:hAnsiTheme="majorHAnsi" w:cstheme="majorHAnsi"/>
          <w:b/>
          <w:bCs/>
          <w:sz w:val="22"/>
          <w:szCs w:val="22"/>
        </w:rPr>
      </w:pPr>
    </w:p>
    <w:p w14:paraId="4A5790E0" w14:textId="7FBC7E03" w:rsidR="00DF3E81" w:rsidRPr="00E266AD" w:rsidRDefault="00494643" w:rsidP="00494643">
      <w:pPr>
        <w:autoSpaceDE w:val="0"/>
        <w:autoSpaceDN w:val="0"/>
        <w:adjustRightInd w:val="0"/>
        <w:contextualSpacing/>
        <w:jc w:val="both"/>
        <w:rPr>
          <w:rFonts w:asciiTheme="majorHAnsi" w:hAnsiTheme="majorHAnsi" w:cstheme="majorHAnsi"/>
        </w:rPr>
      </w:pPr>
      <w:r w:rsidRPr="00E266AD">
        <w:rPr>
          <w:rFonts w:asciiTheme="majorHAnsi" w:hAnsiTheme="majorHAnsi" w:cstheme="majorHAnsi"/>
          <w:b/>
          <w:bCs/>
        </w:rPr>
        <w:t>14.</w:t>
      </w:r>
      <w:r w:rsidR="00C12C91" w:rsidRPr="00E266AD">
        <w:rPr>
          <w:rFonts w:asciiTheme="majorHAnsi" w:hAnsiTheme="majorHAnsi" w:cstheme="majorHAnsi"/>
          <w:b/>
          <w:bCs/>
        </w:rPr>
        <w:t>DISPOSICIONES PARA LAS PERSONAS FUNCIONARIAS</w:t>
      </w:r>
      <w:r w:rsidR="00D050DF" w:rsidRPr="00E266AD">
        <w:rPr>
          <w:rFonts w:asciiTheme="majorHAnsi" w:hAnsiTheme="majorHAnsi" w:cstheme="majorHAnsi"/>
          <w:b/>
          <w:bCs/>
        </w:rPr>
        <w:t xml:space="preserve"> </w:t>
      </w:r>
      <w:r w:rsidR="00C12C91" w:rsidRPr="00E266AD">
        <w:rPr>
          <w:rFonts w:asciiTheme="majorHAnsi" w:hAnsiTheme="majorHAnsi" w:cstheme="majorHAnsi"/>
          <w:b/>
          <w:bCs/>
        </w:rPr>
        <w:t>DE LA SALA DE CONSULT</w:t>
      </w:r>
      <w:r w:rsidR="00DF3E81" w:rsidRPr="00E266AD">
        <w:rPr>
          <w:rFonts w:asciiTheme="majorHAnsi" w:hAnsiTheme="majorHAnsi" w:cstheme="majorHAnsi"/>
          <w:b/>
          <w:bCs/>
        </w:rPr>
        <w:t>A</w:t>
      </w:r>
    </w:p>
    <w:p w14:paraId="682DF77F" w14:textId="77777777" w:rsidR="00DF3E81" w:rsidRPr="00E266AD" w:rsidRDefault="00DF3E81" w:rsidP="00DF3E81">
      <w:pPr>
        <w:pStyle w:val="Prrafodelista"/>
        <w:autoSpaceDE w:val="0"/>
        <w:autoSpaceDN w:val="0"/>
        <w:adjustRightInd w:val="0"/>
        <w:ind w:left="540"/>
        <w:contextualSpacing/>
        <w:jc w:val="both"/>
        <w:rPr>
          <w:rFonts w:asciiTheme="majorHAnsi" w:hAnsiTheme="majorHAnsi" w:cstheme="majorHAnsi"/>
          <w:sz w:val="22"/>
          <w:szCs w:val="22"/>
        </w:rPr>
      </w:pPr>
    </w:p>
    <w:p w14:paraId="6F92EDB1" w14:textId="77777777" w:rsidR="00494643" w:rsidRPr="00E266AD" w:rsidRDefault="00C12C91" w:rsidP="00494643">
      <w:pPr>
        <w:pStyle w:val="Prrafodelista"/>
        <w:numPr>
          <w:ilvl w:val="1"/>
          <w:numId w:val="27"/>
        </w:numPr>
        <w:autoSpaceDE w:val="0"/>
        <w:autoSpaceDN w:val="0"/>
        <w:adjustRightInd w:val="0"/>
        <w:contextualSpacing/>
        <w:jc w:val="both"/>
        <w:rPr>
          <w:rFonts w:asciiTheme="majorHAnsi" w:hAnsiTheme="majorHAnsi" w:cstheme="majorHAnsi"/>
          <w:sz w:val="22"/>
          <w:szCs w:val="22"/>
        </w:rPr>
      </w:pPr>
      <w:r w:rsidRPr="00E266AD">
        <w:rPr>
          <w:rFonts w:asciiTheme="majorHAnsi" w:hAnsiTheme="majorHAnsi" w:cstheme="majorHAnsi"/>
          <w:sz w:val="22"/>
          <w:szCs w:val="22"/>
        </w:rPr>
        <w:t xml:space="preserve">La persona Coordinadora de la Unidad de Acceso y Reproducción de Documentos, el profesional Asistente </w:t>
      </w:r>
      <w:r w:rsidR="00A722A0" w:rsidRPr="00E266AD">
        <w:rPr>
          <w:rFonts w:asciiTheme="majorHAnsi" w:hAnsiTheme="majorHAnsi" w:cstheme="majorHAnsi"/>
          <w:sz w:val="22"/>
          <w:szCs w:val="22"/>
        </w:rPr>
        <w:t xml:space="preserve">de Sala </w:t>
      </w:r>
      <w:r w:rsidRPr="00E266AD">
        <w:rPr>
          <w:rFonts w:asciiTheme="majorHAnsi" w:hAnsiTheme="majorHAnsi" w:cstheme="majorHAnsi"/>
          <w:sz w:val="22"/>
          <w:szCs w:val="22"/>
        </w:rPr>
        <w:t xml:space="preserve">o quien esté a cargo de </w:t>
      </w:r>
      <w:r w:rsidR="00D050DF" w:rsidRPr="00E266AD">
        <w:rPr>
          <w:rFonts w:asciiTheme="majorHAnsi" w:hAnsiTheme="majorHAnsi" w:cstheme="majorHAnsi"/>
          <w:sz w:val="22"/>
          <w:szCs w:val="22"/>
        </w:rPr>
        <w:t>esta</w:t>
      </w:r>
      <w:r w:rsidRPr="00E266AD">
        <w:rPr>
          <w:rFonts w:asciiTheme="majorHAnsi" w:hAnsiTheme="majorHAnsi" w:cstheme="majorHAnsi"/>
          <w:sz w:val="22"/>
          <w:szCs w:val="22"/>
        </w:rPr>
        <w:t>, debe atender con cortesía a las personas usuarias y ayudarlos a resolver sus consultas, sin olvidar que es su responsabilidad velar por el buen uso de los documentos, su conservación, su devolución oportuna y el cumplimiento de las normas, órdenes, directrices, resoluciones y procedimientos establecido</w:t>
      </w:r>
      <w:r w:rsidR="00DF3E81" w:rsidRPr="00E266AD">
        <w:rPr>
          <w:rFonts w:asciiTheme="majorHAnsi" w:hAnsiTheme="majorHAnsi" w:cstheme="majorHAnsi"/>
          <w:sz w:val="22"/>
          <w:szCs w:val="22"/>
        </w:rPr>
        <w:t>s.</w:t>
      </w:r>
    </w:p>
    <w:p w14:paraId="1B991069" w14:textId="77777777" w:rsidR="00494643" w:rsidRPr="00E266AD" w:rsidRDefault="00494643" w:rsidP="00494643">
      <w:pPr>
        <w:pStyle w:val="Prrafodelista"/>
        <w:autoSpaceDE w:val="0"/>
        <w:autoSpaceDN w:val="0"/>
        <w:adjustRightInd w:val="0"/>
        <w:ind w:left="375"/>
        <w:contextualSpacing/>
        <w:jc w:val="both"/>
        <w:rPr>
          <w:rFonts w:asciiTheme="majorHAnsi" w:hAnsiTheme="majorHAnsi" w:cstheme="majorHAnsi"/>
          <w:sz w:val="22"/>
          <w:szCs w:val="22"/>
        </w:rPr>
      </w:pPr>
    </w:p>
    <w:p w14:paraId="247B52DC" w14:textId="77777777" w:rsidR="00494643" w:rsidRPr="00E266AD" w:rsidRDefault="00C12C91" w:rsidP="00494643">
      <w:pPr>
        <w:pStyle w:val="Prrafodelista"/>
        <w:numPr>
          <w:ilvl w:val="1"/>
          <w:numId w:val="27"/>
        </w:numPr>
        <w:autoSpaceDE w:val="0"/>
        <w:autoSpaceDN w:val="0"/>
        <w:adjustRightInd w:val="0"/>
        <w:contextualSpacing/>
        <w:jc w:val="both"/>
        <w:rPr>
          <w:rFonts w:asciiTheme="majorHAnsi" w:hAnsiTheme="majorHAnsi" w:cstheme="majorHAnsi"/>
          <w:sz w:val="22"/>
          <w:szCs w:val="22"/>
        </w:rPr>
      </w:pPr>
      <w:r w:rsidRPr="00E266AD">
        <w:rPr>
          <w:rFonts w:asciiTheme="majorHAnsi" w:hAnsiTheme="majorHAnsi" w:cstheme="majorHAnsi"/>
          <w:sz w:val="22"/>
          <w:szCs w:val="22"/>
        </w:rPr>
        <w:t>La persona</w:t>
      </w:r>
      <w:r w:rsidR="00F67C7A" w:rsidRPr="00E266AD">
        <w:rPr>
          <w:rFonts w:asciiTheme="majorHAnsi" w:hAnsiTheme="majorHAnsi" w:cstheme="majorHAnsi"/>
          <w:sz w:val="22"/>
          <w:szCs w:val="22"/>
        </w:rPr>
        <w:t xml:space="preserve"> </w:t>
      </w:r>
      <w:r w:rsidR="00D050DF" w:rsidRPr="00E266AD">
        <w:rPr>
          <w:rFonts w:asciiTheme="majorHAnsi" w:hAnsiTheme="majorHAnsi" w:cstheme="majorHAnsi"/>
          <w:sz w:val="22"/>
          <w:szCs w:val="22"/>
        </w:rPr>
        <w:t>encargada de la Sala,</w:t>
      </w:r>
      <w:r w:rsidRPr="00E266AD">
        <w:rPr>
          <w:rFonts w:asciiTheme="majorHAnsi" w:hAnsiTheme="majorHAnsi" w:cstheme="majorHAnsi"/>
          <w:sz w:val="22"/>
          <w:szCs w:val="22"/>
        </w:rPr>
        <w:t xml:space="preserve"> las personas profesionales del </w:t>
      </w:r>
      <w:r w:rsidR="00D050DF" w:rsidRPr="00E266AD">
        <w:rPr>
          <w:rFonts w:asciiTheme="majorHAnsi" w:hAnsiTheme="majorHAnsi" w:cstheme="majorHAnsi"/>
          <w:sz w:val="22"/>
          <w:szCs w:val="22"/>
        </w:rPr>
        <w:t xml:space="preserve">Departamento Archivo Histórico </w:t>
      </w:r>
      <w:r w:rsidRPr="00E266AD">
        <w:rPr>
          <w:rFonts w:asciiTheme="majorHAnsi" w:hAnsiTheme="majorHAnsi" w:cstheme="majorHAnsi"/>
          <w:sz w:val="22"/>
          <w:szCs w:val="22"/>
        </w:rPr>
        <w:t>y las personas Asistentes de la Sala</w:t>
      </w:r>
      <w:r w:rsidR="00D050DF" w:rsidRPr="00E266AD">
        <w:rPr>
          <w:rFonts w:asciiTheme="majorHAnsi" w:hAnsiTheme="majorHAnsi" w:cstheme="majorHAnsi"/>
          <w:sz w:val="22"/>
          <w:szCs w:val="22"/>
        </w:rPr>
        <w:t>,</w:t>
      </w:r>
      <w:r w:rsidRPr="00E266AD">
        <w:rPr>
          <w:rFonts w:asciiTheme="majorHAnsi" w:hAnsiTheme="majorHAnsi" w:cstheme="majorHAnsi"/>
          <w:sz w:val="22"/>
          <w:szCs w:val="22"/>
        </w:rPr>
        <w:t xml:space="preserve"> deben velar porque las personas usuarias cumplan con los requerimientos establecidos para la facilitación y préstamo de documentos en el Manual de Normas y Procedimientos para Usuarios de la Sala de Consulta; la Ley 7202 y su Reglamento</w:t>
      </w:r>
      <w:r w:rsidR="00D050DF" w:rsidRPr="00E266AD">
        <w:rPr>
          <w:rFonts w:asciiTheme="majorHAnsi" w:hAnsiTheme="majorHAnsi" w:cstheme="majorHAnsi"/>
          <w:sz w:val="22"/>
          <w:szCs w:val="22"/>
        </w:rPr>
        <w:t xml:space="preserve"> </w:t>
      </w:r>
      <w:r w:rsidR="00D050DF" w:rsidRPr="00E266AD">
        <w:rPr>
          <w:rFonts w:asciiTheme="majorHAnsi" w:hAnsiTheme="majorHAnsi" w:cstheme="majorHAnsi"/>
          <w:sz w:val="22"/>
          <w:szCs w:val="22"/>
        </w:rPr>
        <w:lastRenderedPageBreak/>
        <w:t>Ejecutivo, el Reglamento de Organización y Servicios del Archivo Nacional</w:t>
      </w:r>
      <w:r w:rsidRPr="00E266AD">
        <w:rPr>
          <w:rFonts w:asciiTheme="majorHAnsi" w:hAnsiTheme="majorHAnsi" w:cstheme="majorHAnsi"/>
          <w:sz w:val="22"/>
          <w:szCs w:val="22"/>
        </w:rPr>
        <w:t xml:space="preserve"> y otras disposiciones vigentes</w:t>
      </w:r>
      <w:r w:rsidR="00DF3E81" w:rsidRPr="00E266AD">
        <w:rPr>
          <w:rFonts w:asciiTheme="majorHAnsi" w:hAnsiTheme="majorHAnsi" w:cstheme="majorHAnsi"/>
          <w:sz w:val="22"/>
          <w:szCs w:val="22"/>
        </w:rPr>
        <w:t>.</w:t>
      </w:r>
    </w:p>
    <w:p w14:paraId="796FFA9F" w14:textId="77777777" w:rsidR="00494643" w:rsidRPr="00E266AD" w:rsidRDefault="00494643" w:rsidP="00494643">
      <w:pPr>
        <w:autoSpaceDE w:val="0"/>
        <w:autoSpaceDN w:val="0"/>
        <w:adjustRightInd w:val="0"/>
        <w:contextualSpacing/>
        <w:jc w:val="both"/>
        <w:rPr>
          <w:rFonts w:asciiTheme="majorHAnsi" w:hAnsiTheme="majorHAnsi" w:cstheme="majorHAnsi"/>
        </w:rPr>
      </w:pPr>
    </w:p>
    <w:p w14:paraId="4C257F40" w14:textId="77777777" w:rsidR="00494643" w:rsidRPr="00E266AD" w:rsidRDefault="00C12C91" w:rsidP="00494643">
      <w:pPr>
        <w:pStyle w:val="Prrafodelista"/>
        <w:numPr>
          <w:ilvl w:val="1"/>
          <w:numId w:val="27"/>
        </w:numPr>
        <w:autoSpaceDE w:val="0"/>
        <w:autoSpaceDN w:val="0"/>
        <w:adjustRightInd w:val="0"/>
        <w:contextualSpacing/>
        <w:jc w:val="both"/>
        <w:rPr>
          <w:rFonts w:asciiTheme="majorHAnsi" w:hAnsiTheme="majorHAnsi" w:cstheme="majorHAnsi"/>
          <w:sz w:val="22"/>
          <w:szCs w:val="22"/>
        </w:rPr>
      </w:pPr>
      <w:r w:rsidRPr="00E266AD">
        <w:rPr>
          <w:rFonts w:asciiTheme="majorHAnsi" w:hAnsiTheme="majorHAnsi" w:cstheme="majorHAnsi"/>
          <w:sz w:val="22"/>
          <w:szCs w:val="22"/>
        </w:rPr>
        <w:t>Las personas funcionarias de la Sala de Consulta deben abstenerse de entablar diálogos y discusiones con las personas usuarias</w:t>
      </w:r>
      <w:r w:rsidR="00DF3E81" w:rsidRPr="00E266AD">
        <w:rPr>
          <w:rFonts w:asciiTheme="majorHAnsi" w:hAnsiTheme="majorHAnsi" w:cstheme="majorHAnsi"/>
          <w:sz w:val="22"/>
          <w:szCs w:val="22"/>
        </w:rPr>
        <w:t>.</w:t>
      </w:r>
    </w:p>
    <w:p w14:paraId="2A9A5034" w14:textId="77777777" w:rsidR="00494643" w:rsidRPr="00E266AD" w:rsidRDefault="00494643" w:rsidP="00494643">
      <w:pPr>
        <w:autoSpaceDE w:val="0"/>
        <w:autoSpaceDN w:val="0"/>
        <w:adjustRightInd w:val="0"/>
        <w:contextualSpacing/>
        <w:jc w:val="both"/>
        <w:rPr>
          <w:rFonts w:asciiTheme="majorHAnsi" w:hAnsiTheme="majorHAnsi" w:cstheme="majorHAnsi"/>
        </w:rPr>
      </w:pPr>
    </w:p>
    <w:p w14:paraId="26FE91B8" w14:textId="418FFE8F" w:rsidR="00BE7710" w:rsidRPr="00E266AD" w:rsidRDefault="00C12C91" w:rsidP="00494643">
      <w:pPr>
        <w:pStyle w:val="Prrafodelista"/>
        <w:numPr>
          <w:ilvl w:val="1"/>
          <w:numId w:val="27"/>
        </w:numPr>
        <w:autoSpaceDE w:val="0"/>
        <w:autoSpaceDN w:val="0"/>
        <w:adjustRightInd w:val="0"/>
        <w:contextualSpacing/>
        <w:jc w:val="both"/>
        <w:rPr>
          <w:rFonts w:asciiTheme="majorHAnsi" w:hAnsiTheme="majorHAnsi" w:cstheme="majorHAnsi"/>
          <w:sz w:val="22"/>
          <w:szCs w:val="22"/>
        </w:rPr>
      </w:pPr>
      <w:r w:rsidRPr="00E266AD">
        <w:rPr>
          <w:rFonts w:asciiTheme="majorHAnsi" w:hAnsiTheme="majorHAnsi" w:cstheme="majorHAnsi"/>
          <w:sz w:val="22"/>
          <w:szCs w:val="22"/>
        </w:rPr>
        <w:t>La persona encargada de la Sala debe dar publicidad entre las personas usuarias de la normativa respectiva, resoluciones, actualización de costos de servicios y cualquier comunicación de su interés. Para ello contará con la ayuda y apoyo de la Unidad de Proyección Institucional.</w:t>
      </w:r>
    </w:p>
    <w:p w14:paraId="205A330C" w14:textId="77777777" w:rsidR="00C12C91" w:rsidRPr="00E266AD" w:rsidRDefault="00C12C91" w:rsidP="00C12C91">
      <w:pPr>
        <w:autoSpaceDE w:val="0"/>
        <w:autoSpaceDN w:val="0"/>
        <w:adjustRightInd w:val="0"/>
        <w:spacing w:line="240" w:lineRule="auto"/>
        <w:jc w:val="center"/>
        <w:rPr>
          <w:rFonts w:asciiTheme="majorHAnsi" w:hAnsiTheme="majorHAnsi" w:cstheme="majorHAnsi"/>
          <w:b/>
          <w:bCs/>
        </w:rPr>
      </w:pPr>
    </w:p>
    <w:p w14:paraId="5BB80CCC" w14:textId="77777777" w:rsidR="00C12C91" w:rsidRPr="00E266AD" w:rsidRDefault="00C12C91" w:rsidP="00C12C91">
      <w:pPr>
        <w:pStyle w:val="Default"/>
        <w:rPr>
          <w:rFonts w:asciiTheme="majorHAnsi" w:hAnsiTheme="majorHAnsi" w:cstheme="majorHAnsi"/>
          <w:sz w:val="22"/>
          <w:szCs w:val="22"/>
        </w:rPr>
      </w:pPr>
    </w:p>
    <w:p w14:paraId="3ECFD2D0" w14:textId="77777777" w:rsidR="00C12C91" w:rsidRPr="00E266AD" w:rsidRDefault="00C12C91" w:rsidP="00C12C91">
      <w:pPr>
        <w:pStyle w:val="Default"/>
        <w:rPr>
          <w:rFonts w:asciiTheme="majorHAnsi" w:hAnsiTheme="majorHAnsi" w:cstheme="majorHAnsi"/>
          <w:sz w:val="22"/>
          <w:szCs w:val="22"/>
        </w:rPr>
      </w:pPr>
    </w:p>
    <w:p w14:paraId="45D75432" w14:textId="77777777" w:rsidR="00C12C91" w:rsidRPr="00E266AD" w:rsidRDefault="00C12C91" w:rsidP="00C12C91">
      <w:pPr>
        <w:autoSpaceDE w:val="0"/>
        <w:autoSpaceDN w:val="0"/>
        <w:adjustRightInd w:val="0"/>
        <w:spacing w:line="240" w:lineRule="auto"/>
        <w:jc w:val="both"/>
        <w:rPr>
          <w:rFonts w:asciiTheme="majorHAnsi" w:hAnsiTheme="majorHAnsi" w:cstheme="majorHAnsi"/>
          <w:b/>
          <w:bCs/>
        </w:rPr>
      </w:pPr>
    </w:p>
    <w:p w14:paraId="70C5EBCF" w14:textId="77777777" w:rsidR="00C12C91" w:rsidRPr="00E266AD" w:rsidRDefault="00C12C91" w:rsidP="00C12C91">
      <w:pPr>
        <w:autoSpaceDE w:val="0"/>
        <w:autoSpaceDN w:val="0"/>
        <w:adjustRightInd w:val="0"/>
        <w:spacing w:line="240" w:lineRule="auto"/>
        <w:jc w:val="center"/>
        <w:rPr>
          <w:rFonts w:asciiTheme="majorHAnsi" w:hAnsiTheme="majorHAnsi" w:cstheme="majorHAnsi"/>
          <w:b/>
          <w:bCs/>
        </w:rPr>
      </w:pPr>
    </w:p>
    <w:p w14:paraId="73F468BF" w14:textId="77777777" w:rsidR="00C12C91" w:rsidRPr="00E266AD" w:rsidRDefault="00C12C91" w:rsidP="00C12C91">
      <w:pPr>
        <w:autoSpaceDE w:val="0"/>
        <w:autoSpaceDN w:val="0"/>
        <w:adjustRightInd w:val="0"/>
        <w:spacing w:line="240" w:lineRule="auto"/>
        <w:jc w:val="center"/>
        <w:rPr>
          <w:rFonts w:asciiTheme="majorHAnsi" w:hAnsiTheme="majorHAnsi" w:cstheme="majorHAnsi"/>
          <w:b/>
          <w:bCs/>
        </w:rPr>
      </w:pPr>
    </w:p>
    <w:p w14:paraId="02634DAB" w14:textId="77777777" w:rsidR="00C12C91" w:rsidRPr="00E266AD" w:rsidRDefault="00C12C91" w:rsidP="00C12C91">
      <w:pPr>
        <w:autoSpaceDE w:val="0"/>
        <w:autoSpaceDN w:val="0"/>
        <w:adjustRightInd w:val="0"/>
        <w:spacing w:line="240" w:lineRule="auto"/>
        <w:jc w:val="center"/>
        <w:rPr>
          <w:rFonts w:asciiTheme="majorHAnsi" w:hAnsiTheme="majorHAnsi" w:cstheme="majorHAnsi"/>
          <w:b/>
          <w:bCs/>
        </w:rPr>
      </w:pPr>
    </w:p>
    <w:p w14:paraId="36A74A5A" w14:textId="77777777" w:rsidR="00C12C91" w:rsidRPr="00E266AD" w:rsidRDefault="00C12C91" w:rsidP="00C12C91">
      <w:pPr>
        <w:autoSpaceDE w:val="0"/>
        <w:autoSpaceDN w:val="0"/>
        <w:adjustRightInd w:val="0"/>
        <w:spacing w:line="240" w:lineRule="auto"/>
        <w:jc w:val="center"/>
        <w:rPr>
          <w:rFonts w:asciiTheme="majorHAnsi" w:hAnsiTheme="majorHAnsi" w:cstheme="majorHAnsi"/>
          <w:b/>
          <w:bCs/>
        </w:rPr>
      </w:pPr>
    </w:p>
    <w:p w14:paraId="4ADC1F23" w14:textId="77777777" w:rsidR="00C12C91" w:rsidRPr="00E266AD" w:rsidRDefault="00C12C91" w:rsidP="00C12C91">
      <w:pPr>
        <w:autoSpaceDE w:val="0"/>
        <w:autoSpaceDN w:val="0"/>
        <w:adjustRightInd w:val="0"/>
        <w:spacing w:line="240" w:lineRule="auto"/>
        <w:jc w:val="center"/>
        <w:rPr>
          <w:rFonts w:asciiTheme="majorHAnsi" w:hAnsiTheme="majorHAnsi" w:cstheme="majorHAnsi"/>
          <w:b/>
          <w:bCs/>
        </w:rPr>
      </w:pPr>
    </w:p>
    <w:p w14:paraId="79A35448" w14:textId="77777777" w:rsidR="00C12C91" w:rsidRPr="00E266AD" w:rsidRDefault="00C12C91" w:rsidP="00C12C91">
      <w:pPr>
        <w:autoSpaceDE w:val="0"/>
        <w:autoSpaceDN w:val="0"/>
        <w:adjustRightInd w:val="0"/>
        <w:spacing w:line="240" w:lineRule="auto"/>
        <w:jc w:val="center"/>
        <w:rPr>
          <w:rFonts w:asciiTheme="majorHAnsi" w:hAnsiTheme="majorHAnsi" w:cstheme="majorHAnsi"/>
          <w:b/>
          <w:bCs/>
        </w:rPr>
      </w:pPr>
    </w:p>
    <w:p w14:paraId="09E554CE" w14:textId="77777777" w:rsidR="00C12C91" w:rsidRPr="00E266AD" w:rsidRDefault="00C12C91" w:rsidP="00C12C91">
      <w:pPr>
        <w:autoSpaceDE w:val="0"/>
        <w:autoSpaceDN w:val="0"/>
        <w:adjustRightInd w:val="0"/>
        <w:spacing w:line="240" w:lineRule="auto"/>
        <w:jc w:val="center"/>
        <w:rPr>
          <w:rFonts w:asciiTheme="majorHAnsi" w:hAnsiTheme="majorHAnsi" w:cstheme="majorHAnsi"/>
          <w:b/>
          <w:bCs/>
        </w:rPr>
      </w:pPr>
    </w:p>
    <w:p w14:paraId="3DF3260C" w14:textId="77777777" w:rsidR="00C12C91" w:rsidRPr="00E266AD" w:rsidRDefault="00C12C91" w:rsidP="00C12C91">
      <w:pPr>
        <w:autoSpaceDE w:val="0"/>
        <w:autoSpaceDN w:val="0"/>
        <w:adjustRightInd w:val="0"/>
        <w:spacing w:line="240" w:lineRule="auto"/>
        <w:jc w:val="center"/>
        <w:rPr>
          <w:rFonts w:asciiTheme="majorHAnsi" w:hAnsiTheme="majorHAnsi" w:cstheme="majorHAnsi"/>
          <w:b/>
          <w:bCs/>
        </w:rPr>
      </w:pPr>
    </w:p>
    <w:p w14:paraId="34077194" w14:textId="77777777" w:rsidR="00C12C91" w:rsidRPr="00E266AD" w:rsidRDefault="00C12C91" w:rsidP="00C12C91">
      <w:pPr>
        <w:autoSpaceDE w:val="0"/>
        <w:autoSpaceDN w:val="0"/>
        <w:adjustRightInd w:val="0"/>
        <w:spacing w:line="240" w:lineRule="auto"/>
        <w:jc w:val="center"/>
        <w:rPr>
          <w:rFonts w:asciiTheme="majorHAnsi" w:hAnsiTheme="majorHAnsi" w:cstheme="majorHAnsi"/>
          <w:b/>
          <w:bCs/>
        </w:rPr>
      </w:pPr>
    </w:p>
    <w:p w14:paraId="1C9CFEBA" w14:textId="77777777" w:rsidR="00C12C91" w:rsidRPr="00E266AD" w:rsidRDefault="00C12C91" w:rsidP="00C12C91">
      <w:pPr>
        <w:autoSpaceDE w:val="0"/>
        <w:autoSpaceDN w:val="0"/>
        <w:adjustRightInd w:val="0"/>
        <w:spacing w:line="240" w:lineRule="auto"/>
        <w:jc w:val="center"/>
        <w:rPr>
          <w:rFonts w:asciiTheme="majorHAnsi" w:hAnsiTheme="majorHAnsi" w:cstheme="majorHAnsi"/>
          <w:b/>
          <w:bCs/>
        </w:rPr>
      </w:pPr>
    </w:p>
    <w:p w14:paraId="4DE4F5BE" w14:textId="0CCE404E" w:rsidR="00C12C91" w:rsidRPr="00E266AD" w:rsidRDefault="00C12C91" w:rsidP="00C12C91">
      <w:pPr>
        <w:autoSpaceDE w:val="0"/>
        <w:autoSpaceDN w:val="0"/>
        <w:adjustRightInd w:val="0"/>
        <w:spacing w:line="240" w:lineRule="auto"/>
        <w:jc w:val="center"/>
        <w:rPr>
          <w:rFonts w:asciiTheme="majorHAnsi" w:hAnsiTheme="majorHAnsi" w:cstheme="majorHAnsi"/>
          <w:b/>
          <w:bCs/>
        </w:rPr>
      </w:pPr>
    </w:p>
    <w:p w14:paraId="5F85B9FD" w14:textId="283D0DF5" w:rsidR="00C12C91" w:rsidRPr="00E266AD" w:rsidRDefault="00C12C91" w:rsidP="00C12C91">
      <w:pPr>
        <w:autoSpaceDE w:val="0"/>
        <w:autoSpaceDN w:val="0"/>
        <w:adjustRightInd w:val="0"/>
        <w:spacing w:line="240" w:lineRule="auto"/>
        <w:jc w:val="center"/>
        <w:rPr>
          <w:rFonts w:asciiTheme="majorHAnsi" w:hAnsiTheme="majorHAnsi" w:cstheme="majorHAnsi"/>
          <w:b/>
          <w:bCs/>
        </w:rPr>
      </w:pPr>
    </w:p>
    <w:p w14:paraId="47857091" w14:textId="77777777" w:rsidR="00337DB5" w:rsidRPr="00E266AD" w:rsidRDefault="00337DB5" w:rsidP="003F1EA6">
      <w:pPr>
        <w:autoSpaceDE w:val="0"/>
        <w:autoSpaceDN w:val="0"/>
        <w:adjustRightInd w:val="0"/>
        <w:spacing w:line="240" w:lineRule="auto"/>
        <w:rPr>
          <w:rFonts w:asciiTheme="majorHAnsi" w:hAnsiTheme="majorHAnsi" w:cstheme="majorHAnsi"/>
          <w:b/>
          <w:bCs/>
        </w:rPr>
      </w:pPr>
    </w:p>
    <w:p w14:paraId="7CDAFF30" w14:textId="77777777" w:rsidR="00A94042" w:rsidRPr="00E266AD" w:rsidRDefault="00A94042" w:rsidP="00C12C91">
      <w:pPr>
        <w:autoSpaceDE w:val="0"/>
        <w:autoSpaceDN w:val="0"/>
        <w:adjustRightInd w:val="0"/>
        <w:spacing w:line="240" w:lineRule="auto"/>
        <w:jc w:val="center"/>
        <w:rPr>
          <w:rFonts w:asciiTheme="majorHAnsi" w:hAnsiTheme="majorHAnsi" w:cstheme="majorHAnsi"/>
          <w:b/>
          <w:bCs/>
        </w:rPr>
      </w:pPr>
    </w:p>
    <w:p w14:paraId="7C6DBE1F" w14:textId="77777777" w:rsidR="003F1EA6" w:rsidRPr="00E266AD" w:rsidRDefault="003F1EA6">
      <w:pPr>
        <w:rPr>
          <w:rFonts w:asciiTheme="majorHAnsi" w:hAnsiTheme="majorHAnsi" w:cstheme="majorHAnsi"/>
          <w:b/>
          <w:bCs/>
        </w:rPr>
      </w:pPr>
      <w:r w:rsidRPr="00E266AD">
        <w:rPr>
          <w:rFonts w:asciiTheme="majorHAnsi" w:hAnsiTheme="majorHAnsi" w:cstheme="majorHAnsi"/>
          <w:b/>
          <w:bCs/>
        </w:rPr>
        <w:br w:type="page"/>
      </w:r>
    </w:p>
    <w:p w14:paraId="0946D67F" w14:textId="70A170B5" w:rsidR="00C12C91" w:rsidRPr="00E266AD" w:rsidRDefault="00C12C91" w:rsidP="00C12C91">
      <w:pPr>
        <w:autoSpaceDE w:val="0"/>
        <w:autoSpaceDN w:val="0"/>
        <w:adjustRightInd w:val="0"/>
        <w:spacing w:line="240" w:lineRule="auto"/>
        <w:jc w:val="center"/>
        <w:rPr>
          <w:rFonts w:asciiTheme="majorHAnsi" w:hAnsiTheme="majorHAnsi" w:cstheme="majorHAnsi"/>
          <w:b/>
          <w:bCs/>
        </w:rPr>
      </w:pPr>
      <w:r w:rsidRPr="00E266AD">
        <w:rPr>
          <w:rFonts w:asciiTheme="majorHAnsi" w:hAnsiTheme="majorHAnsi" w:cstheme="majorHAnsi"/>
          <w:b/>
          <w:bCs/>
        </w:rPr>
        <w:lastRenderedPageBreak/>
        <w:t>ANEXO</w:t>
      </w:r>
    </w:p>
    <w:p w14:paraId="7D9F8BD1" w14:textId="77777777" w:rsidR="00C12C91" w:rsidRPr="00E266AD" w:rsidRDefault="00C12C91" w:rsidP="00C12C91">
      <w:pPr>
        <w:autoSpaceDE w:val="0"/>
        <w:autoSpaceDN w:val="0"/>
        <w:adjustRightInd w:val="0"/>
        <w:spacing w:line="240" w:lineRule="auto"/>
        <w:jc w:val="center"/>
        <w:rPr>
          <w:rFonts w:asciiTheme="majorHAnsi" w:hAnsiTheme="majorHAnsi" w:cstheme="majorHAnsi"/>
          <w:b/>
          <w:bCs/>
        </w:rPr>
      </w:pPr>
    </w:p>
    <w:p w14:paraId="6CC3CE47" w14:textId="77777777" w:rsidR="00C12C91" w:rsidRPr="00E266AD" w:rsidRDefault="00C12C91" w:rsidP="00C12C91">
      <w:pPr>
        <w:autoSpaceDE w:val="0"/>
        <w:autoSpaceDN w:val="0"/>
        <w:adjustRightInd w:val="0"/>
        <w:spacing w:line="240" w:lineRule="auto"/>
        <w:jc w:val="center"/>
        <w:rPr>
          <w:rFonts w:asciiTheme="majorHAnsi" w:hAnsiTheme="majorHAnsi" w:cstheme="majorHAnsi"/>
          <w:b/>
          <w:bCs/>
        </w:rPr>
      </w:pPr>
      <w:r w:rsidRPr="00E266AD">
        <w:rPr>
          <w:rFonts w:asciiTheme="majorHAnsi" w:hAnsiTheme="majorHAnsi" w:cstheme="majorHAnsi"/>
          <w:b/>
          <w:bCs/>
        </w:rPr>
        <w:t>NORMATIVAS QUE RIGEN LOS SERVICIOS Y FUNCIONAMIENTO DE LA SALA DE</w:t>
      </w:r>
    </w:p>
    <w:p w14:paraId="7ED01696" w14:textId="77777777" w:rsidR="00755B9F" w:rsidRPr="00E266AD" w:rsidRDefault="00C12C91" w:rsidP="00755B9F">
      <w:pPr>
        <w:autoSpaceDE w:val="0"/>
        <w:autoSpaceDN w:val="0"/>
        <w:adjustRightInd w:val="0"/>
        <w:spacing w:line="240" w:lineRule="auto"/>
        <w:jc w:val="center"/>
        <w:rPr>
          <w:rFonts w:asciiTheme="majorHAnsi" w:hAnsiTheme="majorHAnsi" w:cstheme="majorHAnsi"/>
          <w:b/>
          <w:bCs/>
        </w:rPr>
      </w:pPr>
      <w:r w:rsidRPr="00E266AD">
        <w:rPr>
          <w:rFonts w:asciiTheme="majorHAnsi" w:hAnsiTheme="majorHAnsi" w:cstheme="majorHAnsi"/>
          <w:b/>
          <w:bCs/>
        </w:rPr>
        <w:t>CONSULTA E INVESTIGACIÓN</w:t>
      </w:r>
    </w:p>
    <w:p w14:paraId="5755DB7B" w14:textId="77777777" w:rsidR="00755B9F" w:rsidRPr="00E266AD" w:rsidRDefault="00755B9F" w:rsidP="00755B9F">
      <w:pPr>
        <w:autoSpaceDE w:val="0"/>
        <w:autoSpaceDN w:val="0"/>
        <w:adjustRightInd w:val="0"/>
        <w:spacing w:line="240" w:lineRule="auto"/>
        <w:jc w:val="center"/>
        <w:rPr>
          <w:rFonts w:asciiTheme="majorHAnsi" w:hAnsiTheme="majorHAnsi" w:cstheme="majorHAnsi"/>
          <w:b/>
          <w:bCs/>
        </w:rPr>
      </w:pPr>
    </w:p>
    <w:p w14:paraId="4C8A7B4D" w14:textId="0FFF7C72" w:rsidR="00C12C91" w:rsidRPr="00E266AD" w:rsidRDefault="00C12C91" w:rsidP="00755B9F">
      <w:pPr>
        <w:autoSpaceDE w:val="0"/>
        <w:autoSpaceDN w:val="0"/>
        <w:adjustRightInd w:val="0"/>
        <w:spacing w:line="240" w:lineRule="auto"/>
        <w:ind w:left="-567" w:right="-518"/>
        <w:jc w:val="both"/>
        <w:rPr>
          <w:rFonts w:asciiTheme="majorHAnsi" w:hAnsiTheme="majorHAnsi" w:cstheme="majorHAnsi"/>
          <w:b/>
          <w:bCs/>
        </w:rPr>
      </w:pPr>
      <w:r w:rsidRPr="00E266AD">
        <w:rPr>
          <w:rFonts w:asciiTheme="majorHAnsi" w:hAnsiTheme="majorHAnsi" w:cstheme="majorHAnsi"/>
        </w:rPr>
        <w:t xml:space="preserve">La persona coordinadora de la Unidad de Acceso y Reproducción de Documentos, las personas que lo sustituyan </w:t>
      </w:r>
      <w:r w:rsidR="00EA3CA3" w:rsidRPr="00E266AD">
        <w:rPr>
          <w:rFonts w:asciiTheme="majorHAnsi" w:hAnsiTheme="majorHAnsi" w:cstheme="majorHAnsi"/>
        </w:rPr>
        <w:t>y las</w:t>
      </w:r>
      <w:r w:rsidRPr="00E266AD">
        <w:rPr>
          <w:rFonts w:asciiTheme="majorHAnsi" w:hAnsiTheme="majorHAnsi" w:cstheme="majorHAnsi"/>
        </w:rPr>
        <w:t xml:space="preserve"> personas Asistentes de la Sala, deben cumplir con todas las disposiciones legales, reglamentos, resoluciones internas,</w:t>
      </w:r>
      <w:r w:rsidR="00337DB5" w:rsidRPr="00E266AD">
        <w:rPr>
          <w:rFonts w:asciiTheme="majorHAnsi" w:hAnsiTheme="majorHAnsi" w:cstheme="majorHAnsi"/>
        </w:rPr>
        <w:t xml:space="preserve"> procedimientos vigentes</w:t>
      </w:r>
      <w:r w:rsidR="008845BF" w:rsidRPr="00E266AD">
        <w:rPr>
          <w:rFonts w:asciiTheme="majorHAnsi" w:hAnsiTheme="majorHAnsi" w:cstheme="majorHAnsi"/>
        </w:rPr>
        <w:t>,</w:t>
      </w:r>
      <w:r w:rsidR="00337DB5" w:rsidRPr="00E266AD">
        <w:rPr>
          <w:rFonts w:asciiTheme="majorHAnsi" w:hAnsiTheme="majorHAnsi" w:cstheme="majorHAnsi"/>
        </w:rPr>
        <w:t xml:space="preserve"> etc., relacionado</w:t>
      </w:r>
      <w:r w:rsidRPr="00E266AD">
        <w:rPr>
          <w:rFonts w:asciiTheme="majorHAnsi" w:hAnsiTheme="majorHAnsi" w:cstheme="majorHAnsi"/>
        </w:rPr>
        <w:t>s con el acceso, reproducción y restricción de la documentación.</w:t>
      </w:r>
    </w:p>
    <w:p w14:paraId="77A913B5" w14:textId="77777777" w:rsidR="00C12C91" w:rsidRPr="00E266AD" w:rsidRDefault="00C12C91" w:rsidP="00755B9F">
      <w:pPr>
        <w:autoSpaceDE w:val="0"/>
        <w:autoSpaceDN w:val="0"/>
        <w:adjustRightInd w:val="0"/>
        <w:spacing w:line="240" w:lineRule="auto"/>
        <w:ind w:left="-567" w:right="-518"/>
        <w:jc w:val="both"/>
        <w:rPr>
          <w:rFonts w:asciiTheme="majorHAnsi" w:hAnsiTheme="majorHAnsi" w:cstheme="majorHAnsi"/>
        </w:rPr>
      </w:pPr>
    </w:p>
    <w:p w14:paraId="2C6605AF" w14:textId="77777777" w:rsidR="00C12C91" w:rsidRPr="00E266AD" w:rsidRDefault="00C12C91" w:rsidP="00755B9F">
      <w:pPr>
        <w:autoSpaceDE w:val="0"/>
        <w:autoSpaceDN w:val="0"/>
        <w:adjustRightInd w:val="0"/>
        <w:spacing w:line="240" w:lineRule="auto"/>
        <w:ind w:left="-567" w:right="-518"/>
        <w:jc w:val="both"/>
        <w:rPr>
          <w:rFonts w:asciiTheme="majorHAnsi" w:hAnsiTheme="majorHAnsi" w:cstheme="majorHAnsi"/>
        </w:rPr>
      </w:pPr>
      <w:r w:rsidRPr="00E266AD">
        <w:rPr>
          <w:rFonts w:asciiTheme="majorHAnsi" w:hAnsiTheme="majorHAnsi" w:cstheme="majorHAnsi"/>
        </w:rPr>
        <w:t>A continuación, se detalla parte de la normativa vigente a la fecha y que debe mantenerse actualizada.</w:t>
      </w:r>
    </w:p>
    <w:p w14:paraId="02CED0D4" w14:textId="2C369BD7" w:rsidR="00C12C91" w:rsidRPr="00E266AD" w:rsidRDefault="00C12C91" w:rsidP="00C12C91">
      <w:pPr>
        <w:shd w:val="clear" w:color="auto" w:fill="FFFFFF" w:themeFill="background1"/>
        <w:jc w:val="both"/>
        <w:rPr>
          <w:rFonts w:asciiTheme="majorHAnsi" w:hAnsiTheme="majorHAnsi" w:cstheme="majorHAnsi"/>
        </w:rPr>
      </w:pPr>
    </w:p>
    <w:p w14:paraId="20B1573A" w14:textId="77777777" w:rsidR="00651EAD" w:rsidRPr="00E266AD" w:rsidRDefault="00651EAD" w:rsidP="00651EAD">
      <w:pPr>
        <w:spacing w:line="240" w:lineRule="auto"/>
        <w:jc w:val="center"/>
        <w:rPr>
          <w:rFonts w:asciiTheme="majorHAnsi" w:hAnsiTheme="majorHAnsi" w:cstheme="majorHAnsi"/>
          <w:b/>
        </w:rPr>
      </w:pPr>
      <w:r w:rsidRPr="00E266AD">
        <w:rPr>
          <w:rFonts w:asciiTheme="majorHAnsi" w:hAnsiTheme="majorHAnsi" w:cstheme="majorHAnsi"/>
          <w:b/>
        </w:rPr>
        <w:t>ACCESO A LA INFORMACIÓN</w:t>
      </w:r>
    </w:p>
    <w:p w14:paraId="4E6C07B6" w14:textId="77777777" w:rsidR="00651EAD" w:rsidRPr="00E266AD" w:rsidRDefault="00651EAD" w:rsidP="00651EAD">
      <w:pPr>
        <w:spacing w:line="240" w:lineRule="auto"/>
        <w:jc w:val="center"/>
        <w:rPr>
          <w:rFonts w:asciiTheme="majorHAnsi" w:hAnsiTheme="majorHAnsi" w:cstheme="majorHAnsi"/>
          <w:b/>
        </w:rPr>
      </w:pPr>
    </w:p>
    <w:tbl>
      <w:tblPr>
        <w:tblStyle w:val="Tablaconcuadrcula"/>
        <w:tblW w:w="9923" w:type="dxa"/>
        <w:tblInd w:w="-459" w:type="dxa"/>
        <w:tblLook w:val="04A0" w:firstRow="1" w:lastRow="0" w:firstColumn="1" w:lastColumn="0" w:noHBand="0" w:noVBand="1"/>
      </w:tblPr>
      <w:tblGrid>
        <w:gridCol w:w="1418"/>
        <w:gridCol w:w="2977"/>
        <w:gridCol w:w="5528"/>
      </w:tblGrid>
      <w:tr w:rsidR="00651EAD" w:rsidRPr="00E266AD" w14:paraId="444CF74A" w14:textId="77777777" w:rsidTr="004A7C47">
        <w:tc>
          <w:tcPr>
            <w:tcW w:w="1418" w:type="dxa"/>
          </w:tcPr>
          <w:p w14:paraId="2170C170" w14:textId="77777777" w:rsidR="00651EAD" w:rsidRPr="00E266AD" w:rsidRDefault="00651EAD" w:rsidP="004A7C47">
            <w:pPr>
              <w:jc w:val="center"/>
              <w:rPr>
                <w:rFonts w:asciiTheme="majorHAnsi" w:hAnsiTheme="majorHAnsi" w:cstheme="majorHAnsi"/>
                <w:b/>
              </w:rPr>
            </w:pPr>
            <w:r w:rsidRPr="00E266AD">
              <w:rPr>
                <w:rFonts w:asciiTheme="majorHAnsi" w:hAnsiTheme="majorHAnsi" w:cstheme="majorHAnsi"/>
                <w:b/>
              </w:rPr>
              <w:t>FECHA</w:t>
            </w:r>
          </w:p>
        </w:tc>
        <w:tc>
          <w:tcPr>
            <w:tcW w:w="2977" w:type="dxa"/>
          </w:tcPr>
          <w:p w14:paraId="7DB9A3E0" w14:textId="77777777" w:rsidR="00651EAD" w:rsidRPr="00E266AD" w:rsidRDefault="00651EAD" w:rsidP="004A7C47">
            <w:pPr>
              <w:jc w:val="center"/>
              <w:rPr>
                <w:rFonts w:asciiTheme="majorHAnsi" w:hAnsiTheme="majorHAnsi" w:cstheme="majorHAnsi"/>
                <w:b/>
              </w:rPr>
            </w:pPr>
            <w:r w:rsidRPr="00E266AD">
              <w:rPr>
                <w:rFonts w:asciiTheme="majorHAnsi" w:hAnsiTheme="majorHAnsi" w:cstheme="majorHAnsi"/>
                <w:b/>
              </w:rPr>
              <w:t>DOCUMENTO</w:t>
            </w:r>
          </w:p>
        </w:tc>
        <w:tc>
          <w:tcPr>
            <w:tcW w:w="5528" w:type="dxa"/>
          </w:tcPr>
          <w:p w14:paraId="55D0BF6F" w14:textId="77777777" w:rsidR="00651EAD" w:rsidRPr="00E266AD" w:rsidRDefault="00651EAD" w:rsidP="004A7C47">
            <w:pPr>
              <w:jc w:val="center"/>
              <w:rPr>
                <w:rFonts w:asciiTheme="majorHAnsi" w:hAnsiTheme="majorHAnsi" w:cstheme="majorHAnsi"/>
                <w:b/>
              </w:rPr>
            </w:pPr>
            <w:r w:rsidRPr="00E266AD">
              <w:rPr>
                <w:rFonts w:asciiTheme="majorHAnsi" w:hAnsiTheme="majorHAnsi" w:cstheme="majorHAnsi"/>
                <w:b/>
              </w:rPr>
              <w:t>ASUNTO</w:t>
            </w:r>
          </w:p>
        </w:tc>
      </w:tr>
      <w:tr w:rsidR="00651EAD" w:rsidRPr="00E266AD" w14:paraId="116F4ACF" w14:textId="77777777" w:rsidTr="004A7C47">
        <w:tc>
          <w:tcPr>
            <w:tcW w:w="1418" w:type="dxa"/>
          </w:tcPr>
          <w:p w14:paraId="57B7B649" w14:textId="77777777" w:rsidR="00651EAD" w:rsidRPr="00E266AD" w:rsidRDefault="00651EAD" w:rsidP="004A7C47">
            <w:pPr>
              <w:jc w:val="center"/>
              <w:rPr>
                <w:rFonts w:asciiTheme="majorHAnsi" w:hAnsiTheme="majorHAnsi" w:cstheme="majorHAnsi"/>
                <w:bCs/>
              </w:rPr>
            </w:pPr>
            <w:r w:rsidRPr="00E266AD">
              <w:rPr>
                <w:rFonts w:asciiTheme="majorHAnsi" w:hAnsiTheme="majorHAnsi" w:cstheme="majorHAnsi"/>
                <w:bCs/>
              </w:rPr>
              <w:t>1949</w:t>
            </w:r>
          </w:p>
        </w:tc>
        <w:tc>
          <w:tcPr>
            <w:tcW w:w="2977" w:type="dxa"/>
          </w:tcPr>
          <w:p w14:paraId="3DD8F7A5"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Constitución Política de la República de Costa Rica</w:t>
            </w:r>
          </w:p>
        </w:tc>
        <w:tc>
          <w:tcPr>
            <w:tcW w:w="5528" w:type="dxa"/>
          </w:tcPr>
          <w:p w14:paraId="47A148B6"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Artículo 24, se garantiza el derecho a la intimidad, a la libertad y al secreto de las comunicaciones…</w:t>
            </w:r>
          </w:p>
        </w:tc>
      </w:tr>
      <w:tr w:rsidR="00651EAD" w:rsidRPr="00E266AD" w14:paraId="0F24789D" w14:textId="77777777" w:rsidTr="004A7C47">
        <w:tc>
          <w:tcPr>
            <w:tcW w:w="1418" w:type="dxa"/>
          </w:tcPr>
          <w:p w14:paraId="75958EC2" w14:textId="77777777" w:rsidR="00651EAD" w:rsidRPr="00E266AD" w:rsidRDefault="00651EAD" w:rsidP="004A7C47">
            <w:pPr>
              <w:jc w:val="center"/>
              <w:rPr>
                <w:rFonts w:asciiTheme="majorHAnsi" w:hAnsiTheme="majorHAnsi" w:cstheme="majorHAnsi"/>
                <w:bCs/>
              </w:rPr>
            </w:pPr>
            <w:r w:rsidRPr="00E266AD">
              <w:rPr>
                <w:rFonts w:asciiTheme="majorHAnsi" w:hAnsiTheme="majorHAnsi" w:cstheme="majorHAnsi"/>
                <w:bCs/>
              </w:rPr>
              <w:t>1949</w:t>
            </w:r>
          </w:p>
        </w:tc>
        <w:tc>
          <w:tcPr>
            <w:tcW w:w="2977" w:type="dxa"/>
          </w:tcPr>
          <w:p w14:paraId="0592A516"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Constitución Política de la República de Costa Rica</w:t>
            </w:r>
          </w:p>
        </w:tc>
        <w:tc>
          <w:tcPr>
            <w:tcW w:w="5528" w:type="dxa"/>
          </w:tcPr>
          <w:p w14:paraId="65D3F32A"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Artículo 30, se garantiza el libre acceso a los departamentos administrativos con propósito de información sobre asuntos de interés público. Quedan a salvo los secretos de Estado.</w:t>
            </w:r>
          </w:p>
        </w:tc>
      </w:tr>
      <w:tr w:rsidR="00651EAD" w:rsidRPr="00E266AD" w14:paraId="5F1B1CBB" w14:textId="77777777" w:rsidTr="004A7C47">
        <w:tc>
          <w:tcPr>
            <w:tcW w:w="1418" w:type="dxa"/>
          </w:tcPr>
          <w:p w14:paraId="0533D729"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 24-10- 1990|1</w:t>
            </w:r>
          </w:p>
        </w:tc>
        <w:tc>
          <w:tcPr>
            <w:tcW w:w="2977" w:type="dxa"/>
          </w:tcPr>
          <w:p w14:paraId="30D1F53F"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Ley 7202</w:t>
            </w:r>
          </w:p>
        </w:tc>
        <w:tc>
          <w:tcPr>
            <w:tcW w:w="5528" w:type="dxa"/>
          </w:tcPr>
          <w:p w14:paraId="01BA31F4"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Artículo 10, se garantiza el libre acceso a todos los documentos que produzcan o custodien las instituciones a las que se refiere el artículo 2° de esta ley. Cuando se trate de documentos declarados secreto de Estado o de acceso restringido, perderán esa condición después de treinta años de haber sido producidos, y podrán facilitarse para investigaciones de carácter científico-cultura, debidamente comprobadas, siempre que no se irrespeten otros derechos constitucionales.</w:t>
            </w:r>
          </w:p>
        </w:tc>
      </w:tr>
      <w:tr w:rsidR="00651EAD" w:rsidRPr="00E266AD" w14:paraId="6DE3BCD1" w14:textId="77777777" w:rsidTr="004A7C47">
        <w:tc>
          <w:tcPr>
            <w:tcW w:w="1418" w:type="dxa"/>
          </w:tcPr>
          <w:p w14:paraId="2E2A0987"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19-04-1989</w:t>
            </w:r>
          </w:p>
        </w:tc>
        <w:tc>
          <w:tcPr>
            <w:tcW w:w="2977" w:type="dxa"/>
          </w:tcPr>
          <w:p w14:paraId="1DBC577D"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Oficio</w:t>
            </w:r>
          </w:p>
        </w:tc>
        <w:tc>
          <w:tcPr>
            <w:tcW w:w="5528" w:type="dxa"/>
          </w:tcPr>
          <w:p w14:paraId="5D7508E9"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La señora Virginia Zúñiga Tristán restringe el acceso a dos cajas de documentos que fueron donadas por ella, dichas cajas se pueden abrir en el 2025.</w:t>
            </w:r>
          </w:p>
        </w:tc>
      </w:tr>
      <w:tr w:rsidR="00651EAD" w:rsidRPr="00E266AD" w14:paraId="04116A61" w14:textId="77777777" w:rsidTr="004A7C47">
        <w:tc>
          <w:tcPr>
            <w:tcW w:w="1418" w:type="dxa"/>
          </w:tcPr>
          <w:p w14:paraId="54CF8686"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29-06-2017 rige desde 7-12-2017</w:t>
            </w:r>
          </w:p>
        </w:tc>
        <w:tc>
          <w:tcPr>
            <w:tcW w:w="2977" w:type="dxa"/>
          </w:tcPr>
          <w:p w14:paraId="3868B266" w14:textId="77777777" w:rsidR="00651EAD" w:rsidRPr="00E266AD" w:rsidRDefault="00651EAD" w:rsidP="004A7C47">
            <w:pPr>
              <w:rPr>
                <w:rFonts w:asciiTheme="majorHAnsi" w:hAnsiTheme="majorHAnsi" w:cstheme="majorHAnsi"/>
              </w:rPr>
            </w:pPr>
            <w:r w:rsidRPr="00E266AD">
              <w:rPr>
                <w:rFonts w:asciiTheme="majorHAnsi" w:hAnsiTheme="majorHAnsi" w:cstheme="majorHAnsi"/>
              </w:rPr>
              <w:t>Reglamento Ejecutivo a la Ley 7202</w:t>
            </w:r>
          </w:p>
        </w:tc>
        <w:tc>
          <w:tcPr>
            <w:tcW w:w="5528" w:type="dxa"/>
          </w:tcPr>
          <w:p w14:paraId="2390C63A"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Artículo 85. Cuando el deterioro de los documentos es evidente, la Dirección podrá retirarlos temporal o permanentemente de la consulta del público mediante Resolución debidamente fundamentada.</w:t>
            </w:r>
          </w:p>
        </w:tc>
      </w:tr>
      <w:tr w:rsidR="00651EAD" w:rsidRPr="00E266AD" w14:paraId="5DFA8E55" w14:textId="77777777" w:rsidTr="004A7C47">
        <w:tc>
          <w:tcPr>
            <w:tcW w:w="1418" w:type="dxa"/>
          </w:tcPr>
          <w:p w14:paraId="2B2AAD68" w14:textId="77777777" w:rsidR="00651EAD" w:rsidRPr="00E266AD" w:rsidRDefault="00651EAD" w:rsidP="004A7C47">
            <w:pPr>
              <w:jc w:val="both"/>
              <w:rPr>
                <w:rFonts w:asciiTheme="majorHAnsi" w:hAnsiTheme="majorHAnsi" w:cstheme="majorHAnsi"/>
                <w:strike/>
              </w:rPr>
            </w:pPr>
            <w:r w:rsidRPr="00E266AD">
              <w:rPr>
                <w:rFonts w:asciiTheme="majorHAnsi" w:hAnsiTheme="majorHAnsi" w:cstheme="majorHAnsi"/>
              </w:rPr>
              <w:t>29-06-2017 rige desde 7-12-2017</w:t>
            </w:r>
          </w:p>
        </w:tc>
        <w:tc>
          <w:tcPr>
            <w:tcW w:w="2977" w:type="dxa"/>
          </w:tcPr>
          <w:p w14:paraId="1F4B4207" w14:textId="77777777" w:rsidR="00651EAD" w:rsidRPr="00E266AD" w:rsidRDefault="00651EAD" w:rsidP="004A7C47">
            <w:pPr>
              <w:rPr>
                <w:rFonts w:asciiTheme="majorHAnsi" w:hAnsiTheme="majorHAnsi" w:cstheme="majorHAnsi"/>
              </w:rPr>
            </w:pPr>
            <w:r w:rsidRPr="00E266AD">
              <w:rPr>
                <w:rFonts w:asciiTheme="majorHAnsi" w:hAnsiTheme="majorHAnsi" w:cstheme="majorHAnsi"/>
              </w:rPr>
              <w:t>Reglamento Ejecutivo a la Ley 7202</w:t>
            </w:r>
          </w:p>
        </w:tc>
        <w:tc>
          <w:tcPr>
            <w:tcW w:w="5528" w:type="dxa"/>
          </w:tcPr>
          <w:p w14:paraId="2530D8D1"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lang w:val="es-ES"/>
              </w:rPr>
              <w:t xml:space="preserve">Artículo 94. Acceso a la Información. Los archivos están en la obligación de facilitar sus documentos a las Oficinas productoras, investigadores y ciudadanos en general, de acuerdo con lo que establecen los artículos 11, 24, 27 y 30 de la Constitución Política, los artículos 10, 23 inciso i) y 42 inciso c) de la Ley que se reglamenta, y legislación conexa; para lo cual establecerán en sus respectivas Instituciones los </w:t>
            </w:r>
            <w:r w:rsidRPr="00E266AD">
              <w:rPr>
                <w:rFonts w:asciiTheme="majorHAnsi" w:hAnsiTheme="majorHAnsi" w:cstheme="majorHAnsi"/>
                <w:lang w:val="es-ES"/>
              </w:rPr>
              <w:lastRenderedPageBreak/>
              <w:t>procedimientos para garantizar el acceso a la información pública, la transparencia de la administración, la rendición de cuentas de los funcionarios públicos, y la investigación de carácter científico cultural.</w:t>
            </w:r>
          </w:p>
        </w:tc>
      </w:tr>
      <w:tr w:rsidR="00651EAD" w:rsidRPr="00E266AD" w14:paraId="04AA2221" w14:textId="77777777" w:rsidTr="004A7C47">
        <w:tc>
          <w:tcPr>
            <w:tcW w:w="1418" w:type="dxa"/>
          </w:tcPr>
          <w:p w14:paraId="70334CDC" w14:textId="77777777" w:rsidR="00651EAD" w:rsidRPr="00E266AD" w:rsidRDefault="00651EAD" w:rsidP="004A7C47">
            <w:pPr>
              <w:jc w:val="both"/>
              <w:rPr>
                <w:rFonts w:asciiTheme="majorHAnsi" w:hAnsiTheme="majorHAnsi" w:cstheme="majorHAnsi"/>
                <w:strike/>
              </w:rPr>
            </w:pPr>
            <w:r w:rsidRPr="00E266AD">
              <w:rPr>
                <w:rFonts w:asciiTheme="majorHAnsi" w:hAnsiTheme="majorHAnsi" w:cstheme="majorHAnsi"/>
              </w:rPr>
              <w:lastRenderedPageBreak/>
              <w:t>29-06-2017 rige desde 7-12-2017</w:t>
            </w:r>
          </w:p>
        </w:tc>
        <w:tc>
          <w:tcPr>
            <w:tcW w:w="2977" w:type="dxa"/>
          </w:tcPr>
          <w:p w14:paraId="7B188908" w14:textId="77777777" w:rsidR="00651EAD" w:rsidRPr="00E266AD" w:rsidRDefault="00651EAD" w:rsidP="004A7C47">
            <w:pPr>
              <w:rPr>
                <w:rFonts w:asciiTheme="majorHAnsi" w:hAnsiTheme="majorHAnsi" w:cstheme="majorHAnsi"/>
              </w:rPr>
            </w:pPr>
            <w:r w:rsidRPr="00E266AD">
              <w:rPr>
                <w:rFonts w:asciiTheme="majorHAnsi" w:hAnsiTheme="majorHAnsi" w:cstheme="majorHAnsi"/>
              </w:rPr>
              <w:t>Reglamento Ejecutivo a la Ley 7202</w:t>
            </w:r>
          </w:p>
        </w:tc>
        <w:tc>
          <w:tcPr>
            <w:tcW w:w="5528" w:type="dxa"/>
          </w:tcPr>
          <w:p w14:paraId="774DF482" w14:textId="3F39D75F" w:rsidR="00651EAD" w:rsidRPr="00E266AD" w:rsidRDefault="00651EAD" w:rsidP="004A7C47">
            <w:pPr>
              <w:jc w:val="both"/>
              <w:rPr>
                <w:rFonts w:asciiTheme="majorHAnsi" w:hAnsiTheme="majorHAnsi" w:cstheme="majorHAnsi"/>
              </w:rPr>
            </w:pPr>
            <w:r w:rsidRPr="00E266AD">
              <w:rPr>
                <w:rFonts w:asciiTheme="majorHAnsi" w:hAnsiTheme="majorHAnsi" w:cstheme="majorHAnsi"/>
              </w:rPr>
              <w:t xml:space="preserve">Artículo 98. Personal y Salas para la Facilitación. El servicio de facilitación de documentos a los </w:t>
            </w:r>
            <w:r w:rsidR="00430C37" w:rsidRPr="00E266AD">
              <w:rPr>
                <w:rFonts w:asciiTheme="majorHAnsi" w:hAnsiTheme="majorHAnsi" w:cstheme="majorHAnsi"/>
              </w:rPr>
              <w:t>usuarios</w:t>
            </w:r>
            <w:r w:rsidRPr="00E266AD">
              <w:rPr>
                <w:rFonts w:asciiTheme="majorHAnsi" w:hAnsiTheme="majorHAnsi" w:cstheme="majorHAnsi"/>
              </w:rPr>
              <w:t xml:space="preserve"> será efectuado exclusivamente por personal de las áreas de consulta debidamente autorizado para esos efectos y utilizando los instrumentos de control respectivos. Los documentos que se faciliten al público serán reubicados en los depósitos el mismo día, salvo que el trámite a realizar lo impida, tales como tramitación de reproducciones legales.</w:t>
            </w:r>
          </w:p>
        </w:tc>
      </w:tr>
      <w:tr w:rsidR="00651EAD" w:rsidRPr="00E266AD" w14:paraId="4887D2FD" w14:textId="77777777" w:rsidTr="004A7C47">
        <w:tc>
          <w:tcPr>
            <w:tcW w:w="1418" w:type="dxa"/>
          </w:tcPr>
          <w:p w14:paraId="0DEC0C0E"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29-06-2017 rige desde 7-12-2017</w:t>
            </w:r>
          </w:p>
        </w:tc>
        <w:tc>
          <w:tcPr>
            <w:tcW w:w="2977" w:type="dxa"/>
          </w:tcPr>
          <w:p w14:paraId="3397342D" w14:textId="77777777" w:rsidR="00651EAD" w:rsidRPr="00E266AD" w:rsidRDefault="00651EAD" w:rsidP="004A7C47">
            <w:pPr>
              <w:rPr>
                <w:rFonts w:asciiTheme="majorHAnsi" w:hAnsiTheme="majorHAnsi" w:cstheme="majorHAnsi"/>
              </w:rPr>
            </w:pPr>
            <w:r w:rsidRPr="00E266AD">
              <w:rPr>
                <w:rFonts w:asciiTheme="majorHAnsi" w:hAnsiTheme="majorHAnsi" w:cstheme="majorHAnsi"/>
              </w:rPr>
              <w:t>Reglamento Ejecutivo a la Ley 7202</w:t>
            </w:r>
          </w:p>
        </w:tc>
        <w:tc>
          <w:tcPr>
            <w:tcW w:w="5528" w:type="dxa"/>
          </w:tcPr>
          <w:p w14:paraId="4AB979F0" w14:textId="77777777" w:rsidR="00651EAD" w:rsidRPr="00E266AD" w:rsidRDefault="00651EAD" w:rsidP="004A7C47">
            <w:pPr>
              <w:jc w:val="both"/>
              <w:rPr>
                <w:rFonts w:asciiTheme="majorHAnsi" w:hAnsiTheme="majorHAnsi" w:cstheme="majorHAnsi"/>
                <w:lang w:val="es-ES"/>
              </w:rPr>
            </w:pPr>
            <w:r w:rsidRPr="00E266AD">
              <w:rPr>
                <w:rFonts w:asciiTheme="majorHAnsi" w:hAnsiTheme="majorHAnsi" w:cstheme="majorHAnsi"/>
                <w:lang w:val="es-ES"/>
              </w:rPr>
              <w:t>Artículo 104. Obligatoriedad de Citar la Fuente. Cuando el usuario utilice reproducciones de documentos con fines de investigación y publicación, estará obligado a dar los créditos correspondientes al archivo del cual obtuvo la reproducción.</w:t>
            </w:r>
          </w:p>
        </w:tc>
      </w:tr>
      <w:tr w:rsidR="00651EAD" w:rsidRPr="00E266AD" w14:paraId="5EEB5653" w14:textId="77777777" w:rsidTr="004A7C47">
        <w:tc>
          <w:tcPr>
            <w:tcW w:w="1418" w:type="dxa"/>
          </w:tcPr>
          <w:p w14:paraId="1DB615D8" w14:textId="77777777" w:rsidR="00651EAD" w:rsidRPr="00E266AD" w:rsidRDefault="00651EAD" w:rsidP="004A7C47">
            <w:pPr>
              <w:jc w:val="both"/>
              <w:rPr>
                <w:rFonts w:asciiTheme="majorHAnsi" w:hAnsiTheme="majorHAnsi" w:cstheme="majorHAnsi"/>
                <w:strike/>
              </w:rPr>
            </w:pPr>
            <w:r w:rsidRPr="00E266AD">
              <w:rPr>
                <w:rFonts w:asciiTheme="majorHAnsi" w:hAnsiTheme="majorHAnsi" w:cstheme="majorHAnsi"/>
              </w:rPr>
              <w:t>29-06-2017 rige desde 7-12-2017</w:t>
            </w:r>
          </w:p>
        </w:tc>
        <w:tc>
          <w:tcPr>
            <w:tcW w:w="2977" w:type="dxa"/>
          </w:tcPr>
          <w:p w14:paraId="6D70C274" w14:textId="77777777" w:rsidR="00651EAD" w:rsidRPr="00E266AD" w:rsidRDefault="00651EAD" w:rsidP="004A7C47">
            <w:pPr>
              <w:rPr>
                <w:rFonts w:asciiTheme="majorHAnsi" w:hAnsiTheme="majorHAnsi" w:cstheme="majorHAnsi"/>
              </w:rPr>
            </w:pPr>
            <w:r w:rsidRPr="00E266AD">
              <w:rPr>
                <w:rFonts w:asciiTheme="majorHAnsi" w:hAnsiTheme="majorHAnsi" w:cstheme="majorHAnsi"/>
              </w:rPr>
              <w:t>Reglamento de Organización y Servicios del Archivo Nacional</w:t>
            </w:r>
          </w:p>
        </w:tc>
        <w:tc>
          <w:tcPr>
            <w:tcW w:w="5528" w:type="dxa"/>
          </w:tcPr>
          <w:p w14:paraId="19E0C4D1"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Artículo 98. El Director General o quien este delegue autorizará con su firma el préstamo de los documentos que se conservan en el Archivo Nacional, excepto cuando se tratare de salida fuera del país, lo cual deberá ser autorizado mediante Decreto Ejecutivo. En caso de destrucción, robo, hurto, pérdida o daño de un documento se procederá con los Procedimientos Administrativos y Denuncias Judiciales.</w:t>
            </w:r>
          </w:p>
        </w:tc>
      </w:tr>
      <w:tr w:rsidR="00651EAD" w:rsidRPr="00E266AD" w14:paraId="495B5938" w14:textId="77777777" w:rsidTr="004A7C47">
        <w:tc>
          <w:tcPr>
            <w:tcW w:w="1418" w:type="dxa"/>
          </w:tcPr>
          <w:p w14:paraId="055B842D"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29-06-2017 rige desde 7-12-2017</w:t>
            </w:r>
          </w:p>
        </w:tc>
        <w:tc>
          <w:tcPr>
            <w:tcW w:w="2977" w:type="dxa"/>
          </w:tcPr>
          <w:p w14:paraId="22EA538B" w14:textId="77777777" w:rsidR="00651EAD" w:rsidRPr="00E266AD" w:rsidRDefault="00651EAD" w:rsidP="004A7C47">
            <w:pPr>
              <w:rPr>
                <w:rFonts w:asciiTheme="majorHAnsi" w:hAnsiTheme="majorHAnsi" w:cstheme="majorHAnsi"/>
              </w:rPr>
            </w:pPr>
            <w:r w:rsidRPr="00E266AD">
              <w:rPr>
                <w:rFonts w:asciiTheme="majorHAnsi" w:hAnsiTheme="majorHAnsi" w:cstheme="majorHAnsi"/>
              </w:rPr>
              <w:t>Reglamento de Organización y Servicios del Archivo Nacional</w:t>
            </w:r>
          </w:p>
        </w:tc>
        <w:tc>
          <w:tcPr>
            <w:tcW w:w="5528" w:type="dxa"/>
          </w:tcPr>
          <w:p w14:paraId="1293C0E2"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Artículo 79. El Archivo Nacional facilitará sus documentos, de acuerdo con lo que establece el Artículos 24 y 30 de la Constitución Política, y los artículos 10 y 23 de la Ley No. 7202.</w:t>
            </w:r>
          </w:p>
        </w:tc>
      </w:tr>
      <w:tr w:rsidR="00651EAD" w:rsidRPr="00E266AD" w14:paraId="424A442A" w14:textId="77777777" w:rsidTr="004A7C47">
        <w:tc>
          <w:tcPr>
            <w:tcW w:w="1418" w:type="dxa"/>
          </w:tcPr>
          <w:p w14:paraId="507A9F3F"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29-06-2017 rige desde 7-12-2017</w:t>
            </w:r>
          </w:p>
        </w:tc>
        <w:tc>
          <w:tcPr>
            <w:tcW w:w="2977" w:type="dxa"/>
          </w:tcPr>
          <w:p w14:paraId="0B3C0EEE" w14:textId="77777777" w:rsidR="00651EAD" w:rsidRPr="00E266AD" w:rsidRDefault="00651EAD" w:rsidP="004A7C47">
            <w:pPr>
              <w:rPr>
                <w:rFonts w:asciiTheme="majorHAnsi" w:hAnsiTheme="majorHAnsi" w:cstheme="majorHAnsi"/>
              </w:rPr>
            </w:pPr>
            <w:r w:rsidRPr="00E266AD">
              <w:rPr>
                <w:rFonts w:asciiTheme="majorHAnsi" w:hAnsiTheme="majorHAnsi" w:cstheme="majorHAnsi"/>
              </w:rPr>
              <w:t>Reglamento de Organización y Servicios del Archivo Nacional</w:t>
            </w:r>
          </w:p>
        </w:tc>
        <w:tc>
          <w:tcPr>
            <w:tcW w:w="5528" w:type="dxa"/>
          </w:tcPr>
          <w:p w14:paraId="1A15682D"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Artículo 83. La Dirección facilitará la consulta de sus fondos documentales a excepción de que existan restricciones al acceso por Leyes o Resoluciones especiales.</w:t>
            </w:r>
          </w:p>
        </w:tc>
      </w:tr>
      <w:tr w:rsidR="00651EAD" w:rsidRPr="00E266AD" w14:paraId="1AC581E2" w14:textId="77777777" w:rsidTr="004A7C47">
        <w:tc>
          <w:tcPr>
            <w:tcW w:w="1418" w:type="dxa"/>
          </w:tcPr>
          <w:p w14:paraId="3625D37A" w14:textId="77777777" w:rsidR="00651EAD" w:rsidRPr="00E266AD" w:rsidRDefault="00651EAD" w:rsidP="004A7C47">
            <w:pPr>
              <w:jc w:val="both"/>
              <w:rPr>
                <w:rFonts w:asciiTheme="majorHAnsi" w:hAnsiTheme="majorHAnsi" w:cstheme="majorHAnsi"/>
                <w:strike/>
              </w:rPr>
            </w:pPr>
            <w:r w:rsidRPr="00E266AD">
              <w:rPr>
                <w:rFonts w:asciiTheme="majorHAnsi" w:hAnsiTheme="majorHAnsi" w:cstheme="majorHAnsi"/>
              </w:rPr>
              <w:t>29-06-2017 rige desde 7-12-2017</w:t>
            </w:r>
          </w:p>
        </w:tc>
        <w:tc>
          <w:tcPr>
            <w:tcW w:w="2977" w:type="dxa"/>
          </w:tcPr>
          <w:p w14:paraId="642ECF74" w14:textId="77777777" w:rsidR="00651EAD" w:rsidRPr="00E266AD" w:rsidRDefault="00651EAD" w:rsidP="004A7C47">
            <w:pPr>
              <w:rPr>
                <w:rFonts w:asciiTheme="majorHAnsi" w:hAnsiTheme="majorHAnsi" w:cstheme="majorHAnsi"/>
              </w:rPr>
            </w:pPr>
            <w:r w:rsidRPr="00E266AD">
              <w:rPr>
                <w:rFonts w:asciiTheme="majorHAnsi" w:hAnsiTheme="majorHAnsi" w:cstheme="majorHAnsi"/>
              </w:rPr>
              <w:t>Reglamento de Organización y Servicios del Archivo Nacional</w:t>
            </w:r>
          </w:p>
        </w:tc>
        <w:tc>
          <w:tcPr>
            <w:tcW w:w="5528" w:type="dxa"/>
          </w:tcPr>
          <w:p w14:paraId="72D970B3"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Artículo 84. Los documentos originales que se encuentran microfilmados o digitalizados solamente se facilitarán para su consulta en estos soportes, salvo casos muy calificados justificados por escrito y que requieren la autorización de la Dirección.</w:t>
            </w:r>
          </w:p>
        </w:tc>
      </w:tr>
      <w:tr w:rsidR="00651EAD" w:rsidRPr="00E266AD" w14:paraId="0C3E5A81" w14:textId="77777777" w:rsidTr="004A7C47">
        <w:tc>
          <w:tcPr>
            <w:tcW w:w="1418" w:type="dxa"/>
          </w:tcPr>
          <w:p w14:paraId="26148283" w14:textId="77777777" w:rsidR="00651EAD" w:rsidRPr="00E266AD" w:rsidRDefault="00651EAD" w:rsidP="004A7C47">
            <w:pPr>
              <w:jc w:val="both"/>
              <w:rPr>
                <w:rFonts w:asciiTheme="majorHAnsi" w:hAnsiTheme="majorHAnsi" w:cstheme="majorHAnsi"/>
                <w:strike/>
              </w:rPr>
            </w:pPr>
            <w:r w:rsidRPr="00E266AD">
              <w:rPr>
                <w:rFonts w:asciiTheme="majorHAnsi" w:hAnsiTheme="majorHAnsi" w:cstheme="majorHAnsi"/>
              </w:rPr>
              <w:t>29-06-2017 rige desde 7-12-2017</w:t>
            </w:r>
          </w:p>
        </w:tc>
        <w:tc>
          <w:tcPr>
            <w:tcW w:w="2977" w:type="dxa"/>
          </w:tcPr>
          <w:p w14:paraId="7BDF9309" w14:textId="77777777" w:rsidR="00651EAD" w:rsidRPr="00E266AD" w:rsidRDefault="00651EAD" w:rsidP="004A7C47">
            <w:pPr>
              <w:rPr>
                <w:rFonts w:asciiTheme="majorHAnsi" w:hAnsiTheme="majorHAnsi" w:cstheme="majorHAnsi"/>
              </w:rPr>
            </w:pPr>
            <w:r w:rsidRPr="00E266AD">
              <w:rPr>
                <w:rFonts w:asciiTheme="majorHAnsi" w:hAnsiTheme="majorHAnsi" w:cstheme="majorHAnsi"/>
              </w:rPr>
              <w:t>Reglamento de Organización y Servicios del Archivo Nacional</w:t>
            </w:r>
          </w:p>
        </w:tc>
        <w:tc>
          <w:tcPr>
            <w:tcW w:w="5528" w:type="dxa"/>
          </w:tcPr>
          <w:p w14:paraId="4B18A9FE"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 xml:space="preserve">Artículo 97. Préstamo. EL Archivo Nacional facilitará sus documentos en calidad de préstamo, previa solicitud de las Instituciones productoras o de los Despachos del Poder Judicial, que así lo soliciten. El préstamo será por el término de tres meses prorrogable por una vez. En cuanto a los tomos de protocolo se prestarán también a la Dirección Nacional de Notariado. Para tal efecto existirán los controles </w:t>
            </w:r>
            <w:r w:rsidRPr="00E266AD">
              <w:rPr>
                <w:rFonts w:asciiTheme="majorHAnsi" w:hAnsiTheme="majorHAnsi" w:cstheme="majorHAnsi"/>
              </w:rPr>
              <w:lastRenderedPageBreak/>
              <w:t>internos necesarios. En caso de destrucción, robo, hurto, pérdida o daño de un documento se procederá con los Procedimientos Administrativos y Denuncias Judiciales.</w:t>
            </w:r>
          </w:p>
        </w:tc>
      </w:tr>
      <w:tr w:rsidR="00651EAD" w:rsidRPr="00E266AD" w14:paraId="4AA77076" w14:textId="77777777" w:rsidTr="004A7C47">
        <w:tc>
          <w:tcPr>
            <w:tcW w:w="1418" w:type="dxa"/>
          </w:tcPr>
          <w:p w14:paraId="4F22C98D"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lastRenderedPageBreak/>
              <w:t>15-05-1995</w:t>
            </w:r>
          </w:p>
        </w:tc>
        <w:tc>
          <w:tcPr>
            <w:tcW w:w="2977" w:type="dxa"/>
          </w:tcPr>
          <w:p w14:paraId="049AF307"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Oficio SD-417</w:t>
            </w:r>
          </w:p>
        </w:tc>
        <w:tc>
          <w:tcPr>
            <w:tcW w:w="5528" w:type="dxa"/>
          </w:tcPr>
          <w:p w14:paraId="476A0DFD"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Autorización para el préstamo de los programas “Mundo ecológico”, “Juntos hacia el futuro”, “Costa Rica y su historia”.</w:t>
            </w:r>
          </w:p>
        </w:tc>
      </w:tr>
      <w:tr w:rsidR="00651EAD" w:rsidRPr="00E266AD" w14:paraId="2F386EEF" w14:textId="77777777" w:rsidTr="004A7C47">
        <w:tc>
          <w:tcPr>
            <w:tcW w:w="1418" w:type="dxa"/>
          </w:tcPr>
          <w:p w14:paraId="149238A2"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18-04-1997</w:t>
            </w:r>
          </w:p>
        </w:tc>
        <w:tc>
          <w:tcPr>
            <w:tcW w:w="2977" w:type="dxa"/>
          </w:tcPr>
          <w:p w14:paraId="4893698E"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DD 158</w:t>
            </w:r>
          </w:p>
        </w:tc>
        <w:tc>
          <w:tcPr>
            <w:tcW w:w="5528" w:type="dxa"/>
          </w:tcPr>
          <w:p w14:paraId="5A454A18"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La Colección José Fidel Tristán solo podrá consultarse con autorización del Sr. Guillermo Alvarado Induni. Las cajas de esa colección reseñadas como confidenciales se podrán prestar después del año 2023.</w:t>
            </w:r>
          </w:p>
        </w:tc>
      </w:tr>
      <w:tr w:rsidR="00651EAD" w:rsidRPr="00E266AD" w14:paraId="35DF0255" w14:textId="77777777" w:rsidTr="004A7C47">
        <w:tc>
          <w:tcPr>
            <w:tcW w:w="1418" w:type="dxa"/>
          </w:tcPr>
          <w:p w14:paraId="2304961A"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19-03-2001</w:t>
            </w:r>
          </w:p>
        </w:tc>
        <w:tc>
          <w:tcPr>
            <w:tcW w:w="2977" w:type="dxa"/>
          </w:tcPr>
          <w:p w14:paraId="01FF1DAB"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DAH-099</w:t>
            </w:r>
          </w:p>
        </w:tc>
        <w:tc>
          <w:tcPr>
            <w:tcW w:w="5528" w:type="dxa"/>
          </w:tcPr>
          <w:p w14:paraId="3321E1C5"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Restricciones sobre el acceso a la información del Banco Anglo que se encuentra en el Archivo Intermedio, el préstamo se hará con la autorización del Jefe del DSAE.</w:t>
            </w:r>
          </w:p>
        </w:tc>
      </w:tr>
      <w:tr w:rsidR="00651EAD" w:rsidRPr="00E266AD" w14:paraId="52C7C171" w14:textId="77777777" w:rsidTr="004A7C47">
        <w:tc>
          <w:tcPr>
            <w:tcW w:w="1418" w:type="dxa"/>
          </w:tcPr>
          <w:p w14:paraId="47695776"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29-01-2002</w:t>
            </w:r>
          </w:p>
        </w:tc>
        <w:tc>
          <w:tcPr>
            <w:tcW w:w="2977" w:type="dxa"/>
          </w:tcPr>
          <w:p w14:paraId="2F4D28E1"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DAH-27</w:t>
            </w:r>
          </w:p>
        </w:tc>
        <w:tc>
          <w:tcPr>
            <w:tcW w:w="5528" w:type="dxa"/>
          </w:tcPr>
          <w:p w14:paraId="3E25FF81"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No se puede prestar álbumes enteros de fotografías, solo se pueden prestar 10 imágenes por turno y los usuarios no pueden sacarlas de las fundas de poliéster que las custodian.</w:t>
            </w:r>
          </w:p>
        </w:tc>
      </w:tr>
      <w:tr w:rsidR="00651EAD" w:rsidRPr="00E266AD" w14:paraId="6CFF5F94" w14:textId="77777777" w:rsidTr="004A7C47">
        <w:tc>
          <w:tcPr>
            <w:tcW w:w="1418" w:type="dxa"/>
          </w:tcPr>
          <w:p w14:paraId="5454F420"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27-02-2002</w:t>
            </w:r>
          </w:p>
        </w:tc>
        <w:tc>
          <w:tcPr>
            <w:tcW w:w="2977" w:type="dxa"/>
          </w:tcPr>
          <w:p w14:paraId="5A2654ED"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DAH-60</w:t>
            </w:r>
          </w:p>
        </w:tc>
        <w:tc>
          <w:tcPr>
            <w:tcW w:w="5528" w:type="dxa"/>
          </w:tcPr>
          <w:p w14:paraId="0B94F81E"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Restricción sobre el préstamo del Álbum de Figueroa, solamente se podrá prestar en casos muy justificados con el visto bueno de la Dirección General.</w:t>
            </w:r>
          </w:p>
        </w:tc>
      </w:tr>
      <w:tr w:rsidR="00651EAD" w:rsidRPr="00E266AD" w14:paraId="11C12664" w14:textId="77777777" w:rsidTr="004A7C47">
        <w:tc>
          <w:tcPr>
            <w:tcW w:w="1418" w:type="dxa"/>
          </w:tcPr>
          <w:p w14:paraId="1C0291F3"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04-12-2002</w:t>
            </w:r>
          </w:p>
        </w:tc>
        <w:tc>
          <w:tcPr>
            <w:tcW w:w="2977" w:type="dxa"/>
          </w:tcPr>
          <w:p w14:paraId="29A5E162"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DAH-398</w:t>
            </w:r>
          </w:p>
        </w:tc>
        <w:tc>
          <w:tcPr>
            <w:tcW w:w="5528" w:type="dxa"/>
          </w:tcPr>
          <w:p w14:paraId="5BC438BA"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Restricción de prestar documentos originales que estén microfilmados.</w:t>
            </w:r>
          </w:p>
        </w:tc>
      </w:tr>
      <w:tr w:rsidR="00651EAD" w:rsidRPr="00E266AD" w14:paraId="468053BD" w14:textId="77777777" w:rsidTr="004A7C47">
        <w:tc>
          <w:tcPr>
            <w:tcW w:w="1418" w:type="dxa"/>
          </w:tcPr>
          <w:p w14:paraId="39EA969B"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02-10-2003</w:t>
            </w:r>
          </w:p>
        </w:tc>
        <w:tc>
          <w:tcPr>
            <w:tcW w:w="2977" w:type="dxa"/>
          </w:tcPr>
          <w:p w14:paraId="77A08EB3"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Oficio DG-904</w:t>
            </w:r>
          </w:p>
        </w:tc>
        <w:tc>
          <w:tcPr>
            <w:tcW w:w="5528" w:type="dxa"/>
          </w:tcPr>
          <w:p w14:paraId="658F536C"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Restricción para prestar la documentación relacionada con expedientes clínicos, por ejemplo, del Sanatorio Carlos Durán.</w:t>
            </w:r>
          </w:p>
        </w:tc>
      </w:tr>
      <w:tr w:rsidR="00651EAD" w:rsidRPr="00E266AD" w14:paraId="6943A6D9" w14:textId="77777777" w:rsidTr="004A7C47">
        <w:tc>
          <w:tcPr>
            <w:tcW w:w="1418" w:type="dxa"/>
          </w:tcPr>
          <w:p w14:paraId="44195D04"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05-11-2003</w:t>
            </w:r>
          </w:p>
        </w:tc>
        <w:tc>
          <w:tcPr>
            <w:tcW w:w="2977" w:type="dxa"/>
          </w:tcPr>
          <w:p w14:paraId="1C1236C0"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Oficio DAH-451</w:t>
            </w:r>
          </w:p>
        </w:tc>
        <w:tc>
          <w:tcPr>
            <w:tcW w:w="5528" w:type="dxa"/>
          </w:tcPr>
          <w:p w14:paraId="01CB247E"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Documentos originales que está microfilmados se prestarán solo cuando el microfilm presente problemas de legibilidad, lo cual se hará con el visto bueno de la Jefatura y la Dirección General.</w:t>
            </w:r>
          </w:p>
        </w:tc>
      </w:tr>
      <w:tr w:rsidR="00651EAD" w:rsidRPr="00E266AD" w14:paraId="7C004C92" w14:textId="77777777" w:rsidTr="004A7C47">
        <w:tc>
          <w:tcPr>
            <w:tcW w:w="1418" w:type="dxa"/>
          </w:tcPr>
          <w:p w14:paraId="6364D210"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03-12-2003</w:t>
            </w:r>
          </w:p>
        </w:tc>
        <w:tc>
          <w:tcPr>
            <w:tcW w:w="2977" w:type="dxa"/>
          </w:tcPr>
          <w:p w14:paraId="2DDB8AA1"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Oficio DAH-495</w:t>
            </w:r>
          </w:p>
        </w:tc>
        <w:tc>
          <w:tcPr>
            <w:tcW w:w="5528" w:type="dxa"/>
          </w:tcPr>
          <w:p w14:paraId="5A61FBA8"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Si los documentos microfilmados presentan problemas de legibilidad, se solicitará autorización a la Dirección General, previo visto bueno de la Jefatura del Archivo Histórico, para prestarle al usuario el documento original.</w:t>
            </w:r>
          </w:p>
        </w:tc>
      </w:tr>
      <w:tr w:rsidR="00651EAD" w:rsidRPr="00E266AD" w14:paraId="2ACFC9A3" w14:textId="77777777" w:rsidTr="004A7C47">
        <w:tc>
          <w:tcPr>
            <w:tcW w:w="1418" w:type="dxa"/>
          </w:tcPr>
          <w:p w14:paraId="32867680"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25-06-2004</w:t>
            </w:r>
          </w:p>
          <w:p w14:paraId="6B7CD0E8"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28-09-2004</w:t>
            </w:r>
          </w:p>
          <w:p w14:paraId="2E674E44"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02-12-2004</w:t>
            </w:r>
          </w:p>
          <w:p w14:paraId="4C325574"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18-11-2004</w:t>
            </w:r>
          </w:p>
          <w:p w14:paraId="4205194F"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21-02-2005</w:t>
            </w:r>
          </w:p>
        </w:tc>
        <w:tc>
          <w:tcPr>
            <w:tcW w:w="2977" w:type="dxa"/>
          </w:tcPr>
          <w:p w14:paraId="58A8C131"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AL-98</w:t>
            </w:r>
          </w:p>
          <w:p w14:paraId="5D08584E"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DAH-449</w:t>
            </w:r>
          </w:p>
          <w:p w14:paraId="24308A92"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DAH-557</w:t>
            </w:r>
          </w:p>
          <w:p w14:paraId="7540BB88"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C-340-2004</w:t>
            </w:r>
          </w:p>
          <w:p w14:paraId="4F674EF6"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C-076-2005</w:t>
            </w:r>
          </w:p>
        </w:tc>
        <w:tc>
          <w:tcPr>
            <w:tcW w:w="5528" w:type="dxa"/>
          </w:tcPr>
          <w:p w14:paraId="494D0543"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Restricción para el préstamo de los censos, según Ley 7839 del Sistema de Estadística Nacional.</w:t>
            </w:r>
          </w:p>
        </w:tc>
      </w:tr>
      <w:tr w:rsidR="00651EAD" w:rsidRPr="00E266AD" w14:paraId="4412729A" w14:textId="77777777" w:rsidTr="004A7C47">
        <w:tc>
          <w:tcPr>
            <w:tcW w:w="1418" w:type="dxa"/>
          </w:tcPr>
          <w:p w14:paraId="00773415"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07-10-2004</w:t>
            </w:r>
          </w:p>
        </w:tc>
        <w:tc>
          <w:tcPr>
            <w:tcW w:w="2977" w:type="dxa"/>
          </w:tcPr>
          <w:p w14:paraId="7815B024"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DAH-469</w:t>
            </w:r>
          </w:p>
        </w:tc>
        <w:tc>
          <w:tcPr>
            <w:tcW w:w="5528" w:type="dxa"/>
          </w:tcPr>
          <w:p w14:paraId="73133CDA"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Regulaciones para el acceso de los documentos judiciales.</w:t>
            </w:r>
          </w:p>
        </w:tc>
      </w:tr>
      <w:tr w:rsidR="00651EAD" w:rsidRPr="00E266AD" w14:paraId="2BAA7E21" w14:textId="77777777" w:rsidTr="004A7C47">
        <w:tc>
          <w:tcPr>
            <w:tcW w:w="1418" w:type="dxa"/>
          </w:tcPr>
          <w:p w14:paraId="12C35E15"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Junio 2006</w:t>
            </w:r>
          </w:p>
        </w:tc>
        <w:tc>
          <w:tcPr>
            <w:tcW w:w="2977" w:type="dxa"/>
          </w:tcPr>
          <w:p w14:paraId="6BFD00D3"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Disposiciones sobre los servicios y funcionamientos de la Sala de Consulta</w:t>
            </w:r>
          </w:p>
        </w:tc>
        <w:tc>
          <w:tcPr>
            <w:tcW w:w="5528" w:type="dxa"/>
          </w:tcPr>
          <w:p w14:paraId="64159D81"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-Las boletas de préstamo de documentos se cumplimentarán por duplicado con letra legible y contemplando cada uno de los datos solicitados.</w:t>
            </w:r>
          </w:p>
          <w:p w14:paraId="2C484BA2"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lastRenderedPageBreak/>
              <w:t>-Se debe cumplimentar una boleta por cada documento solicitado, no se puede anotar más de un documento en las boletas.</w:t>
            </w:r>
          </w:p>
          <w:p w14:paraId="6C8A63A9"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-Los funcionarios del Archivo Nacional que soliciten documentos deben consultarlo en la Sala de Consulta.</w:t>
            </w:r>
          </w:p>
          <w:p w14:paraId="141E341F"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-Solo se pueden solicitar 10 documentos por turno, su entrega será de uno en uno.</w:t>
            </w:r>
          </w:p>
          <w:p w14:paraId="65C24820"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-Los documentos que no se ha terminado de revisar se pueden dejar en reserva por 8 días hábiles. Pasado ese plazo, los usuarios deben realizar su respectiva devolución al encargado de la Sala de Consulta, quien seguirá el procedimiento de devolución respectivo.</w:t>
            </w:r>
          </w:p>
          <w:p w14:paraId="6955DCAC"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-Los usuarios devolverán provisionalmente o de forma definitiva los documentos en reserva solo al Encargado de la Sala de Consulta, quien revisará que estén bien. Si el usuario los va a utilizar otra vez, dentro del plazo de los 8 días hábiles, lo entregará al Encargado de la Sala quien lo colocará en el mueble de reserva y se lo facilitará al usuario igual de uno en uno.</w:t>
            </w:r>
          </w:p>
          <w:p w14:paraId="1DFFA5A7"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-Los documentos en reserva serán ubicados en el mueble que existe para ese fin en el área de ficheros, el cual estará con llave y está bajo la responsabilidad del encargado de la Sala de Consulta.</w:t>
            </w:r>
          </w:p>
          <w:p w14:paraId="7382B21C"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-Únicamente la Directora General, la Subdirectora y los Jefes de Departamentos pueden solicitar documentos (cumplimentando las boletas respectivas y acatando los procedimientos establecidos) y prestárselos para que hagan uso de ellos en sus oficinas.</w:t>
            </w:r>
          </w:p>
          <w:p w14:paraId="77F7D015"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-El préstamo de documentos se anotará en el SIGU y otros instrumentos de control, luego de que los usuarios cumplimenten las boletas correspondientes, las entregue al encargado de la Sala de Consulta y este verifique que todo esté bien.</w:t>
            </w:r>
          </w:p>
          <w:p w14:paraId="78F6B5D4"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-El préstamo y devolución de rollos de microfilmes se hará siguiendo el mismo trámite establecido para documentos originales. Los asistentes serán los encargados de instalar y desinstalar los rollos de microfilmes en los lectores.</w:t>
            </w:r>
          </w:p>
        </w:tc>
      </w:tr>
      <w:tr w:rsidR="00651EAD" w:rsidRPr="00E266AD" w14:paraId="3CFDDEC5" w14:textId="77777777" w:rsidTr="004A7C47">
        <w:tc>
          <w:tcPr>
            <w:tcW w:w="1418" w:type="dxa"/>
          </w:tcPr>
          <w:p w14:paraId="46B5720F"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lastRenderedPageBreak/>
              <w:t>24-10-2012</w:t>
            </w:r>
          </w:p>
        </w:tc>
        <w:tc>
          <w:tcPr>
            <w:tcW w:w="2977" w:type="dxa"/>
          </w:tcPr>
          <w:p w14:paraId="39E57A86"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Resolución DG-12-2012</w:t>
            </w:r>
          </w:p>
        </w:tc>
        <w:tc>
          <w:tcPr>
            <w:tcW w:w="5528" w:type="dxa"/>
          </w:tcPr>
          <w:p w14:paraId="339A2EB0"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Sobre restricción acceso cuadernos de Figueroa.</w:t>
            </w:r>
          </w:p>
        </w:tc>
      </w:tr>
      <w:tr w:rsidR="00651EAD" w:rsidRPr="00E266AD" w14:paraId="7AAA9467" w14:textId="77777777" w:rsidTr="004A7C47">
        <w:tc>
          <w:tcPr>
            <w:tcW w:w="1418" w:type="dxa"/>
          </w:tcPr>
          <w:p w14:paraId="7257F452"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26-10-2012</w:t>
            </w:r>
          </w:p>
        </w:tc>
        <w:tc>
          <w:tcPr>
            <w:tcW w:w="2977" w:type="dxa"/>
          </w:tcPr>
          <w:p w14:paraId="3344D5F1"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lang w:val="es-ES"/>
              </w:rPr>
              <w:t>Ley N° 9097</w:t>
            </w:r>
          </w:p>
        </w:tc>
        <w:tc>
          <w:tcPr>
            <w:tcW w:w="5528" w:type="dxa"/>
          </w:tcPr>
          <w:p w14:paraId="72D0449B" w14:textId="77777777" w:rsidR="00651EAD" w:rsidRPr="00E266AD" w:rsidRDefault="00651EAD" w:rsidP="004A7C47">
            <w:pPr>
              <w:jc w:val="both"/>
              <w:rPr>
                <w:rFonts w:asciiTheme="majorHAnsi" w:hAnsiTheme="majorHAnsi" w:cstheme="majorHAnsi"/>
                <w:lang w:val="es-ES"/>
              </w:rPr>
            </w:pPr>
            <w:r w:rsidRPr="00E266AD">
              <w:rPr>
                <w:rFonts w:asciiTheme="majorHAnsi" w:hAnsiTheme="majorHAnsi" w:cstheme="majorHAnsi"/>
                <w:lang w:val="es-ES"/>
              </w:rPr>
              <w:t>Regulación del derecho de petición.</w:t>
            </w:r>
          </w:p>
          <w:p w14:paraId="3AE4E825" w14:textId="77777777" w:rsidR="00651EAD" w:rsidRPr="00E266AD" w:rsidRDefault="00651EAD" w:rsidP="004A7C47">
            <w:pPr>
              <w:jc w:val="both"/>
              <w:rPr>
                <w:rFonts w:asciiTheme="majorHAnsi" w:hAnsiTheme="majorHAnsi" w:cstheme="majorHAnsi"/>
              </w:rPr>
            </w:pPr>
          </w:p>
        </w:tc>
      </w:tr>
      <w:tr w:rsidR="00651EAD" w:rsidRPr="00E266AD" w14:paraId="63CF862B" w14:textId="77777777" w:rsidTr="004A7C47">
        <w:tc>
          <w:tcPr>
            <w:tcW w:w="1418" w:type="dxa"/>
          </w:tcPr>
          <w:p w14:paraId="7D0C1FC3"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27-04-2017</w:t>
            </w:r>
          </w:p>
        </w:tc>
        <w:tc>
          <w:tcPr>
            <w:tcW w:w="2977" w:type="dxa"/>
          </w:tcPr>
          <w:p w14:paraId="552B6EDB"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Directriz N° 073-MP-MEIC-MC</w:t>
            </w:r>
          </w:p>
        </w:tc>
        <w:tc>
          <w:tcPr>
            <w:tcW w:w="5528" w:type="dxa"/>
          </w:tcPr>
          <w:p w14:paraId="7E489A80" w14:textId="77777777" w:rsidR="00651EAD" w:rsidRPr="00E266AD" w:rsidRDefault="00651EAD" w:rsidP="004A7C47">
            <w:pPr>
              <w:jc w:val="both"/>
              <w:rPr>
                <w:rFonts w:asciiTheme="majorHAnsi" w:hAnsiTheme="majorHAnsi" w:cstheme="majorHAnsi"/>
                <w:lang w:val="es-ES"/>
              </w:rPr>
            </w:pPr>
            <w:r w:rsidRPr="00E266AD">
              <w:rPr>
                <w:rFonts w:asciiTheme="majorHAnsi" w:hAnsiTheme="majorHAnsi" w:cstheme="majorHAnsi"/>
                <w:lang w:val="es-ES"/>
              </w:rPr>
              <w:t>Transparencia y Acceso a la Información Pública.</w:t>
            </w:r>
          </w:p>
          <w:p w14:paraId="425C23A0" w14:textId="77777777" w:rsidR="00651EAD" w:rsidRPr="00E266AD" w:rsidRDefault="00651EAD" w:rsidP="004A7C47">
            <w:pPr>
              <w:jc w:val="both"/>
              <w:rPr>
                <w:rFonts w:asciiTheme="majorHAnsi" w:hAnsiTheme="majorHAnsi" w:cstheme="majorHAnsi"/>
              </w:rPr>
            </w:pPr>
          </w:p>
        </w:tc>
      </w:tr>
      <w:tr w:rsidR="00651EAD" w:rsidRPr="00E266AD" w14:paraId="77D84BBB" w14:textId="77777777" w:rsidTr="004A7C47">
        <w:tc>
          <w:tcPr>
            <w:tcW w:w="1418" w:type="dxa"/>
          </w:tcPr>
          <w:p w14:paraId="2B5AFFAE"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lastRenderedPageBreak/>
              <w:t>13-12-2019</w:t>
            </w:r>
          </w:p>
        </w:tc>
        <w:tc>
          <w:tcPr>
            <w:tcW w:w="2977" w:type="dxa"/>
          </w:tcPr>
          <w:p w14:paraId="5D0F8ACE"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Resolución DG-12-2019</w:t>
            </w:r>
          </w:p>
        </w:tc>
        <w:tc>
          <w:tcPr>
            <w:tcW w:w="5528" w:type="dxa"/>
          </w:tcPr>
          <w:p w14:paraId="384CDD73" w14:textId="77777777" w:rsidR="00651EAD" w:rsidRPr="00E266AD" w:rsidRDefault="00651EAD" w:rsidP="004A7C47">
            <w:pPr>
              <w:tabs>
                <w:tab w:val="left" w:pos="1710"/>
              </w:tabs>
              <w:jc w:val="both"/>
              <w:rPr>
                <w:rFonts w:asciiTheme="majorHAnsi" w:hAnsiTheme="majorHAnsi" w:cstheme="majorHAnsi"/>
              </w:rPr>
            </w:pPr>
            <w:r w:rsidRPr="00E266AD">
              <w:rPr>
                <w:rFonts w:asciiTheme="majorHAnsi" w:hAnsiTheme="majorHAnsi" w:cstheme="majorHAnsi"/>
              </w:rPr>
              <w:t xml:space="preserve">Restricción de acceso documentos originales en formato papel que se encuentran digitalizados. </w:t>
            </w:r>
          </w:p>
        </w:tc>
      </w:tr>
    </w:tbl>
    <w:p w14:paraId="6BF5F4F4" w14:textId="77777777" w:rsidR="00651EAD" w:rsidRPr="00E266AD" w:rsidRDefault="00651EAD" w:rsidP="00DF5CBB">
      <w:pPr>
        <w:spacing w:line="240" w:lineRule="auto"/>
        <w:rPr>
          <w:rFonts w:asciiTheme="majorHAnsi" w:hAnsiTheme="majorHAnsi" w:cstheme="majorHAnsi"/>
          <w:b/>
        </w:rPr>
      </w:pPr>
    </w:p>
    <w:p w14:paraId="55C33178" w14:textId="77777777" w:rsidR="00651EAD" w:rsidRPr="00E266AD" w:rsidRDefault="00651EAD" w:rsidP="00651EAD">
      <w:pPr>
        <w:spacing w:line="240" w:lineRule="auto"/>
        <w:jc w:val="center"/>
        <w:rPr>
          <w:rFonts w:asciiTheme="majorHAnsi" w:hAnsiTheme="majorHAnsi" w:cstheme="majorHAnsi"/>
          <w:b/>
        </w:rPr>
      </w:pPr>
    </w:p>
    <w:p w14:paraId="3C4DBA1C" w14:textId="77777777" w:rsidR="00651EAD" w:rsidRPr="00E266AD" w:rsidRDefault="00651EAD" w:rsidP="00651EAD">
      <w:pPr>
        <w:spacing w:line="240" w:lineRule="auto"/>
        <w:jc w:val="center"/>
        <w:rPr>
          <w:rFonts w:asciiTheme="majorHAnsi" w:hAnsiTheme="majorHAnsi" w:cstheme="majorHAnsi"/>
          <w:b/>
        </w:rPr>
      </w:pPr>
      <w:r w:rsidRPr="00E266AD">
        <w:rPr>
          <w:rFonts w:asciiTheme="majorHAnsi" w:hAnsiTheme="majorHAnsi" w:cstheme="majorHAnsi"/>
          <w:b/>
        </w:rPr>
        <w:t>REPRODUCCIÓN DE DOCUMENTOS</w:t>
      </w:r>
    </w:p>
    <w:p w14:paraId="0CE9A522" w14:textId="77777777" w:rsidR="00651EAD" w:rsidRPr="00E266AD" w:rsidRDefault="00651EAD" w:rsidP="00651EAD">
      <w:pPr>
        <w:spacing w:line="240" w:lineRule="auto"/>
        <w:jc w:val="center"/>
        <w:rPr>
          <w:rFonts w:asciiTheme="majorHAnsi" w:hAnsiTheme="majorHAnsi" w:cstheme="majorHAnsi"/>
          <w:b/>
        </w:rPr>
      </w:pPr>
    </w:p>
    <w:tbl>
      <w:tblPr>
        <w:tblStyle w:val="Tablaconcuadrcula"/>
        <w:tblW w:w="9923" w:type="dxa"/>
        <w:tblInd w:w="-459" w:type="dxa"/>
        <w:tblLook w:val="04A0" w:firstRow="1" w:lastRow="0" w:firstColumn="1" w:lastColumn="0" w:noHBand="0" w:noVBand="1"/>
      </w:tblPr>
      <w:tblGrid>
        <w:gridCol w:w="1418"/>
        <w:gridCol w:w="2977"/>
        <w:gridCol w:w="5528"/>
      </w:tblGrid>
      <w:tr w:rsidR="00651EAD" w:rsidRPr="00E266AD" w14:paraId="29317034" w14:textId="77777777" w:rsidTr="004A7C47">
        <w:tc>
          <w:tcPr>
            <w:tcW w:w="1418" w:type="dxa"/>
          </w:tcPr>
          <w:p w14:paraId="7A70BE79" w14:textId="77777777" w:rsidR="00651EAD" w:rsidRPr="00E266AD" w:rsidRDefault="00651EAD" w:rsidP="004A7C47">
            <w:pPr>
              <w:jc w:val="center"/>
              <w:rPr>
                <w:rFonts w:asciiTheme="majorHAnsi" w:hAnsiTheme="majorHAnsi" w:cstheme="majorHAnsi"/>
                <w:b/>
              </w:rPr>
            </w:pPr>
            <w:r w:rsidRPr="00E266AD">
              <w:rPr>
                <w:rFonts w:asciiTheme="majorHAnsi" w:hAnsiTheme="majorHAnsi" w:cstheme="majorHAnsi"/>
                <w:b/>
              </w:rPr>
              <w:t>FECHA</w:t>
            </w:r>
          </w:p>
        </w:tc>
        <w:tc>
          <w:tcPr>
            <w:tcW w:w="2977" w:type="dxa"/>
          </w:tcPr>
          <w:p w14:paraId="52481FD7" w14:textId="77777777" w:rsidR="00651EAD" w:rsidRPr="00E266AD" w:rsidRDefault="00651EAD" w:rsidP="004A7C47">
            <w:pPr>
              <w:jc w:val="center"/>
              <w:rPr>
                <w:rFonts w:asciiTheme="majorHAnsi" w:hAnsiTheme="majorHAnsi" w:cstheme="majorHAnsi"/>
                <w:b/>
              </w:rPr>
            </w:pPr>
            <w:r w:rsidRPr="00E266AD">
              <w:rPr>
                <w:rFonts w:asciiTheme="majorHAnsi" w:hAnsiTheme="majorHAnsi" w:cstheme="majorHAnsi"/>
                <w:b/>
              </w:rPr>
              <w:t>DOCUMENTO</w:t>
            </w:r>
          </w:p>
        </w:tc>
        <w:tc>
          <w:tcPr>
            <w:tcW w:w="5528" w:type="dxa"/>
          </w:tcPr>
          <w:p w14:paraId="33FA6CEC" w14:textId="77777777" w:rsidR="00651EAD" w:rsidRPr="00E266AD" w:rsidRDefault="00651EAD" w:rsidP="004A7C47">
            <w:pPr>
              <w:jc w:val="center"/>
              <w:rPr>
                <w:rFonts w:asciiTheme="majorHAnsi" w:hAnsiTheme="majorHAnsi" w:cstheme="majorHAnsi"/>
                <w:b/>
              </w:rPr>
            </w:pPr>
            <w:r w:rsidRPr="00E266AD">
              <w:rPr>
                <w:rFonts w:asciiTheme="majorHAnsi" w:hAnsiTheme="majorHAnsi" w:cstheme="majorHAnsi"/>
                <w:b/>
              </w:rPr>
              <w:t>ASUNTO</w:t>
            </w:r>
          </w:p>
        </w:tc>
      </w:tr>
      <w:tr w:rsidR="00651EAD" w:rsidRPr="00E266AD" w14:paraId="00CDF31C" w14:textId="77777777" w:rsidTr="004A7C47">
        <w:tc>
          <w:tcPr>
            <w:tcW w:w="1418" w:type="dxa"/>
          </w:tcPr>
          <w:p w14:paraId="68AA45E4" w14:textId="77777777" w:rsidR="00651EAD" w:rsidRPr="00E266AD" w:rsidRDefault="00651EAD" w:rsidP="004A7C47">
            <w:pPr>
              <w:jc w:val="center"/>
              <w:rPr>
                <w:rFonts w:asciiTheme="majorHAnsi" w:hAnsiTheme="majorHAnsi" w:cstheme="majorHAnsi"/>
                <w:b/>
              </w:rPr>
            </w:pPr>
            <w:r w:rsidRPr="00E266AD">
              <w:rPr>
                <w:rFonts w:asciiTheme="majorHAnsi" w:hAnsiTheme="majorHAnsi" w:cstheme="majorHAnsi"/>
              </w:rPr>
              <w:t>24-10-1990</w:t>
            </w:r>
          </w:p>
        </w:tc>
        <w:tc>
          <w:tcPr>
            <w:tcW w:w="2977" w:type="dxa"/>
          </w:tcPr>
          <w:p w14:paraId="67483536" w14:textId="77777777" w:rsidR="00651EAD" w:rsidRPr="00E266AD" w:rsidRDefault="00651EAD" w:rsidP="004A7C47">
            <w:pPr>
              <w:rPr>
                <w:rFonts w:asciiTheme="majorHAnsi" w:hAnsiTheme="majorHAnsi" w:cstheme="majorHAnsi"/>
              </w:rPr>
            </w:pPr>
            <w:r w:rsidRPr="00E266AD">
              <w:rPr>
                <w:rFonts w:asciiTheme="majorHAnsi" w:hAnsiTheme="majorHAnsi" w:cstheme="majorHAnsi"/>
              </w:rPr>
              <w:t>Ley 7202</w:t>
            </w:r>
          </w:p>
        </w:tc>
        <w:tc>
          <w:tcPr>
            <w:tcW w:w="5528" w:type="dxa"/>
          </w:tcPr>
          <w:p w14:paraId="582E3C58"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Artículo 23. De las funciones de la Dirección: e) Entregar a otras instituciones, si le fuere solicitado y posible, copia o reproducción de los fondos que conserva la Dirección General del Archivo Nacional.</w:t>
            </w:r>
          </w:p>
        </w:tc>
      </w:tr>
      <w:tr w:rsidR="00651EAD" w:rsidRPr="00E266AD" w14:paraId="4429C321" w14:textId="77777777" w:rsidTr="004A7C47">
        <w:tc>
          <w:tcPr>
            <w:tcW w:w="1418" w:type="dxa"/>
          </w:tcPr>
          <w:p w14:paraId="77F4254D"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29-06-2017 rige desde 7-12-2017</w:t>
            </w:r>
          </w:p>
        </w:tc>
        <w:tc>
          <w:tcPr>
            <w:tcW w:w="2977" w:type="dxa"/>
          </w:tcPr>
          <w:p w14:paraId="6C47FAA6" w14:textId="77777777" w:rsidR="00651EAD" w:rsidRPr="00E266AD" w:rsidRDefault="00651EAD" w:rsidP="004A7C47">
            <w:pPr>
              <w:rPr>
                <w:rFonts w:asciiTheme="majorHAnsi" w:hAnsiTheme="majorHAnsi" w:cstheme="majorHAnsi"/>
              </w:rPr>
            </w:pPr>
            <w:r w:rsidRPr="00E266AD">
              <w:rPr>
                <w:rFonts w:asciiTheme="majorHAnsi" w:hAnsiTheme="majorHAnsi" w:cstheme="majorHAnsi"/>
              </w:rPr>
              <w:t>Reglamento Ejecutivo a la Ley 7202</w:t>
            </w:r>
          </w:p>
        </w:tc>
        <w:tc>
          <w:tcPr>
            <w:tcW w:w="5528" w:type="dxa"/>
          </w:tcPr>
          <w:p w14:paraId="2067AB77"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Artículo 103. Reprografía. Los archivos facilitarán a sus usuarios los servicios de reprografía de sus documentos previa solicitud formal y cumpliendo las normas constitucionales de acceso a la información y la Ley del Sistema Nacional de Archivos N° 7202. En su tramitación se respetará el orden de recepción de las solicitudes similares.</w:t>
            </w:r>
          </w:p>
        </w:tc>
      </w:tr>
      <w:tr w:rsidR="00651EAD" w:rsidRPr="00E266AD" w14:paraId="4BE3F5AB" w14:textId="77777777" w:rsidTr="004A7C47">
        <w:tc>
          <w:tcPr>
            <w:tcW w:w="1418" w:type="dxa"/>
          </w:tcPr>
          <w:p w14:paraId="112FAD18"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29-06-2017 rige desde 7-12-2017</w:t>
            </w:r>
          </w:p>
        </w:tc>
        <w:tc>
          <w:tcPr>
            <w:tcW w:w="2977" w:type="dxa"/>
          </w:tcPr>
          <w:p w14:paraId="6D103EF8" w14:textId="77777777" w:rsidR="00651EAD" w:rsidRPr="00E266AD" w:rsidRDefault="00651EAD" w:rsidP="004A7C47">
            <w:pPr>
              <w:rPr>
                <w:rFonts w:asciiTheme="majorHAnsi" w:hAnsiTheme="majorHAnsi" w:cstheme="majorHAnsi"/>
              </w:rPr>
            </w:pPr>
            <w:r w:rsidRPr="00E266AD">
              <w:rPr>
                <w:rFonts w:asciiTheme="majorHAnsi" w:hAnsiTheme="majorHAnsi" w:cstheme="majorHAnsi"/>
              </w:rPr>
              <w:t>Reglamento Ejecutivo a la Ley 7202</w:t>
            </w:r>
          </w:p>
        </w:tc>
        <w:tc>
          <w:tcPr>
            <w:tcW w:w="5528" w:type="dxa"/>
          </w:tcPr>
          <w:p w14:paraId="234C945A"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Artículo 105. Reproducción de Documentos Deteriorados. Cuando el deterioro de los documentos sea evidente, el encargado del archivo podrá denegar la reproducción mediante fotocopia de los documentos temporal o permanentemente mediante acto debidamente justificado y deberá valorar otras alternativas de reproducción que no dañen los documentos.</w:t>
            </w:r>
          </w:p>
        </w:tc>
      </w:tr>
      <w:tr w:rsidR="00651EAD" w:rsidRPr="00E266AD" w14:paraId="0CBD4502" w14:textId="77777777" w:rsidTr="004A7C47">
        <w:tc>
          <w:tcPr>
            <w:tcW w:w="1418" w:type="dxa"/>
          </w:tcPr>
          <w:p w14:paraId="03548B13"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29-06-2017 rige desde 7-12-2017</w:t>
            </w:r>
          </w:p>
        </w:tc>
        <w:tc>
          <w:tcPr>
            <w:tcW w:w="2977" w:type="dxa"/>
          </w:tcPr>
          <w:p w14:paraId="5D68053C" w14:textId="77777777" w:rsidR="00651EAD" w:rsidRPr="00E266AD" w:rsidRDefault="00651EAD" w:rsidP="004A7C47">
            <w:pPr>
              <w:rPr>
                <w:rFonts w:asciiTheme="majorHAnsi" w:hAnsiTheme="majorHAnsi" w:cstheme="majorHAnsi"/>
              </w:rPr>
            </w:pPr>
            <w:r w:rsidRPr="00E266AD">
              <w:rPr>
                <w:rFonts w:asciiTheme="majorHAnsi" w:hAnsiTheme="majorHAnsi" w:cstheme="majorHAnsi"/>
              </w:rPr>
              <w:t>Reglamento Ejecutivo a la Ley 7202</w:t>
            </w:r>
          </w:p>
        </w:tc>
        <w:tc>
          <w:tcPr>
            <w:tcW w:w="5528" w:type="dxa"/>
          </w:tcPr>
          <w:p w14:paraId="7A9DA484"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Artículo 107. Reproducciones Fuera de la Institución. El Jerarca de la Institución o a quien este delegue, autorizará la salida de los documentos para ser reproducidos fuera de sus instalaciones, en el caso de que no se cuente con el equipo necesario para hacerlo y atendiendo las restricciones estipuladas. Todo se llevará a cabo bajo responsabilidad del encargado del archivo que custodia los documentos.</w:t>
            </w:r>
          </w:p>
        </w:tc>
      </w:tr>
      <w:tr w:rsidR="00651EAD" w:rsidRPr="00E266AD" w14:paraId="16754EBE" w14:textId="77777777" w:rsidTr="004A7C47">
        <w:tc>
          <w:tcPr>
            <w:tcW w:w="1418" w:type="dxa"/>
          </w:tcPr>
          <w:p w14:paraId="540D0450"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29-06-2017 rige desde 7-12-2017, reformado por decreto del 6 agosto de 2020</w:t>
            </w:r>
          </w:p>
        </w:tc>
        <w:tc>
          <w:tcPr>
            <w:tcW w:w="2977" w:type="dxa"/>
          </w:tcPr>
          <w:p w14:paraId="126B5FCF" w14:textId="77777777" w:rsidR="00651EAD" w:rsidRPr="00E266AD" w:rsidRDefault="00651EAD" w:rsidP="004A7C47">
            <w:pPr>
              <w:rPr>
                <w:rFonts w:asciiTheme="majorHAnsi" w:hAnsiTheme="majorHAnsi" w:cstheme="majorHAnsi"/>
              </w:rPr>
            </w:pPr>
            <w:r w:rsidRPr="00E266AD">
              <w:rPr>
                <w:rFonts w:asciiTheme="majorHAnsi" w:hAnsiTheme="majorHAnsi" w:cstheme="majorHAnsi"/>
              </w:rPr>
              <w:t>Reglamento de Organización y Servicios del Archivo Nacional (Reforma)</w:t>
            </w:r>
          </w:p>
        </w:tc>
        <w:tc>
          <w:tcPr>
            <w:tcW w:w="5528" w:type="dxa"/>
          </w:tcPr>
          <w:p w14:paraId="3C474D82"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Art. 87 inciso h) Se permite a las personas usuarias tomar fotografías digitales de los documentos en soporte papel, siempre y cuando su estado de conservación así lo permita y cumplan con las disposiciones que se les indique en las diferentes Salas de Consulta y Despachos de Atención.</w:t>
            </w:r>
          </w:p>
        </w:tc>
      </w:tr>
      <w:tr w:rsidR="00651EAD" w:rsidRPr="00E266AD" w14:paraId="46C973E6" w14:textId="77777777" w:rsidTr="004A7C47">
        <w:tc>
          <w:tcPr>
            <w:tcW w:w="1418" w:type="dxa"/>
          </w:tcPr>
          <w:p w14:paraId="2D5A92AF"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29-06-2017 rige desde 7-12-2017</w:t>
            </w:r>
          </w:p>
        </w:tc>
        <w:tc>
          <w:tcPr>
            <w:tcW w:w="2977" w:type="dxa"/>
          </w:tcPr>
          <w:p w14:paraId="06BA1E3E" w14:textId="77777777" w:rsidR="00651EAD" w:rsidRPr="00E266AD" w:rsidRDefault="00651EAD" w:rsidP="004A7C47">
            <w:pPr>
              <w:rPr>
                <w:rFonts w:asciiTheme="majorHAnsi" w:hAnsiTheme="majorHAnsi" w:cstheme="majorHAnsi"/>
              </w:rPr>
            </w:pPr>
            <w:r w:rsidRPr="00E266AD">
              <w:rPr>
                <w:rFonts w:asciiTheme="majorHAnsi" w:hAnsiTheme="majorHAnsi" w:cstheme="majorHAnsi"/>
              </w:rPr>
              <w:t>Reglamento de Organización y Servicios del Archivo Nacional</w:t>
            </w:r>
          </w:p>
        </w:tc>
        <w:tc>
          <w:tcPr>
            <w:tcW w:w="5528" w:type="dxa"/>
          </w:tcPr>
          <w:p w14:paraId="2D26DBC2"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 xml:space="preserve">Artículo 89. Reproducción de Documentos. La Dirección, facilitará al usuario los servicios de reprografía para documentos textuales, gráficos, audiovisuales y </w:t>
            </w:r>
            <w:r w:rsidRPr="00E266AD">
              <w:rPr>
                <w:rFonts w:asciiTheme="majorHAnsi" w:hAnsiTheme="majorHAnsi" w:cstheme="majorHAnsi"/>
              </w:rPr>
              <w:lastRenderedPageBreak/>
              <w:t>automatizados. El usuario deberá cancelar el costo de las reproducciones fijado por la Junta.</w:t>
            </w:r>
          </w:p>
        </w:tc>
      </w:tr>
      <w:tr w:rsidR="00651EAD" w:rsidRPr="00E266AD" w14:paraId="15DC494D" w14:textId="77777777" w:rsidTr="004A7C47">
        <w:tc>
          <w:tcPr>
            <w:tcW w:w="1418" w:type="dxa"/>
          </w:tcPr>
          <w:p w14:paraId="397010E7"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lastRenderedPageBreak/>
              <w:t>29-06-2017 rige desde 7-12-2017</w:t>
            </w:r>
          </w:p>
        </w:tc>
        <w:tc>
          <w:tcPr>
            <w:tcW w:w="2977" w:type="dxa"/>
          </w:tcPr>
          <w:p w14:paraId="1B45394C" w14:textId="77777777" w:rsidR="00651EAD" w:rsidRPr="00E266AD" w:rsidRDefault="00651EAD" w:rsidP="004A7C47">
            <w:pPr>
              <w:rPr>
                <w:rFonts w:asciiTheme="majorHAnsi" w:hAnsiTheme="majorHAnsi" w:cstheme="majorHAnsi"/>
              </w:rPr>
            </w:pPr>
            <w:r w:rsidRPr="00E266AD">
              <w:rPr>
                <w:rFonts w:asciiTheme="majorHAnsi" w:hAnsiTheme="majorHAnsi" w:cstheme="majorHAnsi"/>
              </w:rPr>
              <w:t>Reglamento de Organización y Servicios del Archivo Nacional</w:t>
            </w:r>
          </w:p>
        </w:tc>
        <w:tc>
          <w:tcPr>
            <w:tcW w:w="5528" w:type="dxa"/>
          </w:tcPr>
          <w:p w14:paraId="49B3E81C"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Artículo 90. Cuando el usuario utilice reproducciones de documentación textual, audiovisual, fotografías, cassettes, filmaciones, entre otros, con fines de investigación y publicación, estará obligado a dar los créditos correspondientes al Archivo Nacional.</w:t>
            </w:r>
          </w:p>
        </w:tc>
      </w:tr>
      <w:tr w:rsidR="00651EAD" w:rsidRPr="00E266AD" w14:paraId="1B915674" w14:textId="77777777" w:rsidTr="004A7C47">
        <w:tc>
          <w:tcPr>
            <w:tcW w:w="1418" w:type="dxa"/>
          </w:tcPr>
          <w:p w14:paraId="3EF4BB41"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29-06-2017 rige desde 7-12-2017</w:t>
            </w:r>
          </w:p>
        </w:tc>
        <w:tc>
          <w:tcPr>
            <w:tcW w:w="2977" w:type="dxa"/>
          </w:tcPr>
          <w:p w14:paraId="4DC093DD" w14:textId="77777777" w:rsidR="00651EAD" w:rsidRPr="00E266AD" w:rsidRDefault="00651EAD" w:rsidP="004A7C47">
            <w:pPr>
              <w:rPr>
                <w:rFonts w:asciiTheme="majorHAnsi" w:hAnsiTheme="majorHAnsi" w:cstheme="majorHAnsi"/>
              </w:rPr>
            </w:pPr>
            <w:r w:rsidRPr="00E266AD">
              <w:rPr>
                <w:rFonts w:asciiTheme="majorHAnsi" w:hAnsiTheme="majorHAnsi" w:cstheme="majorHAnsi"/>
              </w:rPr>
              <w:t>Reglamento de Organización y Servicios del Archivo Nacional</w:t>
            </w:r>
          </w:p>
        </w:tc>
        <w:tc>
          <w:tcPr>
            <w:tcW w:w="5528" w:type="dxa"/>
          </w:tcPr>
          <w:p w14:paraId="6FF56AA9"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Artículo 91. Los documentos coloniales, no se reproducirán por ningún medio excepto en los siguientes casos:</w:t>
            </w:r>
          </w:p>
          <w:p w14:paraId="3509CC62"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a-. Aquellos que se encuentren microfilmados o digitalizados cuya reproducción debe hacerse directamente de estos soportes.</w:t>
            </w:r>
          </w:p>
          <w:p w14:paraId="53F29029"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b-. Aquellos que sean autorizados expresamente por la Dirección, en casos muy calificados y justificados por escrito.</w:t>
            </w:r>
          </w:p>
        </w:tc>
      </w:tr>
      <w:tr w:rsidR="00651EAD" w:rsidRPr="00E266AD" w14:paraId="18D9E131" w14:textId="77777777" w:rsidTr="004A7C47">
        <w:tc>
          <w:tcPr>
            <w:tcW w:w="1418" w:type="dxa"/>
          </w:tcPr>
          <w:p w14:paraId="31AE66A6"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29-06-2017 rige desde 7-12-2017</w:t>
            </w:r>
          </w:p>
        </w:tc>
        <w:tc>
          <w:tcPr>
            <w:tcW w:w="2977" w:type="dxa"/>
          </w:tcPr>
          <w:p w14:paraId="0AA4C53A" w14:textId="77777777" w:rsidR="00651EAD" w:rsidRPr="00E266AD" w:rsidRDefault="00651EAD" w:rsidP="004A7C47">
            <w:pPr>
              <w:rPr>
                <w:rFonts w:asciiTheme="majorHAnsi" w:hAnsiTheme="majorHAnsi" w:cstheme="majorHAnsi"/>
              </w:rPr>
            </w:pPr>
            <w:r w:rsidRPr="00E266AD">
              <w:rPr>
                <w:rFonts w:asciiTheme="majorHAnsi" w:hAnsiTheme="majorHAnsi" w:cstheme="majorHAnsi"/>
              </w:rPr>
              <w:t>Reglamento de Organización y Servicios del Archivo Nacional</w:t>
            </w:r>
          </w:p>
        </w:tc>
        <w:tc>
          <w:tcPr>
            <w:tcW w:w="5528" w:type="dxa"/>
          </w:tcPr>
          <w:p w14:paraId="6E2EEA28"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Artículo 92. Los documentos textuales posteriores a 1821, que custodia el Archivo Nacional podrán ser reproducidos por diversos medios que ofrece la Institución, dependiendo de su estado de conservación y de las restricciones legales vigentes.</w:t>
            </w:r>
          </w:p>
        </w:tc>
      </w:tr>
      <w:tr w:rsidR="00651EAD" w:rsidRPr="00E266AD" w14:paraId="5636BDFB" w14:textId="77777777" w:rsidTr="004A7C47">
        <w:tc>
          <w:tcPr>
            <w:tcW w:w="1418" w:type="dxa"/>
          </w:tcPr>
          <w:p w14:paraId="79A0D490"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29-06-2017 rige desde 7-12-2017</w:t>
            </w:r>
          </w:p>
        </w:tc>
        <w:tc>
          <w:tcPr>
            <w:tcW w:w="2977" w:type="dxa"/>
          </w:tcPr>
          <w:p w14:paraId="2A078842" w14:textId="77777777" w:rsidR="00651EAD" w:rsidRPr="00E266AD" w:rsidRDefault="00651EAD" w:rsidP="004A7C47">
            <w:pPr>
              <w:rPr>
                <w:rFonts w:asciiTheme="majorHAnsi" w:hAnsiTheme="majorHAnsi" w:cstheme="majorHAnsi"/>
              </w:rPr>
            </w:pPr>
            <w:r w:rsidRPr="00E266AD">
              <w:rPr>
                <w:rFonts w:asciiTheme="majorHAnsi" w:hAnsiTheme="majorHAnsi" w:cstheme="majorHAnsi"/>
              </w:rPr>
              <w:t>Reglamento de Organización y Servicios del Archivo Nacional</w:t>
            </w:r>
          </w:p>
        </w:tc>
        <w:tc>
          <w:tcPr>
            <w:tcW w:w="5528" w:type="dxa"/>
          </w:tcPr>
          <w:p w14:paraId="7E030DD6"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Artículo 93. Los documentos que se encuentran microfilmados o digitalizados serán reproducidos únicamente a partir de estos medios de reproducción y sin utilizar los documentos originales, salvo casos muy calificados, justificados por escrito que requieren la autorización de la Dirección.</w:t>
            </w:r>
          </w:p>
        </w:tc>
      </w:tr>
      <w:tr w:rsidR="00651EAD" w:rsidRPr="00E266AD" w14:paraId="21DE71D7" w14:textId="77777777" w:rsidTr="004A7C47">
        <w:tc>
          <w:tcPr>
            <w:tcW w:w="1418" w:type="dxa"/>
          </w:tcPr>
          <w:p w14:paraId="0D232E1D"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29-06-2017 rige desde 7-12-2017</w:t>
            </w:r>
          </w:p>
        </w:tc>
        <w:tc>
          <w:tcPr>
            <w:tcW w:w="2977" w:type="dxa"/>
          </w:tcPr>
          <w:p w14:paraId="19ACBF8A" w14:textId="77777777" w:rsidR="00651EAD" w:rsidRPr="00E266AD" w:rsidRDefault="00651EAD" w:rsidP="004A7C47">
            <w:pPr>
              <w:rPr>
                <w:rFonts w:asciiTheme="majorHAnsi" w:hAnsiTheme="majorHAnsi" w:cstheme="majorHAnsi"/>
              </w:rPr>
            </w:pPr>
            <w:r w:rsidRPr="00E266AD">
              <w:rPr>
                <w:rFonts w:asciiTheme="majorHAnsi" w:hAnsiTheme="majorHAnsi" w:cstheme="majorHAnsi"/>
              </w:rPr>
              <w:t>Reglamento de Organización y Servicios del Archivo Nacional</w:t>
            </w:r>
          </w:p>
        </w:tc>
        <w:tc>
          <w:tcPr>
            <w:tcW w:w="5528" w:type="dxa"/>
          </w:tcPr>
          <w:p w14:paraId="133CE308"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Artículo 94. La Dirección podrá prohibir la reproducción, temporal o permanentemente, de los documentos cuando el deterioro es evidente y de conformidad con el criterio técnico que emita el Departamento de Conservación.</w:t>
            </w:r>
          </w:p>
        </w:tc>
      </w:tr>
      <w:tr w:rsidR="00651EAD" w:rsidRPr="00E266AD" w14:paraId="5D3C652E" w14:textId="77777777" w:rsidTr="004A7C47">
        <w:tc>
          <w:tcPr>
            <w:tcW w:w="1418" w:type="dxa"/>
          </w:tcPr>
          <w:p w14:paraId="6DC206F7"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29-06-2017 rige desde 7-12-2017</w:t>
            </w:r>
          </w:p>
        </w:tc>
        <w:tc>
          <w:tcPr>
            <w:tcW w:w="2977" w:type="dxa"/>
          </w:tcPr>
          <w:p w14:paraId="479224F8" w14:textId="77777777" w:rsidR="00651EAD" w:rsidRPr="00E266AD" w:rsidRDefault="00651EAD" w:rsidP="004A7C47">
            <w:pPr>
              <w:rPr>
                <w:rFonts w:asciiTheme="majorHAnsi" w:hAnsiTheme="majorHAnsi" w:cstheme="majorHAnsi"/>
              </w:rPr>
            </w:pPr>
            <w:r w:rsidRPr="00E266AD">
              <w:rPr>
                <w:rFonts w:asciiTheme="majorHAnsi" w:hAnsiTheme="majorHAnsi" w:cstheme="majorHAnsi"/>
              </w:rPr>
              <w:t>Reglamento de Organización y Servicios del Archivo Nacional</w:t>
            </w:r>
          </w:p>
        </w:tc>
        <w:tc>
          <w:tcPr>
            <w:tcW w:w="5528" w:type="dxa"/>
          </w:tcPr>
          <w:p w14:paraId="4CA12605" w14:textId="00EC35DA" w:rsidR="00651EAD" w:rsidRPr="00E266AD" w:rsidRDefault="00651EAD" w:rsidP="004A7C47">
            <w:pPr>
              <w:jc w:val="both"/>
              <w:rPr>
                <w:rFonts w:asciiTheme="majorHAnsi" w:hAnsiTheme="majorHAnsi" w:cstheme="majorHAnsi"/>
              </w:rPr>
            </w:pPr>
            <w:r w:rsidRPr="00E266AD">
              <w:rPr>
                <w:rFonts w:asciiTheme="majorHAnsi" w:hAnsiTheme="majorHAnsi" w:cstheme="majorHAnsi"/>
              </w:rPr>
              <w:t xml:space="preserve">Artículo 95. Los fondos documentales del Archivo </w:t>
            </w:r>
            <w:r w:rsidR="00992B84" w:rsidRPr="00E266AD">
              <w:rPr>
                <w:rFonts w:asciiTheme="majorHAnsi" w:hAnsiTheme="majorHAnsi" w:cstheme="majorHAnsi"/>
              </w:rPr>
              <w:t>Nacional</w:t>
            </w:r>
            <w:r w:rsidRPr="00E266AD">
              <w:rPr>
                <w:rFonts w:asciiTheme="majorHAnsi" w:hAnsiTheme="majorHAnsi" w:cstheme="majorHAnsi"/>
              </w:rPr>
              <w:t xml:space="preserve"> podrán ser reproducidos para cumplir con los trámites de constancias, certificaciones y testimonios de instrumentos públicos que se expedirán a solicitud de los usuarios, quienes cancelarán las especies fiscales, tasas y otros costos establecidos de acuerdo con las Leyes vigentes y se extenderá en un plazo máximo de un mes, excepto lo regulado en el artículo 63 de este Reglamento.</w:t>
            </w:r>
          </w:p>
        </w:tc>
      </w:tr>
      <w:tr w:rsidR="00651EAD" w:rsidRPr="00E266AD" w14:paraId="3A9DC3AE" w14:textId="77777777" w:rsidTr="004A7C47">
        <w:tc>
          <w:tcPr>
            <w:tcW w:w="1418" w:type="dxa"/>
          </w:tcPr>
          <w:p w14:paraId="71028DF8"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17-05-1996</w:t>
            </w:r>
          </w:p>
        </w:tc>
        <w:tc>
          <w:tcPr>
            <w:tcW w:w="2977" w:type="dxa"/>
          </w:tcPr>
          <w:p w14:paraId="0A0D5164"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Circular</w:t>
            </w:r>
          </w:p>
        </w:tc>
        <w:tc>
          <w:tcPr>
            <w:tcW w:w="5528" w:type="dxa"/>
          </w:tcPr>
          <w:p w14:paraId="3BF82B31"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Autorización para la reproducción de las grabaciones relacionadas con la Guerra Civil del 48. Asimismo, la restricción de reproducir los programas “Mundo ecológico”, “Juntos hacia el futuro” y “Costa Rica y su historia”, salvo con la autorización del Canal 6 y Osvaldo Valerín en el último caso.</w:t>
            </w:r>
          </w:p>
        </w:tc>
      </w:tr>
      <w:tr w:rsidR="00651EAD" w:rsidRPr="00E266AD" w14:paraId="45EC15C1" w14:textId="77777777" w:rsidTr="004A7C47">
        <w:tc>
          <w:tcPr>
            <w:tcW w:w="1418" w:type="dxa"/>
          </w:tcPr>
          <w:p w14:paraId="5168AB9F"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lastRenderedPageBreak/>
              <w:t>31-05-1999</w:t>
            </w:r>
          </w:p>
        </w:tc>
        <w:tc>
          <w:tcPr>
            <w:tcW w:w="2977" w:type="dxa"/>
          </w:tcPr>
          <w:p w14:paraId="378CE28E"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DAH-235</w:t>
            </w:r>
          </w:p>
        </w:tc>
        <w:tc>
          <w:tcPr>
            <w:tcW w:w="5528" w:type="dxa"/>
          </w:tcPr>
          <w:p w14:paraId="32DC3BBA"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Los documentos no se pueden fotocopiar.</w:t>
            </w:r>
          </w:p>
        </w:tc>
      </w:tr>
      <w:tr w:rsidR="00651EAD" w:rsidRPr="00E266AD" w14:paraId="6192108A" w14:textId="77777777" w:rsidTr="004A7C47">
        <w:tc>
          <w:tcPr>
            <w:tcW w:w="1418" w:type="dxa"/>
          </w:tcPr>
          <w:p w14:paraId="0D0B5606"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13-10-2000</w:t>
            </w:r>
          </w:p>
        </w:tc>
        <w:tc>
          <w:tcPr>
            <w:tcW w:w="2977" w:type="dxa"/>
          </w:tcPr>
          <w:p w14:paraId="06EFCD8B"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DAH-304</w:t>
            </w:r>
          </w:p>
        </w:tc>
        <w:tc>
          <w:tcPr>
            <w:tcW w:w="5528" w:type="dxa"/>
          </w:tcPr>
          <w:p w14:paraId="38AD0B2A"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Documentos con restricciones para su reproducción: Colección Virginia Zúñiga Tristán, programa “Costa Rica y su historia”, programa “Juntos hacia el futuro”, “Mundo ecológico”, documentos coloniales y con problemas físicos.</w:t>
            </w:r>
          </w:p>
        </w:tc>
      </w:tr>
      <w:tr w:rsidR="00651EAD" w:rsidRPr="00E266AD" w14:paraId="3ACE42CD" w14:textId="77777777" w:rsidTr="004A7C47">
        <w:tc>
          <w:tcPr>
            <w:tcW w:w="1418" w:type="dxa"/>
          </w:tcPr>
          <w:p w14:paraId="3B916682"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19-03-2001</w:t>
            </w:r>
          </w:p>
        </w:tc>
        <w:tc>
          <w:tcPr>
            <w:tcW w:w="2977" w:type="dxa"/>
          </w:tcPr>
          <w:p w14:paraId="5416640A"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DAH-099</w:t>
            </w:r>
          </w:p>
        </w:tc>
        <w:tc>
          <w:tcPr>
            <w:tcW w:w="5528" w:type="dxa"/>
          </w:tcPr>
          <w:p w14:paraId="7A08B32A"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Restricciones sobre la reproducción de la documentación del Banco Anglo que se encuentra en el Archivo Intermedio, su reproducción se hará con la autorización del Jefe del Departamento Servicios Archivísticos Externos.</w:t>
            </w:r>
          </w:p>
        </w:tc>
      </w:tr>
      <w:tr w:rsidR="00651EAD" w:rsidRPr="00E266AD" w14:paraId="5CFBE751" w14:textId="77777777" w:rsidTr="004A7C47">
        <w:tc>
          <w:tcPr>
            <w:tcW w:w="1418" w:type="dxa"/>
          </w:tcPr>
          <w:p w14:paraId="15E585B9"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26-11-2001</w:t>
            </w:r>
          </w:p>
        </w:tc>
        <w:tc>
          <w:tcPr>
            <w:tcW w:w="2977" w:type="dxa"/>
          </w:tcPr>
          <w:p w14:paraId="2147B61E"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DAH-381</w:t>
            </w:r>
          </w:p>
        </w:tc>
        <w:tc>
          <w:tcPr>
            <w:tcW w:w="5528" w:type="dxa"/>
          </w:tcPr>
          <w:p w14:paraId="5722614F"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 xml:space="preserve">Los documentos coloniales tienen restricción para fotocopiarse, salvo con el visto bueno de la Dirección General. En los casos que dichos documentos estén microfilmados, la reproducción se hará de microfilme. Si los documentos tienen problemas de conservación, no se pueden fotocopiar. </w:t>
            </w:r>
          </w:p>
        </w:tc>
      </w:tr>
      <w:tr w:rsidR="00651EAD" w:rsidRPr="00E266AD" w14:paraId="26ADEEBD" w14:textId="77777777" w:rsidTr="004A7C47">
        <w:tc>
          <w:tcPr>
            <w:tcW w:w="1418" w:type="dxa"/>
          </w:tcPr>
          <w:p w14:paraId="46E6038A"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17-09-2003</w:t>
            </w:r>
          </w:p>
        </w:tc>
        <w:tc>
          <w:tcPr>
            <w:tcW w:w="2977" w:type="dxa"/>
          </w:tcPr>
          <w:p w14:paraId="01229B4E"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Resolución DG-03-2003</w:t>
            </w:r>
          </w:p>
        </w:tc>
        <w:tc>
          <w:tcPr>
            <w:tcW w:w="5528" w:type="dxa"/>
          </w:tcPr>
          <w:p w14:paraId="27ACAE78"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Los mapas y planos se podrán fotocopiar solo con el aval del Departamento de Conservación, su reproducción se hará por medio de la venta de servicio por cámara digital cuando su tamaño lo permita.</w:t>
            </w:r>
          </w:p>
        </w:tc>
      </w:tr>
      <w:tr w:rsidR="00651EAD" w:rsidRPr="00E266AD" w14:paraId="18069E22" w14:textId="77777777" w:rsidTr="004A7C47">
        <w:tc>
          <w:tcPr>
            <w:tcW w:w="1418" w:type="dxa"/>
          </w:tcPr>
          <w:p w14:paraId="79AC9007"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03-12-2003</w:t>
            </w:r>
          </w:p>
        </w:tc>
        <w:tc>
          <w:tcPr>
            <w:tcW w:w="2977" w:type="dxa"/>
          </w:tcPr>
          <w:p w14:paraId="6C1E4A0C"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Oficio DAH-495</w:t>
            </w:r>
          </w:p>
        </w:tc>
        <w:tc>
          <w:tcPr>
            <w:tcW w:w="5528" w:type="dxa"/>
          </w:tcPr>
          <w:p w14:paraId="610BAD5C"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Para efectos de certificar documentos coloniales que no estén microfilmados o que su microfilme esté ilegible, se solicitará a la Dirección General, la autorización de su fotocopiado.</w:t>
            </w:r>
          </w:p>
        </w:tc>
      </w:tr>
      <w:tr w:rsidR="00651EAD" w:rsidRPr="00E266AD" w14:paraId="7F7AF92E" w14:textId="77777777" w:rsidTr="004A7C47">
        <w:tc>
          <w:tcPr>
            <w:tcW w:w="1418" w:type="dxa"/>
          </w:tcPr>
          <w:p w14:paraId="50ED2D8E"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14-03-2007</w:t>
            </w:r>
          </w:p>
        </w:tc>
        <w:tc>
          <w:tcPr>
            <w:tcW w:w="2977" w:type="dxa"/>
          </w:tcPr>
          <w:p w14:paraId="35F98B0F"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Resolución DG-01-2007</w:t>
            </w:r>
          </w:p>
        </w:tc>
        <w:tc>
          <w:tcPr>
            <w:tcW w:w="5528" w:type="dxa"/>
          </w:tcPr>
          <w:p w14:paraId="41589C8F"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Restricción de reproducción por fotocopiadora de las colecciones Complementario Colonial y Provincial Independiente.</w:t>
            </w:r>
          </w:p>
        </w:tc>
      </w:tr>
      <w:tr w:rsidR="00651EAD" w:rsidRPr="00E266AD" w14:paraId="33D502F6" w14:textId="77777777" w:rsidTr="004A7C47">
        <w:tc>
          <w:tcPr>
            <w:tcW w:w="1418" w:type="dxa"/>
          </w:tcPr>
          <w:p w14:paraId="2BB654BF"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11-07-2007</w:t>
            </w:r>
          </w:p>
        </w:tc>
        <w:tc>
          <w:tcPr>
            <w:tcW w:w="2977" w:type="dxa"/>
          </w:tcPr>
          <w:p w14:paraId="0CDDE0C2"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Criterio Legal AL-120-2007</w:t>
            </w:r>
          </w:p>
        </w:tc>
        <w:tc>
          <w:tcPr>
            <w:tcW w:w="5528" w:type="dxa"/>
          </w:tcPr>
          <w:p w14:paraId="37041CE3"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Posibilidad de reproducción de álbumes de fotografías.</w:t>
            </w:r>
          </w:p>
        </w:tc>
      </w:tr>
      <w:tr w:rsidR="00651EAD" w:rsidRPr="00E266AD" w14:paraId="5F94A837" w14:textId="77777777" w:rsidTr="004A7C47">
        <w:tc>
          <w:tcPr>
            <w:tcW w:w="1418" w:type="dxa"/>
          </w:tcPr>
          <w:p w14:paraId="0DDF70AF"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10-08-2007</w:t>
            </w:r>
          </w:p>
        </w:tc>
        <w:tc>
          <w:tcPr>
            <w:tcW w:w="2977" w:type="dxa"/>
          </w:tcPr>
          <w:p w14:paraId="4FF2B0D5"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DG-854-2007</w:t>
            </w:r>
          </w:p>
        </w:tc>
        <w:tc>
          <w:tcPr>
            <w:tcW w:w="5528" w:type="dxa"/>
          </w:tcPr>
          <w:p w14:paraId="2C76AB41"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Reproducción de instrumentos descriptivos.</w:t>
            </w:r>
          </w:p>
        </w:tc>
      </w:tr>
      <w:tr w:rsidR="00651EAD" w:rsidRPr="00E266AD" w14:paraId="7B46174A" w14:textId="77777777" w:rsidTr="004A7C47">
        <w:tc>
          <w:tcPr>
            <w:tcW w:w="1418" w:type="dxa"/>
          </w:tcPr>
          <w:p w14:paraId="65062A62"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23-08-2007</w:t>
            </w:r>
          </w:p>
        </w:tc>
        <w:tc>
          <w:tcPr>
            <w:tcW w:w="2977" w:type="dxa"/>
          </w:tcPr>
          <w:p w14:paraId="3894DABA"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DG-908-2007</w:t>
            </w:r>
          </w:p>
        </w:tc>
        <w:tc>
          <w:tcPr>
            <w:tcW w:w="5528" w:type="dxa"/>
          </w:tcPr>
          <w:p w14:paraId="4197E557"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Reproducción de instrumentos descriptivos.</w:t>
            </w:r>
          </w:p>
        </w:tc>
      </w:tr>
      <w:tr w:rsidR="00651EAD" w:rsidRPr="00E266AD" w14:paraId="69E4D5CA" w14:textId="77777777" w:rsidTr="004A7C47">
        <w:tc>
          <w:tcPr>
            <w:tcW w:w="1418" w:type="dxa"/>
          </w:tcPr>
          <w:p w14:paraId="4AF8662C"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06-12-2007</w:t>
            </w:r>
          </w:p>
        </w:tc>
        <w:tc>
          <w:tcPr>
            <w:tcW w:w="2977" w:type="dxa"/>
          </w:tcPr>
          <w:p w14:paraId="36747C3A"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DAH-629-2007</w:t>
            </w:r>
          </w:p>
        </w:tc>
        <w:tc>
          <w:tcPr>
            <w:tcW w:w="5528" w:type="dxa"/>
          </w:tcPr>
          <w:p w14:paraId="2DCE9989"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Eliminó restricción de acceso y reproducción de los documentos de la Colección José Fidel Tristán.</w:t>
            </w:r>
          </w:p>
        </w:tc>
      </w:tr>
      <w:tr w:rsidR="00651EAD" w:rsidRPr="00E266AD" w14:paraId="1DC9EC71" w14:textId="77777777" w:rsidTr="004A7C47">
        <w:tc>
          <w:tcPr>
            <w:tcW w:w="1418" w:type="dxa"/>
          </w:tcPr>
          <w:p w14:paraId="0AEA88FE"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10-01-2008</w:t>
            </w:r>
          </w:p>
        </w:tc>
        <w:tc>
          <w:tcPr>
            <w:tcW w:w="2977" w:type="dxa"/>
          </w:tcPr>
          <w:p w14:paraId="62962D3F"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Resolución DG-01-2008</w:t>
            </w:r>
          </w:p>
        </w:tc>
        <w:tc>
          <w:tcPr>
            <w:tcW w:w="5528" w:type="dxa"/>
          </w:tcPr>
          <w:p w14:paraId="3652B3D6"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Resolución sobre documentos posteriores a 1821, denegar el fotocopiado por razones de conservación y el procedimiento a seguir.</w:t>
            </w:r>
          </w:p>
        </w:tc>
      </w:tr>
      <w:tr w:rsidR="00651EAD" w:rsidRPr="00E266AD" w14:paraId="28685116" w14:textId="77777777" w:rsidTr="004A7C47">
        <w:tc>
          <w:tcPr>
            <w:tcW w:w="1418" w:type="dxa"/>
          </w:tcPr>
          <w:p w14:paraId="66805A67"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28-02-2013</w:t>
            </w:r>
          </w:p>
        </w:tc>
        <w:tc>
          <w:tcPr>
            <w:tcW w:w="2977" w:type="dxa"/>
          </w:tcPr>
          <w:p w14:paraId="651919D3"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Resolución DG-03-2013</w:t>
            </w:r>
          </w:p>
        </w:tc>
        <w:tc>
          <w:tcPr>
            <w:tcW w:w="5528" w:type="dxa"/>
          </w:tcPr>
          <w:p w14:paraId="0F00AFE3"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Reproducción a partir de los soportes de microfilmación y/o digitalización</w:t>
            </w:r>
          </w:p>
        </w:tc>
      </w:tr>
      <w:tr w:rsidR="00651EAD" w:rsidRPr="00E266AD" w14:paraId="21C570B7" w14:textId="77777777" w:rsidTr="004A7C47">
        <w:tc>
          <w:tcPr>
            <w:tcW w:w="1418" w:type="dxa"/>
          </w:tcPr>
          <w:p w14:paraId="44FB869E"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02-03-2021</w:t>
            </w:r>
          </w:p>
        </w:tc>
        <w:tc>
          <w:tcPr>
            <w:tcW w:w="2977" w:type="dxa"/>
          </w:tcPr>
          <w:p w14:paraId="00683C23"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Resolución DGAN-29-2021</w:t>
            </w:r>
          </w:p>
        </w:tc>
        <w:tc>
          <w:tcPr>
            <w:tcW w:w="5528" w:type="dxa"/>
          </w:tcPr>
          <w:p w14:paraId="39D7AAEF" w14:textId="77777777" w:rsidR="00651EAD" w:rsidRPr="00E266AD" w:rsidRDefault="00651EAD" w:rsidP="004A7C47">
            <w:pPr>
              <w:tabs>
                <w:tab w:val="left" w:pos="1710"/>
              </w:tabs>
              <w:jc w:val="both"/>
              <w:rPr>
                <w:rFonts w:asciiTheme="majorHAnsi" w:hAnsiTheme="majorHAnsi" w:cstheme="majorHAnsi"/>
              </w:rPr>
            </w:pPr>
            <w:r w:rsidRPr="00E266AD">
              <w:rPr>
                <w:rFonts w:asciiTheme="majorHAnsi" w:hAnsiTheme="majorHAnsi" w:cstheme="majorHAnsi"/>
              </w:rPr>
              <w:t>Lineamientos para tomar fotografías digitales de documentos</w:t>
            </w:r>
          </w:p>
        </w:tc>
      </w:tr>
    </w:tbl>
    <w:p w14:paraId="2E81CED5" w14:textId="77777777" w:rsidR="00651EAD" w:rsidRPr="00E266AD" w:rsidRDefault="00651EAD" w:rsidP="00651EAD">
      <w:pPr>
        <w:spacing w:line="240" w:lineRule="auto"/>
        <w:rPr>
          <w:rFonts w:asciiTheme="majorHAnsi" w:hAnsiTheme="majorHAnsi" w:cstheme="majorHAnsi"/>
          <w:b/>
        </w:rPr>
      </w:pPr>
    </w:p>
    <w:p w14:paraId="44E89D9E" w14:textId="77777777" w:rsidR="00651EAD" w:rsidRPr="00E266AD" w:rsidRDefault="00651EAD" w:rsidP="00651EAD">
      <w:pPr>
        <w:spacing w:line="240" w:lineRule="auto"/>
        <w:rPr>
          <w:rFonts w:asciiTheme="majorHAnsi" w:hAnsiTheme="majorHAnsi" w:cstheme="majorHAnsi"/>
          <w:b/>
        </w:rPr>
      </w:pPr>
    </w:p>
    <w:p w14:paraId="2AF380E1" w14:textId="77777777" w:rsidR="00651EAD" w:rsidRPr="00E266AD" w:rsidRDefault="00651EAD" w:rsidP="00651EAD">
      <w:pPr>
        <w:spacing w:line="240" w:lineRule="auto"/>
        <w:rPr>
          <w:rFonts w:asciiTheme="majorHAnsi" w:hAnsiTheme="majorHAnsi" w:cstheme="majorHAnsi"/>
          <w:b/>
        </w:rPr>
      </w:pPr>
    </w:p>
    <w:p w14:paraId="5AA40058" w14:textId="77777777" w:rsidR="00651EAD" w:rsidRPr="00E266AD" w:rsidRDefault="00651EAD" w:rsidP="00651EAD">
      <w:pPr>
        <w:spacing w:line="240" w:lineRule="auto"/>
        <w:rPr>
          <w:rFonts w:asciiTheme="majorHAnsi" w:hAnsiTheme="majorHAnsi" w:cstheme="majorHAnsi"/>
          <w:b/>
        </w:rPr>
      </w:pPr>
    </w:p>
    <w:p w14:paraId="60AE0A2E" w14:textId="77777777" w:rsidR="00651EAD" w:rsidRPr="00E266AD" w:rsidRDefault="00651EAD" w:rsidP="00651EAD">
      <w:pPr>
        <w:spacing w:line="240" w:lineRule="auto"/>
        <w:rPr>
          <w:rFonts w:asciiTheme="majorHAnsi" w:hAnsiTheme="majorHAnsi" w:cstheme="majorHAnsi"/>
          <w:b/>
        </w:rPr>
      </w:pPr>
    </w:p>
    <w:p w14:paraId="25BFEE58" w14:textId="77777777" w:rsidR="00651EAD" w:rsidRPr="00E266AD" w:rsidRDefault="00651EAD" w:rsidP="00651EAD">
      <w:pPr>
        <w:spacing w:line="240" w:lineRule="auto"/>
        <w:rPr>
          <w:rFonts w:asciiTheme="majorHAnsi" w:hAnsiTheme="majorHAnsi" w:cstheme="majorHAnsi"/>
          <w:b/>
        </w:rPr>
      </w:pPr>
    </w:p>
    <w:p w14:paraId="4F27764B" w14:textId="77777777" w:rsidR="00651EAD" w:rsidRPr="00E266AD" w:rsidRDefault="00651EAD" w:rsidP="00651EAD">
      <w:pPr>
        <w:spacing w:line="240" w:lineRule="auto"/>
        <w:rPr>
          <w:rFonts w:asciiTheme="majorHAnsi" w:hAnsiTheme="majorHAnsi" w:cstheme="majorHAnsi"/>
          <w:b/>
        </w:rPr>
      </w:pPr>
    </w:p>
    <w:p w14:paraId="37F1EA4C" w14:textId="77777777" w:rsidR="00651EAD" w:rsidRPr="00E266AD" w:rsidRDefault="00651EAD" w:rsidP="00651EAD">
      <w:pPr>
        <w:spacing w:line="240" w:lineRule="auto"/>
        <w:jc w:val="center"/>
        <w:rPr>
          <w:rFonts w:asciiTheme="majorHAnsi" w:hAnsiTheme="majorHAnsi" w:cstheme="majorHAnsi"/>
          <w:b/>
        </w:rPr>
      </w:pPr>
      <w:r w:rsidRPr="00E266AD">
        <w:rPr>
          <w:rFonts w:asciiTheme="majorHAnsi" w:hAnsiTheme="majorHAnsi" w:cstheme="majorHAnsi"/>
          <w:b/>
        </w:rPr>
        <w:t>INSTRUMENTOS DESCRIPTIVOS</w:t>
      </w:r>
    </w:p>
    <w:p w14:paraId="56B63149" w14:textId="77777777" w:rsidR="00651EAD" w:rsidRPr="00E266AD" w:rsidRDefault="00651EAD" w:rsidP="00651EAD">
      <w:pPr>
        <w:spacing w:line="240" w:lineRule="auto"/>
        <w:jc w:val="center"/>
        <w:rPr>
          <w:rFonts w:asciiTheme="majorHAnsi" w:hAnsiTheme="majorHAnsi" w:cstheme="majorHAnsi"/>
          <w:b/>
        </w:rPr>
      </w:pPr>
    </w:p>
    <w:tbl>
      <w:tblPr>
        <w:tblStyle w:val="Tablaconcuadrcula"/>
        <w:tblW w:w="9923" w:type="dxa"/>
        <w:tblInd w:w="-459" w:type="dxa"/>
        <w:tblLook w:val="04A0" w:firstRow="1" w:lastRow="0" w:firstColumn="1" w:lastColumn="0" w:noHBand="0" w:noVBand="1"/>
      </w:tblPr>
      <w:tblGrid>
        <w:gridCol w:w="1418"/>
        <w:gridCol w:w="2977"/>
        <w:gridCol w:w="5528"/>
      </w:tblGrid>
      <w:tr w:rsidR="00651EAD" w:rsidRPr="00E266AD" w14:paraId="49C65FD8" w14:textId="77777777" w:rsidTr="004A7C47">
        <w:tc>
          <w:tcPr>
            <w:tcW w:w="1418" w:type="dxa"/>
          </w:tcPr>
          <w:p w14:paraId="268DA8E5" w14:textId="77777777" w:rsidR="00651EAD" w:rsidRPr="00E266AD" w:rsidRDefault="00651EAD" w:rsidP="004A7C47">
            <w:pPr>
              <w:jc w:val="center"/>
              <w:rPr>
                <w:rFonts w:asciiTheme="majorHAnsi" w:hAnsiTheme="majorHAnsi" w:cstheme="majorHAnsi"/>
                <w:b/>
              </w:rPr>
            </w:pPr>
            <w:r w:rsidRPr="00E266AD">
              <w:rPr>
                <w:rFonts w:asciiTheme="majorHAnsi" w:hAnsiTheme="majorHAnsi" w:cstheme="majorHAnsi"/>
                <w:b/>
              </w:rPr>
              <w:t>FECHA</w:t>
            </w:r>
          </w:p>
        </w:tc>
        <w:tc>
          <w:tcPr>
            <w:tcW w:w="2977" w:type="dxa"/>
          </w:tcPr>
          <w:p w14:paraId="239517D5" w14:textId="77777777" w:rsidR="00651EAD" w:rsidRPr="00E266AD" w:rsidRDefault="00651EAD" w:rsidP="004A7C47">
            <w:pPr>
              <w:jc w:val="center"/>
              <w:rPr>
                <w:rFonts w:asciiTheme="majorHAnsi" w:hAnsiTheme="majorHAnsi" w:cstheme="majorHAnsi"/>
                <w:b/>
              </w:rPr>
            </w:pPr>
            <w:r w:rsidRPr="00E266AD">
              <w:rPr>
                <w:rFonts w:asciiTheme="majorHAnsi" w:hAnsiTheme="majorHAnsi" w:cstheme="majorHAnsi"/>
                <w:b/>
              </w:rPr>
              <w:t>DOCUMENTO</w:t>
            </w:r>
          </w:p>
        </w:tc>
        <w:tc>
          <w:tcPr>
            <w:tcW w:w="5528" w:type="dxa"/>
          </w:tcPr>
          <w:p w14:paraId="29C01A86" w14:textId="77777777" w:rsidR="00651EAD" w:rsidRPr="00E266AD" w:rsidRDefault="00651EAD" w:rsidP="004A7C47">
            <w:pPr>
              <w:jc w:val="center"/>
              <w:rPr>
                <w:rFonts w:asciiTheme="majorHAnsi" w:hAnsiTheme="majorHAnsi" w:cstheme="majorHAnsi"/>
                <w:b/>
              </w:rPr>
            </w:pPr>
            <w:r w:rsidRPr="00E266AD">
              <w:rPr>
                <w:rFonts w:asciiTheme="majorHAnsi" w:hAnsiTheme="majorHAnsi" w:cstheme="majorHAnsi"/>
                <w:b/>
              </w:rPr>
              <w:t>ASUNTO</w:t>
            </w:r>
          </w:p>
        </w:tc>
      </w:tr>
      <w:tr w:rsidR="00651EAD" w:rsidRPr="00E266AD" w14:paraId="4A460D9B" w14:textId="77777777" w:rsidTr="004A7C47">
        <w:tc>
          <w:tcPr>
            <w:tcW w:w="1418" w:type="dxa"/>
          </w:tcPr>
          <w:p w14:paraId="5A57C127"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29-06-2017 rige desde 7-12-2017</w:t>
            </w:r>
          </w:p>
        </w:tc>
        <w:tc>
          <w:tcPr>
            <w:tcW w:w="2977" w:type="dxa"/>
          </w:tcPr>
          <w:p w14:paraId="7399CD48" w14:textId="77777777" w:rsidR="00651EAD" w:rsidRPr="00E266AD" w:rsidRDefault="00651EAD" w:rsidP="004A7C47">
            <w:pPr>
              <w:rPr>
                <w:rFonts w:asciiTheme="majorHAnsi" w:hAnsiTheme="majorHAnsi" w:cstheme="majorHAnsi"/>
              </w:rPr>
            </w:pPr>
            <w:r w:rsidRPr="00E266AD">
              <w:rPr>
                <w:rFonts w:asciiTheme="majorHAnsi" w:hAnsiTheme="majorHAnsi" w:cstheme="majorHAnsi"/>
              </w:rPr>
              <w:t>Reglamento de Organización y Servicios del Archivo Nacional</w:t>
            </w:r>
          </w:p>
        </w:tc>
        <w:tc>
          <w:tcPr>
            <w:tcW w:w="5528" w:type="dxa"/>
          </w:tcPr>
          <w:p w14:paraId="6E65345F"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Artículo 87, Normas que rigen la Sala de Consulta:</w:t>
            </w:r>
          </w:p>
          <w:p w14:paraId="3B970C09"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e-. No sacar las tarjetas de los ficheros ni alterar bases de datos.</w:t>
            </w:r>
          </w:p>
          <w:p w14:paraId="2CB581EC"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f-. No ingresar al área de ficheros e instrumentos descriptivos, depósitos de documentos y áreas administrativas anexas.</w:t>
            </w:r>
          </w:p>
        </w:tc>
      </w:tr>
      <w:tr w:rsidR="00651EAD" w:rsidRPr="00E266AD" w14:paraId="31440265" w14:textId="77777777" w:rsidTr="004A7C47">
        <w:tc>
          <w:tcPr>
            <w:tcW w:w="1418" w:type="dxa"/>
          </w:tcPr>
          <w:p w14:paraId="7C84C919"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31-05-1999</w:t>
            </w:r>
          </w:p>
        </w:tc>
        <w:tc>
          <w:tcPr>
            <w:tcW w:w="2977" w:type="dxa"/>
          </w:tcPr>
          <w:p w14:paraId="0D23C377"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DAH-235</w:t>
            </w:r>
          </w:p>
        </w:tc>
        <w:tc>
          <w:tcPr>
            <w:tcW w:w="5528" w:type="dxa"/>
          </w:tcPr>
          <w:p w14:paraId="300E579E"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La consulta de instrumentos descriptivos (principalmente ficheros) se consultarán en la mesa dispuesta para ese fin.</w:t>
            </w:r>
          </w:p>
        </w:tc>
      </w:tr>
      <w:tr w:rsidR="00651EAD" w:rsidRPr="00E266AD" w14:paraId="5FD541C0" w14:textId="77777777" w:rsidTr="004A7C47">
        <w:tc>
          <w:tcPr>
            <w:tcW w:w="1418" w:type="dxa"/>
          </w:tcPr>
          <w:p w14:paraId="191CA6CC"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31-05-1999</w:t>
            </w:r>
          </w:p>
        </w:tc>
        <w:tc>
          <w:tcPr>
            <w:tcW w:w="2977" w:type="dxa"/>
          </w:tcPr>
          <w:p w14:paraId="7B37AC3C"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DAH-235</w:t>
            </w:r>
          </w:p>
        </w:tc>
        <w:tc>
          <w:tcPr>
            <w:tcW w:w="5528" w:type="dxa"/>
          </w:tcPr>
          <w:p w14:paraId="21D7689E"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Las fichas no se pueden sacar de los ficheros.</w:t>
            </w:r>
          </w:p>
        </w:tc>
      </w:tr>
      <w:tr w:rsidR="00651EAD" w:rsidRPr="00E266AD" w14:paraId="45641C14" w14:textId="77777777" w:rsidTr="004A7C47">
        <w:tc>
          <w:tcPr>
            <w:tcW w:w="1418" w:type="dxa"/>
          </w:tcPr>
          <w:p w14:paraId="1348401D"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31-05-1999</w:t>
            </w:r>
          </w:p>
        </w:tc>
        <w:tc>
          <w:tcPr>
            <w:tcW w:w="2977" w:type="dxa"/>
          </w:tcPr>
          <w:p w14:paraId="55D05873"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DAH-235</w:t>
            </w:r>
          </w:p>
        </w:tc>
        <w:tc>
          <w:tcPr>
            <w:tcW w:w="5528" w:type="dxa"/>
          </w:tcPr>
          <w:p w14:paraId="34DE0B4B"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No se puede revisar ficheros y documentos a la vez.</w:t>
            </w:r>
          </w:p>
        </w:tc>
      </w:tr>
      <w:tr w:rsidR="00651EAD" w:rsidRPr="00E266AD" w14:paraId="7BF07E2D" w14:textId="77777777" w:rsidTr="004A7C47">
        <w:tc>
          <w:tcPr>
            <w:tcW w:w="1418" w:type="dxa"/>
          </w:tcPr>
          <w:p w14:paraId="2C961152"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31-05-1999</w:t>
            </w:r>
          </w:p>
        </w:tc>
        <w:tc>
          <w:tcPr>
            <w:tcW w:w="2977" w:type="dxa"/>
          </w:tcPr>
          <w:p w14:paraId="14233967"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DAH-235</w:t>
            </w:r>
          </w:p>
        </w:tc>
        <w:tc>
          <w:tcPr>
            <w:tcW w:w="5528" w:type="dxa"/>
          </w:tcPr>
          <w:p w14:paraId="265DEA41"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Prohibido que los usuarios ingresen al área de ficheros.</w:t>
            </w:r>
          </w:p>
        </w:tc>
      </w:tr>
      <w:tr w:rsidR="00651EAD" w:rsidRPr="00E266AD" w14:paraId="21D4B3EF" w14:textId="77777777" w:rsidTr="004A7C47">
        <w:tc>
          <w:tcPr>
            <w:tcW w:w="1418" w:type="dxa"/>
          </w:tcPr>
          <w:p w14:paraId="542577E3"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2005</w:t>
            </w:r>
          </w:p>
        </w:tc>
        <w:tc>
          <w:tcPr>
            <w:tcW w:w="2977" w:type="dxa"/>
          </w:tcPr>
          <w:p w14:paraId="3C751CE7" w14:textId="77777777" w:rsidR="00651EAD" w:rsidRPr="00E266AD" w:rsidRDefault="00651EAD" w:rsidP="004A7C47">
            <w:pPr>
              <w:rPr>
                <w:rFonts w:asciiTheme="majorHAnsi" w:hAnsiTheme="majorHAnsi" w:cstheme="majorHAnsi"/>
              </w:rPr>
            </w:pPr>
            <w:r w:rsidRPr="00E266AD">
              <w:rPr>
                <w:rFonts w:asciiTheme="majorHAnsi" w:hAnsiTheme="majorHAnsi" w:cstheme="majorHAnsi"/>
              </w:rPr>
              <w:t>Folleto “Manual de normas y procedimientos para usuarios de la Sala de Consulta”</w:t>
            </w:r>
          </w:p>
        </w:tc>
        <w:tc>
          <w:tcPr>
            <w:tcW w:w="5528" w:type="dxa"/>
          </w:tcPr>
          <w:p w14:paraId="73E290CC"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-Los usuarios deben solicitar los inventarios, ficheros y catálogos al encargado de la Sala de Consulta.</w:t>
            </w:r>
          </w:p>
          <w:p w14:paraId="55D9DBDE"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-Deben manipular los instrumentos descriptivos con cuidado.</w:t>
            </w:r>
          </w:p>
        </w:tc>
      </w:tr>
      <w:tr w:rsidR="00651EAD" w:rsidRPr="00E266AD" w14:paraId="60C366F0" w14:textId="77777777" w:rsidTr="004A7C47">
        <w:tc>
          <w:tcPr>
            <w:tcW w:w="1418" w:type="dxa"/>
          </w:tcPr>
          <w:p w14:paraId="78079AF5"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Junio 2006</w:t>
            </w:r>
          </w:p>
        </w:tc>
        <w:tc>
          <w:tcPr>
            <w:tcW w:w="2977" w:type="dxa"/>
          </w:tcPr>
          <w:p w14:paraId="56D09F9D" w14:textId="77777777" w:rsidR="00651EAD" w:rsidRPr="00E266AD" w:rsidRDefault="00651EAD" w:rsidP="004A7C47">
            <w:pPr>
              <w:rPr>
                <w:rFonts w:asciiTheme="majorHAnsi" w:hAnsiTheme="majorHAnsi" w:cstheme="majorHAnsi"/>
              </w:rPr>
            </w:pPr>
            <w:r w:rsidRPr="00E266AD">
              <w:rPr>
                <w:rFonts w:asciiTheme="majorHAnsi" w:hAnsiTheme="majorHAnsi" w:cstheme="majorHAnsi"/>
              </w:rPr>
              <w:t>Disposiciones sobre los servicios y funcionamiento de la Sala de Consulta.</w:t>
            </w:r>
          </w:p>
        </w:tc>
        <w:tc>
          <w:tcPr>
            <w:tcW w:w="5528" w:type="dxa"/>
          </w:tcPr>
          <w:p w14:paraId="1C88388F"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-Las puertas del área de ficheros permanecerán cerradas todo al día. Al finalizar la jornada laboral se cierran con una cadena y candado, las llaves estarán bajo la responsabilidad del Encargado de la Sala de Consulta.</w:t>
            </w:r>
          </w:p>
          <w:p w14:paraId="30EE765B"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-Los instrumentos descriptivos se consultarán únicamente en la mesa que existe para ese fin.</w:t>
            </w:r>
          </w:p>
          <w:p w14:paraId="473F4192"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-Los asistentes y el Encargado de la Sala de Consulta deben velar porque los instrumentos descriptivos, ficheros e inventarios, se guarden inmediatamente después de haber sido utilizados. Al finalizar la jornada laboral no debe quedar ningún instrumento descriptivo en las mesas, deben estar debidamente guardados. Los usuarios no sacarán las fichas de los ficheros.</w:t>
            </w:r>
          </w:p>
        </w:tc>
      </w:tr>
    </w:tbl>
    <w:p w14:paraId="4350EA6A" w14:textId="77777777" w:rsidR="00651EAD" w:rsidRPr="00E266AD" w:rsidRDefault="00651EAD" w:rsidP="00651EAD">
      <w:pPr>
        <w:spacing w:line="240" w:lineRule="auto"/>
        <w:rPr>
          <w:rFonts w:asciiTheme="majorHAnsi" w:hAnsiTheme="majorHAnsi" w:cstheme="majorHAnsi"/>
          <w:b/>
        </w:rPr>
      </w:pPr>
    </w:p>
    <w:p w14:paraId="123DCD8F" w14:textId="77777777" w:rsidR="00651EAD" w:rsidRPr="00E266AD" w:rsidRDefault="00651EAD" w:rsidP="00651EAD">
      <w:pPr>
        <w:spacing w:line="240" w:lineRule="auto"/>
        <w:jc w:val="center"/>
        <w:rPr>
          <w:rFonts w:asciiTheme="majorHAnsi" w:hAnsiTheme="majorHAnsi" w:cstheme="majorHAnsi"/>
          <w:b/>
        </w:rPr>
      </w:pPr>
    </w:p>
    <w:p w14:paraId="6803B3C0" w14:textId="77777777" w:rsidR="00651EAD" w:rsidRPr="00E266AD" w:rsidRDefault="00651EAD" w:rsidP="00651EAD">
      <w:pPr>
        <w:spacing w:line="240" w:lineRule="auto"/>
        <w:jc w:val="center"/>
        <w:rPr>
          <w:rFonts w:asciiTheme="majorHAnsi" w:hAnsiTheme="majorHAnsi" w:cstheme="majorHAnsi"/>
          <w:b/>
        </w:rPr>
      </w:pPr>
    </w:p>
    <w:p w14:paraId="7113AD8E" w14:textId="77777777" w:rsidR="00651EAD" w:rsidRPr="00E266AD" w:rsidRDefault="00651EAD" w:rsidP="00651EAD">
      <w:pPr>
        <w:spacing w:line="240" w:lineRule="auto"/>
        <w:jc w:val="center"/>
        <w:rPr>
          <w:rFonts w:asciiTheme="majorHAnsi" w:hAnsiTheme="majorHAnsi" w:cstheme="majorHAnsi"/>
          <w:b/>
        </w:rPr>
      </w:pPr>
    </w:p>
    <w:p w14:paraId="1AF61481" w14:textId="77777777" w:rsidR="00651EAD" w:rsidRPr="00E266AD" w:rsidRDefault="00651EAD" w:rsidP="00651EAD">
      <w:pPr>
        <w:spacing w:line="240" w:lineRule="auto"/>
        <w:jc w:val="center"/>
        <w:rPr>
          <w:rFonts w:asciiTheme="majorHAnsi" w:hAnsiTheme="majorHAnsi" w:cstheme="majorHAnsi"/>
          <w:b/>
        </w:rPr>
      </w:pPr>
    </w:p>
    <w:p w14:paraId="6D7D4C56" w14:textId="77777777" w:rsidR="00651EAD" w:rsidRPr="00E266AD" w:rsidRDefault="00651EAD" w:rsidP="00651EAD">
      <w:pPr>
        <w:spacing w:line="240" w:lineRule="auto"/>
        <w:jc w:val="center"/>
        <w:rPr>
          <w:rFonts w:asciiTheme="majorHAnsi" w:hAnsiTheme="majorHAnsi" w:cstheme="majorHAnsi"/>
          <w:b/>
        </w:rPr>
      </w:pPr>
    </w:p>
    <w:p w14:paraId="7AE67746" w14:textId="77777777" w:rsidR="00651EAD" w:rsidRPr="00E266AD" w:rsidRDefault="00651EAD" w:rsidP="00651EAD">
      <w:pPr>
        <w:spacing w:line="240" w:lineRule="auto"/>
        <w:jc w:val="center"/>
        <w:rPr>
          <w:rFonts w:asciiTheme="majorHAnsi" w:hAnsiTheme="majorHAnsi" w:cstheme="majorHAnsi"/>
          <w:b/>
        </w:rPr>
      </w:pPr>
    </w:p>
    <w:p w14:paraId="767AB854" w14:textId="77777777" w:rsidR="00651EAD" w:rsidRPr="00E266AD" w:rsidRDefault="00651EAD" w:rsidP="00651EAD">
      <w:pPr>
        <w:spacing w:line="240" w:lineRule="auto"/>
        <w:jc w:val="center"/>
        <w:rPr>
          <w:rFonts w:asciiTheme="majorHAnsi" w:hAnsiTheme="majorHAnsi" w:cstheme="majorHAnsi"/>
          <w:b/>
        </w:rPr>
      </w:pPr>
    </w:p>
    <w:p w14:paraId="34FFF6EE" w14:textId="77777777" w:rsidR="00651EAD" w:rsidRPr="00E266AD" w:rsidRDefault="00651EAD" w:rsidP="00E266AD">
      <w:pPr>
        <w:spacing w:line="240" w:lineRule="auto"/>
        <w:rPr>
          <w:rFonts w:asciiTheme="majorHAnsi" w:hAnsiTheme="majorHAnsi" w:cstheme="majorHAnsi"/>
          <w:b/>
        </w:rPr>
      </w:pPr>
    </w:p>
    <w:p w14:paraId="5AB0C9B9" w14:textId="77777777" w:rsidR="00651EAD" w:rsidRPr="00E266AD" w:rsidRDefault="00651EAD" w:rsidP="00651EAD">
      <w:pPr>
        <w:spacing w:line="240" w:lineRule="auto"/>
        <w:jc w:val="center"/>
        <w:rPr>
          <w:rFonts w:asciiTheme="majorHAnsi" w:hAnsiTheme="majorHAnsi" w:cstheme="majorHAnsi"/>
          <w:b/>
        </w:rPr>
      </w:pPr>
    </w:p>
    <w:p w14:paraId="4B37A010" w14:textId="77777777" w:rsidR="00651EAD" w:rsidRPr="00E266AD" w:rsidRDefault="00651EAD" w:rsidP="00651EAD">
      <w:pPr>
        <w:spacing w:line="240" w:lineRule="auto"/>
        <w:jc w:val="center"/>
        <w:rPr>
          <w:rFonts w:asciiTheme="majorHAnsi" w:hAnsiTheme="majorHAnsi" w:cstheme="majorHAnsi"/>
          <w:b/>
        </w:rPr>
      </w:pPr>
    </w:p>
    <w:p w14:paraId="30046832" w14:textId="77777777" w:rsidR="00651EAD" w:rsidRPr="00E266AD" w:rsidRDefault="00651EAD" w:rsidP="00651EAD">
      <w:pPr>
        <w:spacing w:line="240" w:lineRule="auto"/>
        <w:jc w:val="center"/>
        <w:rPr>
          <w:rFonts w:asciiTheme="majorHAnsi" w:hAnsiTheme="majorHAnsi" w:cstheme="majorHAnsi"/>
          <w:b/>
        </w:rPr>
      </w:pPr>
      <w:r w:rsidRPr="00E266AD">
        <w:rPr>
          <w:rFonts w:asciiTheme="majorHAnsi" w:hAnsiTheme="majorHAnsi" w:cstheme="majorHAnsi"/>
          <w:b/>
        </w:rPr>
        <w:t>DISPOSICIONES RELACIONADAS CON LA SALA DE CONSULTA</w:t>
      </w:r>
    </w:p>
    <w:p w14:paraId="341E0C99" w14:textId="77777777" w:rsidR="00651EAD" w:rsidRPr="00E266AD" w:rsidRDefault="00651EAD" w:rsidP="00651EAD">
      <w:pPr>
        <w:spacing w:line="240" w:lineRule="auto"/>
        <w:jc w:val="center"/>
        <w:rPr>
          <w:rFonts w:asciiTheme="majorHAnsi" w:hAnsiTheme="majorHAnsi" w:cstheme="majorHAnsi"/>
          <w:b/>
        </w:rPr>
      </w:pPr>
    </w:p>
    <w:tbl>
      <w:tblPr>
        <w:tblStyle w:val="Tablaconcuadrcula"/>
        <w:tblW w:w="9923" w:type="dxa"/>
        <w:tblInd w:w="-459" w:type="dxa"/>
        <w:tblLook w:val="04A0" w:firstRow="1" w:lastRow="0" w:firstColumn="1" w:lastColumn="0" w:noHBand="0" w:noVBand="1"/>
      </w:tblPr>
      <w:tblGrid>
        <w:gridCol w:w="1418"/>
        <w:gridCol w:w="2977"/>
        <w:gridCol w:w="5528"/>
      </w:tblGrid>
      <w:tr w:rsidR="00651EAD" w:rsidRPr="00E266AD" w14:paraId="2FB8B1B0" w14:textId="77777777" w:rsidTr="004A7C47">
        <w:tc>
          <w:tcPr>
            <w:tcW w:w="1418" w:type="dxa"/>
          </w:tcPr>
          <w:p w14:paraId="7FD61987" w14:textId="77777777" w:rsidR="00651EAD" w:rsidRPr="00E266AD" w:rsidRDefault="00651EAD" w:rsidP="004A7C47">
            <w:pPr>
              <w:jc w:val="center"/>
              <w:rPr>
                <w:rFonts w:asciiTheme="majorHAnsi" w:hAnsiTheme="majorHAnsi" w:cstheme="majorHAnsi"/>
                <w:b/>
              </w:rPr>
            </w:pPr>
            <w:r w:rsidRPr="00E266AD">
              <w:rPr>
                <w:rFonts w:asciiTheme="majorHAnsi" w:hAnsiTheme="majorHAnsi" w:cstheme="majorHAnsi"/>
                <w:b/>
              </w:rPr>
              <w:t>FECHA</w:t>
            </w:r>
          </w:p>
        </w:tc>
        <w:tc>
          <w:tcPr>
            <w:tcW w:w="2977" w:type="dxa"/>
          </w:tcPr>
          <w:p w14:paraId="539E48FA" w14:textId="77777777" w:rsidR="00651EAD" w:rsidRPr="00E266AD" w:rsidRDefault="00651EAD" w:rsidP="004A7C47">
            <w:pPr>
              <w:jc w:val="center"/>
              <w:rPr>
                <w:rFonts w:asciiTheme="majorHAnsi" w:hAnsiTheme="majorHAnsi" w:cstheme="majorHAnsi"/>
                <w:b/>
              </w:rPr>
            </w:pPr>
            <w:r w:rsidRPr="00E266AD">
              <w:rPr>
                <w:rFonts w:asciiTheme="majorHAnsi" w:hAnsiTheme="majorHAnsi" w:cstheme="majorHAnsi"/>
                <w:b/>
              </w:rPr>
              <w:t>DOCUMENTO</w:t>
            </w:r>
          </w:p>
        </w:tc>
        <w:tc>
          <w:tcPr>
            <w:tcW w:w="5528" w:type="dxa"/>
          </w:tcPr>
          <w:p w14:paraId="7A627F40" w14:textId="77777777" w:rsidR="00651EAD" w:rsidRPr="00E266AD" w:rsidRDefault="00651EAD" w:rsidP="004A7C47">
            <w:pPr>
              <w:jc w:val="center"/>
              <w:rPr>
                <w:rFonts w:asciiTheme="majorHAnsi" w:hAnsiTheme="majorHAnsi" w:cstheme="majorHAnsi"/>
                <w:b/>
              </w:rPr>
            </w:pPr>
            <w:r w:rsidRPr="00E266AD">
              <w:rPr>
                <w:rFonts w:asciiTheme="majorHAnsi" w:hAnsiTheme="majorHAnsi" w:cstheme="majorHAnsi"/>
                <w:b/>
              </w:rPr>
              <w:t>ASUNTO</w:t>
            </w:r>
          </w:p>
        </w:tc>
      </w:tr>
      <w:tr w:rsidR="00651EAD" w:rsidRPr="00E266AD" w14:paraId="50BF65A2" w14:textId="77777777" w:rsidTr="004A7C47">
        <w:tc>
          <w:tcPr>
            <w:tcW w:w="1418" w:type="dxa"/>
          </w:tcPr>
          <w:p w14:paraId="5B857518"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24-10-1990</w:t>
            </w:r>
          </w:p>
        </w:tc>
        <w:tc>
          <w:tcPr>
            <w:tcW w:w="2977" w:type="dxa"/>
          </w:tcPr>
          <w:p w14:paraId="29E9F07D"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Ley 7202</w:t>
            </w:r>
          </w:p>
        </w:tc>
        <w:tc>
          <w:tcPr>
            <w:tcW w:w="5528" w:type="dxa"/>
          </w:tcPr>
          <w:p w14:paraId="0EBBABED"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Artículo 26. Los investigadores que utilicen los fondos documentales deben entregar dos ejemplares de sus resultados a la Biblioteca Especializada.</w:t>
            </w:r>
          </w:p>
        </w:tc>
      </w:tr>
      <w:tr w:rsidR="00651EAD" w:rsidRPr="00E266AD" w14:paraId="20883AE1" w14:textId="77777777" w:rsidTr="004A7C47">
        <w:tc>
          <w:tcPr>
            <w:tcW w:w="1418" w:type="dxa"/>
          </w:tcPr>
          <w:p w14:paraId="59AADD14"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24-10-1990</w:t>
            </w:r>
          </w:p>
        </w:tc>
        <w:tc>
          <w:tcPr>
            <w:tcW w:w="2977" w:type="dxa"/>
          </w:tcPr>
          <w:p w14:paraId="0AF03152"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Ley 7202</w:t>
            </w:r>
          </w:p>
        </w:tc>
        <w:tc>
          <w:tcPr>
            <w:tcW w:w="5528" w:type="dxa"/>
          </w:tcPr>
          <w:p w14:paraId="3BA0BD3A"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Artículo 54. Las instituciones productoras de la documentación podrán solicitar en préstamo temporal los documentos producidos por ellas.</w:t>
            </w:r>
          </w:p>
        </w:tc>
      </w:tr>
      <w:tr w:rsidR="00651EAD" w:rsidRPr="00E266AD" w14:paraId="2E77AC3D" w14:textId="77777777" w:rsidTr="004A7C47">
        <w:tc>
          <w:tcPr>
            <w:tcW w:w="1418" w:type="dxa"/>
          </w:tcPr>
          <w:p w14:paraId="2547974B"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29-06-2017 rige desde 7-12-2017</w:t>
            </w:r>
          </w:p>
        </w:tc>
        <w:tc>
          <w:tcPr>
            <w:tcW w:w="2977" w:type="dxa"/>
          </w:tcPr>
          <w:p w14:paraId="4683CBA6" w14:textId="77777777" w:rsidR="00651EAD" w:rsidRPr="00E266AD" w:rsidRDefault="00651EAD" w:rsidP="004A7C47">
            <w:pPr>
              <w:rPr>
                <w:rFonts w:asciiTheme="majorHAnsi" w:hAnsiTheme="majorHAnsi" w:cstheme="majorHAnsi"/>
              </w:rPr>
            </w:pPr>
            <w:r w:rsidRPr="00E266AD">
              <w:rPr>
                <w:rFonts w:asciiTheme="majorHAnsi" w:hAnsiTheme="majorHAnsi" w:cstheme="majorHAnsi"/>
              </w:rPr>
              <w:t>Reglamento de Organización y Servicios del Archivo Nacional</w:t>
            </w:r>
          </w:p>
        </w:tc>
        <w:tc>
          <w:tcPr>
            <w:tcW w:w="5528" w:type="dxa"/>
          </w:tcPr>
          <w:p w14:paraId="49286A02"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Artículo 81. Consulta de Documentos. El Archivo Nacional, contará con las Salas de Consulta y Despachos de Atención al Público que sean necesarios para prestar el servicio de consulta de documentos, con el horario que establezca la Dirección. También se facilitará la consulta de los documentos que custodia a través de Internet.</w:t>
            </w:r>
          </w:p>
        </w:tc>
      </w:tr>
      <w:tr w:rsidR="00651EAD" w:rsidRPr="00E266AD" w14:paraId="6C407D28" w14:textId="77777777" w:rsidTr="004A7C47">
        <w:tc>
          <w:tcPr>
            <w:tcW w:w="1418" w:type="dxa"/>
          </w:tcPr>
          <w:p w14:paraId="40176E03"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29-06-2017 rige desde 7-12-2017</w:t>
            </w:r>
          </w:p>
        </w:tc>
        <w:tc>
          <w:tcPr>
            <w:tcW w:w="2977" w:type="dxa"/>
          </w:tcPr>
          <w:p w14:paraId="5DE4385D" w14:textId="77777777" w:rsidR="00651EAD" w:rsidRPr="00E266AD" w:rsidRDefault="00651EAD" w:rsidP="004A7C47">
            <w:pPr>
              <w:rPr>
                <w:rFonts w:asciiTheme="majorHAnsi" w:hAnsiTheme="majorHAnsi" w:cstheme="majorHAnsi"/>
              </w:rPr>
            </w:pPr>
            <w:r w:rsidRPr="00E266AD">
              <w:rPr>
                <w:rFonts w:asciiTheme="majorHAnsi" w:hAnsiTheme="majorHAnsi" w:cstheme="majorHAnsi"/>
              </w:rPr>
              <w:t>Reglamento de Organización y Servicios del Archivo Nacional</w:t>
            </w:r>
          </w:p>
        </w:tc>
        <w:tc>
          <w:tcPr>
            <w:tcW w:w="5528" w:type="dxa"/>
          </w:tcPr>
          <w:p w14:paraId="1753285F"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Artículo 82. La Dirección establecerá mediante normas internas los requisitos para la atención al público en las Salas de Consulta y Despachos de Atención.</w:t>
            </w:r>
          </w:p>
        </w:tc>
      </w:tr>
      <w:tr w:rsidR="00651EAD" w:rsidRPr="00E266AD" w14:paraId="022FC50A" w14:textId="77777777" w:rsidTr="004A7C47">
        <w:tc>
          <w:tcPr>
            <w:tcW w:w="1418" w:type="dxa"/>
          </w:tcPr>
          <w:p w14:paraId="010E4DAA"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29-06-2017 rige desde 7-12-2017</w:t>
            </w:r>
          </w:p>
        </w:tc>
        <w:tc>
          <w:tcPr>
            <w:tcW w:w="2977" w:type="dxa"/>
          </w:tcPr>
          <w:p w14:paraId="1CC6160D" w14:textId="77777777" w:rsidR="00651EAD" w:rsidRPr="00E266AD" w:rsidRDefault="00651EAD" w:rsidP="004A7C47">
            <w:pPr>
              <w:rPr>
                <w:rFonts w:asciiTheme="majorHAnsi" w:hAnsiTheme="majorHAnsi" w:cstheme="majorHAnsi"/>
              </w:rPr>
            </w:pPr>
            <w:r w:rsidRPr="00E266AD">
              <w:rPr>
                <w:rFonts w:asciiTheme="majorHAnsi" w:hAnsiTheme="majorHAnsi" w:cstheme="majorHAnsi"/>
              </w:rPr>
              <w:t>Reglamento de Organización y Servicios del Archivo Nacional</w:t>
            </w:r>
          </w:p>
        </w:tc>
        <w:tc>
          <w:tcPr>
            <w:tcW w:w="5528" w:type="dxa"/>
          </w:tcPr>
          <w:p w14:paraId="7648B967" w14:textId="77777777" w:rsidR="00651EAD" w:rsidRPr="00E266AD" w:rsidRDefault="00651EAD" w:rsidP="004A7C47">
            <w:pPr>
              <w:rPr>
                <w:rFonts w:asciiTheme="majorHAnsi" w:hAnsiTheme="majorHAnsi" w:cstheme="majorHAnsi"/>
              </w:rPr>
            </w:pPr>
            <w:r w:rsidRPr="00E266AD">
              <w:rPr>
                <w:rFonts w:asciiTheme="majorHAnsi" w:hAnsiTheme="majorHAnsi" w:cstheme="majorHAnsi"/>
              </w:rPr>
              <w:t>Artículo 87. Las principales normas que observarán los usuarios en las Salas de Consulta y Despachos de Atención serán:</w:t>
            </w:r>
          </w:p>
          <w:p w14:paraId="5EFD911A" w14:textId="77777777" w:rsidR="00651EAD" w:rsidRPr="00E266AD" w:rsidRDefault="00651EAD" w:rsidP="004A7C47">
            <w:pPr>
              <w:rPr>
                <w:rFonts w:asciiTheme="majorHAnsi" w:hAnsiTheme="majorHAnsi" w:cstheme="majorHAnsi"/>
              </w:rPr>
            </w:pPr>
            <w:r w:rsidRPr="00E266AD">
              <w:rPr>
                <w:rFonts w:asciiTheme="majorHAnsi" w:hAnsiTheme="majorHAnsi" w:cstheme="majorHAnsi"/>
              </w:rPr>
              <w:t>a-. Identificarse previamente con la presentación de su documento de identidad y registrarse en los controles de usuarios.</w:t>
            </w:r>
          </w:p>
          <w:p w14:paraId="40B46B3C" w14:textId="77777777" w:rsidR="00651EAD" w:rsidRPr="00E266AD" w:rsidRDefault="00651EAD" w:rsidP="004A7C47">
            <w:pPr>
              <w:rPr>
                <w:rFonts w:asciiTheme="majorHAnsi" w:hAnsiTheme="majorHAnsi" w:cstheme="majorHAnsi"/>
              </w:rPr>
            </w:pPr>
            <w:r w:rsidRPr="00E266AD">
              <w:rPr>
                <w:rFonts w:asciiTheme="majorHAnsi" w:hAnsiTheme="majorHAnsi" w:cstheme="majorHAnsi"/>
              </w:rPr>
              <w:t>b-. No fumar, comer o beber.</w:t>
            </w:r>
          </w:p>
          <w:p w14:paraId="6482C000" w14:textId="77777777" w:rsidR="00651EAD" w:rsidRPr="00E266AD" w:rsidRDefault="00651EAD" w:rsidP="004A7C47">
            <w:pPr>
              <w:rPr>
                <w:rFonts w:asciiTheme="majorHAnsi" w:hAnsiTheme="majorHAnsi" w:cstheme="majorHAnsi"/>
              </w:rPr>
            </w:pPr>
            <w:r w:rsidRPr="00E266AD">
              <w:rPr>
                <w:rFonts w:asciiTheme="majorHAnsi" w:hAnsiTheme="majorHAnsi" w:cstheme="majorHAnsi"/>
              </w:rPr>
              <w:t>c-. No se puede escribir o alterar el contenido de los documentos, con excepción de lo que regula el Código Notarial.</w:t>
            </w:r>
          </w:p>
          <w:p w14:paraId="070CACBA" w14:textId="77777777" w:rsidR="00651EAD" w:rsidRPr="00E266AD" w:rsidRDefault="00651EAD" w:rsidP="004A7C47">
            <w:pPr>
              <w:rPr>
                <w:rFonts w:asciiTheme="majorHAnsi" w:hAnsiTheme="majorHAnsi" w:cstheme="majorHAnsi"/>
              </w:rPr>
            </w:pPr>
            <w:r w:rsidRPr="00E266AD">
              <w:rPr>
                <w:rFonts w:asciiTheme="majorHAnsi" w:hAnsiTheme="majorHAnsi" w:cstheme="majorHAnsi"/>
              </w:rPr>
              <w:t>d-. No rayar, calcar o escribir sobre los documentos.</w:t>
            </w:r>
          </w:p>
          <w:p w14:paraId="0C4AFE31" w14:textId="77777777" w:rsidR="00651EAD" w:rsidRPr="00E266AD" w:rsidRDefault="00651EAD" w:rsidP="004A7C47">
            <w:pPr>
              <w:rPr>
                <w:rFonts w:asciiTheme="majorHAnsi" w:hAnsiTheme="majorHAnsi" w:cstheme="majorHAnsi"/>
              </w:rPr>
            </w:pPr>
            <w:r w:rsidRPr="00E266AD">
              <w:rPr>
                <w:rFonts w:asciiTheme="majorHAnsi" w:hAnsiTheme="majorHAnsi" w:cstheme="majorHAnsi"/>
              </w:rPr>
              <w:t>g-. No utilizar teléfonos móviles, radios intercomunicadores y similares.</w:t>
            </w:r>
          </w:p>
          <w:p w14:paraId="34064E21" w14:textId="77777777" w:rsidR="00651EAD" w:rsidRPr="00E266AD" w:rsidRDefault="00651EAD" w:rsidP="004A7C47">
            <w:pPr>
              <w:rPr>
                <w:rFonts w:asciiTheme="majorHAnsi" w:hAnsiTheme="majorHAnsi" w:cstheme="majorHAnsi"/>
              </w:rPr>
            </w:pPr>
            <w:r w:rsidRPr="00E266AD">
              <w:rPr>
                <w:rFonts w:asciiTheme="majorHAnsi" w:hAnsiTheme="majorHAnsi" w:cstheme="majorHAnsi"/>
              </w:rPr>
              <w:t>h-. No es permitido fotografiar digitalmente los documentos.</w:t>
            </w:r>
          </w:p>
          <w:p w14:paraId="70F027E5" w14:textId="77777777" w:rsidR="00651EAD" w:rsidRPr="00E266AD" w:rsidRDefault="00651EAD" w:rsidP="004A7C47">
            <w:pPr>
              <w:rPr>
                <w:rFonts w:asciiTheme="majorHAnsi" w:hAnsiTheme="majorHAnsi" w:cstheme="majorHAnsi"/>
              </w:rPr>
            </w:pPr>
            <w:r w:rsidRPr="00E266AD">
              <w:rPr>
                <w:rFonts w:asciiTheme="majorHAnsi" w:hAnsiTheme="majorHAnsi" w:cstheme="majorHAnsi"/>
              </w:rPr>
              <w:t>i-. Se observará buen comportamiento y se guardará silencio.</w:t>
            </w:r>
          </w:p>
          <w:p w14:paraId="48376936" w14:textId="5F968ADC" w:rsidR="00651EAD" w:rsidRPr="00E266AD" w:rsidRDefault="00651EAD" w:rsidP="004A7C47">
            <w:pPr>
              <w:rPr>
                <w:rFonts w:asciiTheme="majorHAnsi" w:hAnsiTheme="majorHAnsi" w:cstheme="majorHAnsi"/>
              </w:rPr>
            </w:pPr>
            <w:r w:rsidRPr="00E266AD">
              <w:rPr>
                <w:rFonts w:asciiTheme="majorHAnsi" w:hAnsiTheme="majorHAnsi" w:cstheme="majorHAnsi"/>
              </w:rPr>
              <w:t xml:space="preserve">j-. El equipo existente que se utiliza para facilitar la </w:t>
            </w:r>
            <w:r w:rsidR="00992B84" w:rsidRPr="00E266AD">
              <w:rPr>
                <w:rFonts w:asciiTheme="majorHAnsi" w:hAnsiTheme="majorHAnsi" w:cstheme="majorHAnsi"/>
              </w:rPr>
              <w:t>consulta</w:t>
            </w:r>
            <w:r w:rsidRPr="00E266AD">
              <w:rPr>
                <w:rFonts w:asciiTheme="majorHAnsi" w:hAnsiTheme="majorHAnsi" w:cstheme="majorHAnsi"/>
              </w:rPr>
              <w:t xml:space="preserve"> debe ser tratado adecuadamente y en caso de daño el usuario responderá por su reparación.</w:t>
            </w:r>
          </w:p>
          <w:p w14:paraId="10CC218C" w14:textId="77777777" w:rsidR="00651EAD" w:rsidRPr="00E266AD" w:rsidRDefault="00651EAD" w:rsidP="004A7C47">
            <w:pPr>
              <w:rPr>
                <w:rFonts w:asciiTheme="majorHAnsi" w:hAnsiTheme="majorHAnsi" w:cstheme="majorHAnsi"/>
              </w:rPr>
            </w:pPr>
            <w:r w:rsidRPr="00E266AD">
              <w:rPr>
                <w:rFonts w:asciiTheme="majorHAnsi" w:hAnsiTheme="majorHAnsi" w:cstheme="majorHAnsi"/>
              </w:rPr>
              <w:t>k-. Cualquier otra que establezca la Dirección mediante Resolución interna.</w:t>
            </w:r>
          </w:p>
        </w:tc>
      </w:tr>
      <w:tr w:rsidR="00651EAD" w:rsidRPr="00E266AD" w14:paraId="21E4B1A5" w14:textId="77777777" w:rsidTr="004A7C47">
        <w:tc>
          <w:tcPr>
            <w:tcW w:w="1418" w:type="dxa"/>
          </w:tcPr>
          <w:p w14:paraId="7DA6C78D"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lastRenderedPageBreak/>
              <w:t>29-06-2017 rige desde 7-12-2017</w:t>
            </w:r>
          </w:p>
        </w:tc>
        <w:tc>
          <w:tcPr>
            <w:tcW w:w="2977" w:type="dxa"/>
          </w:tcPr>
          <w:p w14:paraId="024271E7" w14:textId="77777777" w:rsidR="00651EAD" w:rsidRPr="00E266AD" w:rsidRDefault="00651EAD" w:rsidP="004A7C47">
            <w:pPr>
              <w:rPr>
                <w:rFonts w:asciiTheme="majorHAnsi" w:hAnsiTheme="majorHAnsi" w:cstheme="majorHAnsi"/>
              </w:rPr>
            </w:pPr>
            <w:r w:rsidRPr="00E266AD">
              <w:rPr>
                <w:rFonts w:asciiTheme="majorHAnsi" w:hAnsiTheme="majorHAnsi" w:cstheme="majorHAnsi"/>
              </w:rPr>
              <w:t>Reglamento de Organización y Servicios del Archivo Nacional</w:t>
            </w:r>
          </w:p>
        </w:tc>
        <w:tc>
          <w:tcPr>
            <w:tcW w:w="5528" w:type="dxa"/>
          </w:tcPr>
          <w:p w14:paraId="4A1850E8"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Artículo 88. Si se incumplieran las normas anteriores y las establecidas en Resoluciones y Manuales Internos, el usuario podrá ser retirado de las Salas de Consulta y Despachos de Atención. En caso de destrucción, robo, hurto, pérdida o daño de un documento se procederá con los Procedimientos Administrativos y Denuncias Judiciales.</w:t>
            </w:r>
          </w:p>
        </w:tc>
      </w:tr>
      <w:tr w:rsidR="00651EAD" w:rsidRPr="00E266AD" w14:paraId="3580A799" w14:textId="77777777" w:rsidTr="004A7C47">
        <w:tc>
          <w:tcPr>
            <w:tcW w:w="1418" w:type="dxa"/>
          </w:tcPr>
          <w:p w14:paraId="5D7FDDDB"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31-05-1999</w:t>
            </w:r>
          </w:p>
        </w:tc>
        <w:tc>
          <w:tcPr>
            <w:tcW w:w="2977" w:type="dxa"/>
          </w:tcPr>
          <w:p w14:paraId="0D6F0F60"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Oficio DAH-235</w:t>
            </w:r>
          </w:p>
        </w:tc>
        <w:tc>
          <w:tcPr>
            <w:tcW w:w="5528" w:type="dxa"/>
          </w:tcPr>
          <w:p w14:paraId="78AD902B"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Los usuarios deben ingresar a la Sala sin paquetes, bolsos y maletines.</w:t>
            </w:r>
          </w:p>
        </w:tc>
      </w:tr>
      <w:tr w:rsidR="00651EAD" w:rsidRPr="00E266AD" w14:paraId="7BB44E03" w14:textId="77777777" w:rsidTr="004A7C47">
        <w:tc>
          <w:tcPr>
            <w:tcW w:w="1418" w:type="dxa"/>
          </w:tcPr>
          <w:p w14:paraId="23AA7AAA"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31-05-1999</w:t>
            </w:r>
          </w:p>
        </w:tc>
        <w:tc>
          <w:tcPr>
            <w:tcW w:w="2977" w:type="dxa"/>
          </w:tcPr>
          <w:p w14:paraId="5E309CAE"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Oficio DAH-235</w:t>
            </w:r>
          </w:p>
        </w:tc>
        <w:tc>
          <w:tcPr>
            <w:tcW w:w="5528" w:type="dxa"/>
          </w:tcPr>
          <w:p w14:paraId="09F79FA6"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No se debe escribir sobre los documentos.</w:t>
            </w:r>
          </w:p>
        </w:tc>
      </w:tr>
      <w:tr w:rsidR="00651EAD" w:rsidRPr="00E266AD" w14:paraId="113D9BB3" w14:textId="77777777" w:rsidTr="004A7C47">
        <w:tc>
          <w:tcPr>
            <w:tcW w:w="1418" w:type="dxa"/>
          </w:tcPr>
          <w:p w14:paraId="4F21B775"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31-05-1999</w:t>
            </w:r>
          </w:p>
        </w:tc>
        <w:tc>
          <w:tcPr>
            <w:tcW w:w="2977" w:type="dxa"/>
          </w:tcPr>
          <w:p w14:paraId="5B87F2C5"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Oficio DAH-235</w:t>
            </w:r>
          </w:p>
        </w:tc>
        <w:tc>
          <w:tcPr>
            <w:tcW w:w="5528" w:type="dxa"/>
          </w:tcPr>
          <w:p w14:paraId="097965A8"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Utilizar los atriles para el análisis de los documentos.</w:t>
            </w:r>
          </w:p>
        </w:tc>
      </w:tr>
      <w:tr w:rsidR="00651EAD" w:rsidRPr="00E266AD" w14:paraId="1FD5D205" w14:textId="77777777" w:rsidTr="004A7C47">
        <w:tc>
          <w:tcPr>
            <w:tcW w:w="1418" w:type="dxa"/>
          </w:tcPr>
          <w:p w14:paraId="038AE850"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31-05-1999</w:t>
            </w:r>
          </w:p>
        </w:tc>
        <w:tc>
          <w:tcPr>
            <w:tcW w:w="2977" w:type="dxa"/>
          </w:tcPr>
          <w:p w14:paraId="02FF0714"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Oficio DAH-235</w:t>
            </w:r>
          </w:p>
        </w:tc>
        <w:tc>
          <w:tcPr>
            <w:tcW w:w="5528" w:type="dxa"/>
          </w:tcPr>
          <w:p w14:paraId="0CBF3EB8"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Cumplir con puntualidad el cuidado de café y almuerzo al titular de la Sala de Consulta.</w:t>
            </w:r>
          </w:p>
        </w:tc>
      </w:tr>
      <w:tr w:rsidR="00651EAD" w:rsidRPr="00E266AD" w14:paraId="2FF9ED3C" w14:textId="77777777" w:rsidTr="004A7C47">
        <w:tc>
          <w:tcPr>
            <w:tcW w:w="1418" w:type="dxa"/>
          </w:tcPr>
          <w:p w14:paraId="68E6C4A0"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13-11-2003</w:t>
            </w:r>
          </w:p>
        </w:tc>
        <w:tc>
          <w:tcPr>
            <w:tcW w:w="2977" w:type="dxa"/>
          </w:tcPr>
          <w:p w14:paraId="78120F44"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Oficio DAH-460</w:t>
            </w:r>
          </w:p>
        </w:tc>
        <w:tc>
          <w:tcPr>
            <w:tcW w:w="5528" w:type="dxa"/>
          </w:tcPr>
          <w:p w14:paraId="67E0A3D4"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Anotar todos los días la fecha en el “Registro de control de consultantes”, los usuarios deben anotarse en dicho registro indicando los datos ahí solicitados.</w:t>
            </w:r>
          </w:p>
        </w:tc>
      </w:tr>
      <w:tr w:rsidR="00651EAD" w:rsidRPr="00E266AD" w14:paraId="153D7E9F" w14:textId="77777777" w:rsidTr="004A7C47">
        <w:tc>
          <w:tcPr>
            <w:tcW w:w="1418" w:type="dxa"/>
          </w:tcPr>
          <w:p w14:paraId="220EDBE2"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03-12-2003</w:t>
            </w:r>
          </w:p>
        </w:tc>
        <w:tc>
          <w:tcPr>
            <w:tcW w:w="2977" w:type="dxa"/>
          </w:tcPr>
          <w:p w14:paraId="2F1632B6"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Oficio DAH-493</w:t>
            </w:r>
          </w:p>
        </w:tc>
        <w:tc>
          <w:tcPr>
            <w:tcW w:w="5528" w:type="dxa"/>
          </w:tcPr>
          <w:p w14:paraId="01A44025"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Los datos personales de los usuarios dispuestos en el SIGU son confidenciales, no se le pueden suministrar a ninguna persona.</w:t>
            </w:r>
          </w:p>
        </w:tc>
      </w:tr>
      <w:tr w:rsidR="00651EAD" w:rsidRPr="00E266AD" w14:paraId="1532EA2E" w14:textId="77777777" w:rsidTr="004A7C47">
        <w:tc>
          <w:tcPr>
            <w:tcW w:w="1418" w:type="dxa"/>
          </w:tcPr>
          <w:p w14:paraId="732F4F8F"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25-10-2004</w:t>
            </w:r>
          </w:p>
        </w:tc>
        <w:tc>
          <w:tcPr>
            <w:tcW w:w="2977" w:type="dxa"/>
          </w:tcPr>
          <w:p w14:paraId="790C1652"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Oficio DAH-490</w:t>
            </w:r>
          </w:p>
        </w:tc>
        <w:tc>
          <w:tcPr>
            <w:tcW w:w="5528" w:type="dxa"/>
          </w:tcPr>
          <w:p w14:paraId="5FC149A3"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Cumplimentación de la “Declaración jurada” y “Usuarios de expedientes judiciales”, para consultar los documentos judiciales.</w:t>
            </w:r>
          </w:p>
        </w:tc>
      </w:tr>
      <w:tr w:rsidR="00651EAD" w:rsidRPr="00E266AD" w14:paraId="3B56366E" w14:textId="77777777" w:rsidTr="004A7C47">
        <w:tc>
          <w:tcPr>
            <w:tcW w:w="1418" w:type="dxa"/>
          </w:tcPr>
          <w:p w14:paraId="5D4E92C4"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2005</w:t>
            </w:r>
          </w:p>
        </w:tc>
        <w:tc>
          <w:tcPr>
            <w:tcW w:w="2977" w:type="dxa"/>
          </w:tcPr>
          <w:p w14:paraId="2A6161EA"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Folleto “Manual de normas y procedimientos para usuarios de la Sala de Consulta”</w:t>
            </w:r>
          </w:p>
        </w:tc>
        <w:tc>
          <w:tcPr>
            <w:tcW w:w="5528" w:type="dxa"/>
          </w:tcPr>
          <w:p w14:paraId="74F61962"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 xml:space="preserve">-El Encargado de la Sala de Consulta debe solicitar los datos personales y de la investigación para ingresarlo en el “registro de usuarios” del SIGU. </w:t>
            </w:r>
          </w:p>
          <w:p w14:paraId="2038BA77"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-Si el usuario llega por primera vez, se le entrega folleto “Manual de normas y procedimientos para usuarios de la Sala de Consulta” y se le explicará la normativa establecida en él.</w:t>
            </w:r>
          </w:p>
        </w:tc>
      </w:tr>
      <w:tr w:rsidR="00651EAD" w:rsidRPr="00E266AD" w14:paraId="35C8B7D9" w14:textId="77777777" w:rsidTr="004A7C47">
        <w:tc>
          <w:tcPr>
            <w:tcW w:w="1418" w:type="dxa"/>
          </w:tcPr>
          <w:p w14:paraId="7572F392"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Junio 2006</w:t>
            </w:r>
          </w:p>
        </w:tc>
        <w:tc>
          <w:tcPr>
            <w:tcW w:w="2977" w:type="dxa"/>
          </w:tcPr>
          <w:p w14:paraId="55F73188"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Disposiciones sobre los servicios y funcionamiento de la Sala de Consulta</w:t>
            </w:r>
          </w:p>
        </w:tc>
        <w:tc>
          <w:tcPr>
            <w:tcW w:w="5528" w:type="dxa"/>
          </w:tcPr>
          <w:p w14:paraId="0734143D"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-El Encargado de la Sala de Consulta le indicará al usuario dónde debe sentarse.</w:t>
            </w:r>
          </w:p>
          <w:p w14:paraId="73F915DD"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-Según lo establecido en el procedimiento “Facilitación de documentos históricos”, específicamente lo concerniente a los puntos 40 al 43, el Encargado de la Sala de Consulta debe realizar, al finalizar el mes, un muestreo al azar de cinco solicitudes de documentos por fondo documental, por lo que solicitará a los asistentes que la acompañen a los depósitos para aplicar la muestra. Posterior a ello, debe realizar un informe por escrito de los resultados y presentarlo a la Jefatura del Departamento Archivo Histórico y aplicar las acciones correctivas si es del caso.</w:t>
            </w:r>
          </w:p>
        </w:tc>
      </w:tr>
    </w:tbl>
    <w:p w14:paraId="7041BD58" w14:textId="77777777" w:rsidR="00651EAD" w:rsidRPr="00E266AD" w:rsidRDefault="00651EAD" w:rsidP="00651EAD">
      <w:pPr>
        <w:spacing w:line="240" w:lineRule="auto"/>
        <w:jc w:val="both"/>
        <w:rPr>
          <w:rFonts w:asciiTheme="majorHAnsi" w:hAnsiTheme="majorHAnsi" w:cstheme="majorHAnsi"/>
        </w:rPr>
      </w:pPr>
    </w:p>
    <w:p w14:paraId="2509DE0B" w14:textId="77777777" w:rsidR="00651EAD" w:rsidRPr="00E266AD" w:rsidRDefault="00651EAD" w:rsidP="00651EAD">
      <w:pPr>
        <w:spacing w:line="240" w:lineRule="auto"/>
        <w:jc w:val="both"/>
        <w:rPr>
          <w:rFonts w:asciiTheme="majorHAnsi" w:hAnsiTheme="majorHAnsi" w:cstheme="majorHAnsi"/>
        </w:rPr>
      </w:pPr>
    </w:p>
    <w:p w14:paraId="26AD36A4" w14:textId="77777777" w:rsidR="00651EAD" w:rsidRPr="00E266AD" w:rsidRDefault="00651EAD" w:rsidP="00651EAD">
      <w:pPr>
        <w:spacing w:line="240" w:lineRule="auto"/>
        <w:jc w:val="both"/>
        <w:rPr>
          <w:rFonts w:asciiTheme="majorHAnsi" w:hAnsiTheme="majorHAnsi" w:cstheme="majorHAnsi"/>
        </w:rPr>
      </w:pPr>
    </w:p>
    <w:p w14:paraId="1798F08A" w14:textId="77777777" w:rsidR="00651EAD" w:rsidRPr="00E266AD" w:rsidRDefault="00651EAD" w:rsidP="00DF5CBB">
      <w:pPr>
        <w:spacing w:line="240" w:lineRule="auto"/>
        <w:rPr>
          <w:rFonts w:asciiTheme="majorHAnsi" w:hAnsiTheme="majorHAnsi" w:cstheme="majorHAnsi"/>
          <w:b/>
        </w:rPr>
      </w:pPr>
    </w:p>
    <w:p w14:paraId="615092A8" w14:textId="77777777" w:rsidR="00651EAD" w:rsidRPr="00E266AD" w:rsidRDefault="00651EAD" w:rsidP="00651EAD">
      <w:pPr>
        <w:spacing w:line="240" w:lineRule="auto"/>
        <w:jc w:val="center"/>
        <w:rPr>
          <w:rFonts w:asciiTheme="majorHAnsi" w:hAnsiTheme="majorHAnsi" w:cstheme="majorHAnsi"/>
          <w:b/>
        </w:rPr>
      </w:pPr>
      <w:r w:rsidRPr="00E266AD">
        <w:rPr>
          <w:rFonts w:asciiTheme="majorHAnsi" w:hAnsiTheme="majorHAnsi" w:cstheme="majorHAnsi"/>
          <w:b/>
        </w:rPr>
        <w:t>DISPOSICIONES RELACIONADAS CON LOS USUARIOS DE LA SALA DE CONSULTA</w:t>
      </w:r>
    </w:p>
    <w:p w14:paraId="6B171D88" w14:textId="77777777" w:rsidR="00651EAD" w:rsidRPr="00E266AD" w:rsidRDefault="00651EAD" w:rsidP="00651EAD">
      <w:pPr>
        <w:spacing w:line="240" w:lineRule="auto"/>
        <w:jc w:val="center"/>
        <w:rPr>
          <w:rFonts w:asciiTheme="majorHAnsi" w:hAnsiTheme="majorHAnsi" w:cstheme="majorHAnsi"/>
          <w:b/>
        </w:rPr>
      </w:pPr>
    </w:p>
    <w:tbl>
      <w:tblPr>
        <w:tblStyle w:val="Tablaconcuadrcula"/>
        <w:tblW w:w="9923" w:type="dxa"/>
        <w:tblInd w:w="-459" w:type="dxa"/>
        <w:tblLook w:val="04A0" w:firstRow="1" w:lastRow="0" w:firstColumn="1" w:lastColumn="0" w:noHBand="0" w:noVBand="1"/>
      </w:tblPr>
      <w:tblGrid>
        <w:gridCol w:w="1418"/>
        <w:gridCol w:w="2977"/>
        <w:gridCol w:w="5528"/>
      </w:tblGrid>
      <w:tr w:rsidR="00651EAD" w:rsidRPr="00E266AD" w14:paraId="17CA44E1" w14:textId="77777777" w:rsidTr="004A7C47">
        <w:tc>
          <w:tcPr>
            <w:tcW w:w="1418" w:type="dxa"/>
          </w:tcPr>
          <w:p w14:paraId="70D4D6D3" w14:textId="77777777" w:rsidR="00651EAD" w:rsidRPr="00E266AD" w:rsidRDefault="00651EAD" w:rsidP="004A7C47">
            <w:pPr>
              <w:jc w:val="center"/>
              <w:rPr>
                <w:rFonts w:asciiTheme="majorHAnsi" w:hAnsiTheme="majorHAnsi" w:cstheme="majorHAnsi"/>
                <w:b/>
              </w:rPr>
            </w:pPr>
            <w:r w:rsidRPr="00E266AD">
              <w:rPr>
                <w:rFonts w:asciiTheme="majorHAnsi" w:hAnsiTheme="majorHAnsi" w:cstheme="majorHAnsi"/>
                <w:b/>
              </w:rPr>
              <w:t>FECHA</w:t>
            </w:r>
          </w:p>
        </w:tc>
        <w:tc>
          <w:tcPr>
            <w:tcW w:w="2977" w:type="dxa"/>
          </w:tcPr>
          <w:p w14:paraId="30425690" w14:textId="77777777" w:rsidR="00651EAD" w:rsidRPr="00E266AD" w:rsidRDefault="00651EAD" w:rsidP="004A7C47">
            <w:pPr>
              <w:jc w:val="center"/>
              <w:rPr>
                <w:rFonts w:asciiTheme="majorHAnsi" w:hAnsiTheme="majorHAnsi" w:cstheme="majorHAnsi"/>
                <w:b/>
              </w:rPr>
            </w:pPr>
            <w:r w:rsidRPr="00E266AD">
              <w:rPr>
                <w:rFonts w:asciiTheme="majorHAnsi" w:hAnsiTheme="majorHAnsi" w:cstheme="majorHAnsi"/>
                <w:b/>
              </w:rPr>
              <w:t>DOCUMENTO</w:t>
            </w:r>
          </w:p>
        </w:tc>
        <w:tc>
          <w:tcPr>
            <w:tcW w:w="5528" w:type="dxa"/>
          </w:tcPr>
          <w:p w14:paraId="7BFF9A2A" w14:textId="77777777" w:rsidR="00651EAD" w:rsidRPr="00E266AD" w:rsidRDefault="00651EAD" w:rsidP="004A7C47">
            <w:pPr>
              <w:jc w:val="center"/>
              <w:rPr>
                <w:rFonts w:asciiTheme="majorHAnsi" w:hAnsiTheme="majorHAnsi" w:cstheme="majorHAnsi"/>
                <w:b/>
              </w:rPr>
            </w:pPr>
            <w:r w:rsidRPr="00E266AD">
              <w:rPr>
                <w:rFonts w:asciiTheme="majorHAnsi" w:hAnsiTheme="majorHAnsi" w:cstheme="majorHAnsi"/>
                <w:b/>
              </w:rPr>
              <w:t>ASUNTO</w:t>
            </w:r>
          </w:p>
        </w:tc>
      </w:tr>
      <w:tr w:rsidR="00651EAD" w:rsidRPr="00E266AD" w14:paraId="341316F3" w14:textId="77777777" w:rsidTr="004A7C47">
        <w:tc>
          <w:tcPr>
            <w:tcW w:w="1418" w:type="dxa"/>
          </w:tcPr>
          <w:p w14:paraId="45C13CE3"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2005</w:t>
            </w:r>
          </w:p>
        </w:tc>
        <w:tc>
          <w:tcPr>
            <w:tcW w:w="2977" w:type="dxa"/>
          </w:tcPr>
          <w:p w14:paraId="21499F71"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Folleto “Manual de normas y procedimientos para usuarios de la Sala de Consulta”</w:t>
            </w:r>
          </w:p>
        </w:tc>
        <w:tc>
          <w:tcPr>
            <w:tcW w:w="5528" w:type="dxa"/>
          </w:tcPr>
          <w:p w14:paraId="207676C3"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-Los usuarios deben anotarse en el libro de registro de la recepción.</w:t>
            </w:r>
          </w:p>
          <w:p w14:paraId="7BB6DFF7"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-Los usuarios deben presentar documento de identificación.</w:t>
            </w:r>
          </w:p>
          <w:p w14:paraId="31BB11B9"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-Los usuarios deben anotarse en el libro de registro de la Sala de Consulta.</w:t>
            </w:r>
          </w:p>
          <w:p w14:paraId="70A3BDF2"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-Los bolsos, maletines y otras pertenencias deben dejarla en los casilleros.</w:t>
            </w:r>
          </w:p>
          <w:p w14:paraId="54BAE1A7"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-El Archivo Nacional no se hace responsable por la pérdida de algún objeto personal.</w:t>
            </w:r>
          </w:p>
          <w:p w14:paraId="206F9D82"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-El usuario ingresará a la Sala portando únicamente lápiz, papel y computadora portátil.</w:t>
            </w:r>
          </w:p>
          <w:p w14:paraId="74FA55E5"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-La revisión de los documentos la harán utilizando los atriles.</w:t>
            </w:r>
          </w:p>
          <w:p w14:paraId="42BE31F2"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-El usuario deberá:</w:t>
            </w:r>
          </w:p>
          <w:p w14:paraId="158EDF38" w14:textId="77777777" w:rsidR="00651EAD" w:rsidRPr="00E266AD" w:rsidRDefault="00651EAD" w:rsidP="00651EAD">
            <w:pPr>
              <w:pStyle w:val="Prrafodelista"/>
              <w:numPr>
                <w:ilvl w:val="0"/>
                <w:numId w:val="28"/>
              </w:numPr>
              <w:contextualSpacing/>
              <w:jc w:val="both"/>
              <w:rPr>
                <w:rFonts w:asciiTheme="majorHAnsi" w:hAnsiTheme="majorHAnsi" w:cstheme="majorHAnsi"/>
                <w:sz w:val="22"/>
                <w:szCs w:val="22"/>
              </w:rPr>
            </w:pPr>
            <w:r w:rsidRPr="00E266AD">
              <w:rPr>
                <w:rFonts w:asciiTheme="majorHAnsi" w:hAnsiTheme="majorHAnsi" w:cstheme="majorHAnsi"/>
                <w:sz w:val="22"/>
                <w:szCs w:val="22"/>
              </w:rPr>
              <w:t>Mantener silencio.</w:t>
            </w:r>
          </w:p>
          <w:p w14:paraId="251613B4" w14:textId="77777777" w:rsidR="00651EAD" w:rsidRPr="00E266AD" w:rsidRDefault="00651EAD" w:rsidP="00651EAD">
            <w:pPr>
              <w:pStyle w:val="Prrafodelista"/>
              <w:numPr>
                <w:ilvl w:val="0"/>
                <w:numId w:val="28"/>
              </w:numPr>
              <w:contextualSpacing/>
              <w:jc w:val="both"/>
              <w:rPr>
                <w:rFonts w:asciiTheme="majorHAnsi" w:hAnsiTheme="majorHAnsi" w:cstheme="majorHAnsi"/>
                <w:sz w:val="22"/>
                <w:szCs w:val="22"/>
              </w:rPr>
            </w:pPr>
            <w:r w:rsidRPr="00E266AD">
              <w:rPr>
                <w:rFonts w:asciiTheme="majorHAnsi" w:hAnsiTheme="majorHAnsi" w:cstheme="majorHAnsi"/>
                <w:sz w:val="22"/>
                <w:szCs w:val="22"/>
              </w:rPr>
              <w:t>Utilizar lápiz.</w:t>
            </w:r>
          </w:p>
          <w:p w14:paraId="5AFEA83F" w14:textId="77777777" w:rsidR="00651EAD" w:rsidRPr="00E266AD" w:rsidRDefault="00651EAD" w:rsidP="00651EAD">
            <w:pPr>
              <w:pStyle w:val="Prrafodelista"/>
              <w:numPr>
                <w:ilvl w:val="0"/>
                <w:numId w:val="28"/>
              </w:numPr>
              <w:contextualSpacing/>
              <w:jc w:val="both"/>
              <w:rPr>
                <w:rFonts w:asciiTheme="majorHAnsi" w:hAnsiTheme="majorHAnsi" w:cstheme="majorHAnsi"/>
                <w:sz w:val="22"/>
                <w:szCs w:val="22"/>
              </w:rPr>
            </w:pPr>
            <w:r w:rsidRPr="00E266AD">
              <w:rPr>
                <w:rFonts w:asciiTheme="majorHAnsi" w:hAnsiTheme="majorHAnsi" w:cstheme="majorHAnsi"/>
                <w:sz w:val="22"/>
                <w:szCs w:val="22"/>
              </w:rPr>
              <w:t>Guardar respeto a los funcionarios de la Sala y demás usuarios.</w:t>
            </w:r>
          </w:p>
          <w:p w14:paraId="76895A24" w14:textId="77777777" w:rsidR="00651EAD" w:rsidRPr="00E266AD" w:rsidRDefault="00651EAD" w:rsidP="00651EAD">
            <w:pPr>
              <w:pStyle w:val="Prrafodelista"/>
              <w:numPr>
                <w:ilvl w:val="0"/>
                <w:numId w:val="28"/>
              </w:numPr>
              <w:contextualSpacing/>
              <w:jc w:val="both"/>
              <w:rPr>
                <w:rFonts w:asciiTheme="majorHAnsi" w:hAnsiTheme="majorHAnsi" w:cstheme="majorHAnsi"/>
                <w:sz w:val="22"/>
                <w:szCs w:val="22"/>
              </w:rPr>
            </w:pPr>
            <w:r w:rsidRPr="00E266AD">
              <w:rPr>
                <w:rFonts w:asciiTheme="majorHAnsi" w:hAnsiTheme="majorHAnsi" w:cstheme="majorHAnsi"/>
                <w:sz w:val="22"/>
                <w:szCs w:val="22"/>
              </w:rPr>
              <w:t>Utilizar los baños asignados y cuidarlos.</w:t>
            </w:r>
          </w:p>
          <w:p w14:paraId="0E540E71" w14:textId="77777777" w:rsidR="00651EAD" w:rsidRPr="00E266AD" w:rsidRDefault="00651EAD" w:rsidP="00651EAD">
            <w:pPr>
              <w:pStyle w:val="Prrafodelista"/>
              <w:numPr>
                <w:ilvl w:val="0"/>
                <w:numId w:val="28"/>
              </w:numPr>
              <w:contextualSpacing/>
              <w:jc w:val="both"/>
              <w:rPr>
                <w:rFonts w:asciiTheme="majorHAnsi" w:hAnsiTheme="majorHAnsi" w:cstheme="majorHAnsi"/>
                <w:sz w:val="22"/>
                <w:szCs w:val="22"/>
              </w:rPr>
            </w:pPr>
            <w:r w:rsidRPr="00E266AD">
              <w:rPr>
                <w:rFonts w:asciiTheme="majorHAnsi" w:hAnsiTheme="majorHAnsi" w:cstheme="majorHAnsi"/>
                <w:sz w:val="22"/>
                <w:szCs w:val="22"/>
              </w:rPr>
              <w:t>Respetar el horario establecido.</w:t>
            </w:r>
          </w:p>
          <w:p w14:paraId="49BAC62A" w14:textId="77777777" w:rsidR="00651EAD" w:rsidRPr="00E266AD" w:rsidRDefault="00651EAD" w:rsidP="00651EAD">
            <w:pPr>
              <w:pStyle w:val="Prrafodelista"/>
              <w:numPr>
                <w:ilvl w:val="0"/>
                <w:numId w:val="28"/>
              </w:numPr>
              <w:contextualSpacing/>
              <w:jc w:val="both"/>
              <w:rPr>
                <w:rFonts w:asciiTheme="majorHAnsi" w:hAnsiTheme="majorHAnsi" w:cstheme="majorHAnsi"/>
                <w:sz w:val="22"/>
                <w:szCs w:val="22"/>
              </w:rPr>
            </w:pPr>
            <w:r w:rsidRPr="00E266AD">
              <w:rPr>
                <w:rFonts w:asciiTheme="majorHAnsi" w:hAnsiTheme="majorHAnsi" w:cstheme="majorHAnsi"/>
                <w:sz w:val="22"/>
                <w:szCs w:val="22"/>
              </w:rPr>
              <w:t>Mantener el orden en la mesa de trabajo.</w:t>
            </w:r>
          </w:p>
          <w:p w14:paraId="1D510D2E" w14:textId="77777777" w:rsidR="00651EAD" w:rsidRPr="00E266AD" w:rsidRDefault="00651EAD" w:rsidP="00651EAD">
            <w:pPr>
              <w:pStyle w:val="Prrafodelista"/>
              <w:numPr>
                <w:ilvl w:val="0"/>
                <w:numId w:val="28"/>
              </w:numPr>
              <w:contextualSpacing/>
              <w:jc w:val="both"/>
              <w:rPr>
                <w:rFonts w:asciiTheme="majorHAnsi" w:hAnsiTheme="majorHAnsi" w:cstheme="majorHAnsi"/>
                <w:sz w:val="22"/>
                <w:szCs w:val="22"/>
              </w:rPr>
            </w:pPr>
            <w:r w:rsidRPr="00E266AD">
              <w:rPr>
                <w:rFonts w:asciiTheme="majorHAnsi" w:hAnsiTheme="majorHAnsi" w:cstheme="majorHAnsi"/>
                <w:sz w:val="22"/>
                <w:szCs w:val="22"/>
              </w:rPr>
              <w:t>Velar por la buena conservación de los documentos.</w:t>
            </w:r>
          </w:p>
          <w:p w14:paraId="497361F8" w14:textId="77777777" w:rsidR="00651EAD" w:rsidRPr="00E266AD" w:rsidRDefault="00651EAD" w:rsidP="00651EAD">
            <w:pPr>
              <w:pStyle w:val="Prrafodelista"/>
              <w:numPr>
                <w:ilvl w:val="0"/>
                <w:numId w:val="28"/>
              </w:numPr>
              <w:contextualSpacing/>
              <w:jc w:val="both"/>
              <w:rPr>
                <w:rFonts w:asciiTheme="majorHAnsi" w:hAnsiTheme="majorHAnsi" w:cstheme="majorHAnsi"/>
                <w:sz w:val="22"/>
                <w:szCs w:val="22"/>
              </w:rPr>
            </w:pPr>
            <w:r w:rsidRPr="00E266AD">
              <w:rPr>
                <w:rFonts w:asciiTheme="majorHAnsi" w:hAnsiTheme="majorHAnsi" w:cstheme="majorHAnsi"/>
                <w:sz w:val="22"/>
                <w:szCs w:val="22"/>
              </w:rPr>
              <w:t>El equipo que utilizan debe ser tratado adecuadamente. En caso de daño, tiene que repararlo.</w:t>
            </w:r>
          </w:p>
          <w:p w14:paraId="6A825323" w14:textId="77777777" w:rsidR="00651EAD" w:rsidRPr="00E266AD" w:rsidRDefault="00651EAD" w:rsidP="00651EAD">
            <w:pPr>
              <w:pStyle w:val="Prrafodelista"/>
              <w:numPr>
                <w:ilvl w:val="0"/>
                <w:numId w:val="28"/>
              </w:numPr>
              <w:contextualSpacing/>
              <w:jc w:val="both"/>
              <w:rPr>
                <w:rFonts w:asciiTheme="majorHAnsi" w:hAnsiTheme="majorHAnsi" w:cstheme="majorHAnsi"/>
                <w:sz w:val="22"/>
                <w:szCs w:val="22"/>
              </w:rPr>
            </w:pPr>
            <w:r w:rsidRPr="00E266AD">
              <w:rPr>
                <w:rFonts w:asciiTheme="majorHAnsi" w:hAnsiTheme="majorHAnsi" w:cstheme="majorHAnsi"/>
                <w:sz w:val="22"/>
                <w:szCs w:val="22"/>
              </w:rPr>
              <w:t>Manipular con cuidado los documentos. Si encuentra folios pegados no debe separarlo, tiene que comunicarlo al Encargado de la Sala de Consulta para que un funcionario del Departamento de Conservación haga la separación.</w:t>
            </w:r>
          </w:p>
          <w:p w14:paraId="24BC6312"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-El usuario no puede:</w:t>
            </w:r>
          </w:p>
          <w:p w14:paraId="6A317EF4" w14:textId="77777777" w:rsidR="00651EAD" w:rsidRPr="00E266AD" w:rsidRDefault="00651EAD" w:rsidP="00651EAD">
            <w:pPr>
              <w:pStyle w:val="Prrafodelista"/>
              <w:numPr>
                <w:ilvl w:val="0"/>
                <w:numId w:val="29"/>
              </w:numPr>
              <w:contextualSpacing/>
              <w:jc w:val="both"/>
              <w:rPr>
                <w:rFonts w:asciiTheme="majorHAnsi" w:hAnsiTheme="majorHAnsi" w:cstheme="majorHAnsi"/>
                <w:sz w:val="22"/>
                <w:szCs w:val="22"/>
              </w:rPr>
            </w:pPr>
            <w:r w:rsidRPr="00E266AD">
              <w:rPr>
                <w:rFonts w:asciiTheme="majorHAnsi" w:hAnsiTheme="majorHAnsi" w:cstheme="majorHAnsi"/>
                <w:sz w:val="22"/>
                <w:szCs w:val="22"/>
              </w:rPr>
              <w:t>Ingerir alimentos.</w:t>
            </w:r>
          </w:p>
          <w:p w14:paraId="07E0598B" w14:textId="77777777" w:rsidR="00651EAD" w:rsidRPr="00E266AD" w:rsidRDefault="00651EAD" w:rsidP="00651EAD">
            <w:pPr>
              <w:pStyle w:val="Prrafodelista"/>
              <w:numPr>
                <w:ilvl w:val="0"/>
                <w:numId w:val="29"/>
              </w:numPr>
              <w:contextualSpacing/>
              <w:jc w:val="both"/>
              <w:rPr>
                <w:rFonts w:asciiTheme="majorHAnsi" w:hAnsiTheme="majorHAnsi" w:cstheme="majorHAnsi"/>
                <w:sz w:val="22"/>
                <w:szCs w:val="22"/>
              </w:rPr>
            </w:pPr>
            <w:r w:rsidRPr="00E266AD">
              <w:rPr>
                <w:rFonts w:asciiTheme="majorHAnsi" w:hAnsiTheme="majorHAnsi" w:cstheme="majorHAnsi"/>
                <w:sz w:val="22"/>
                <w:szCs w:val="22"/>
              </w:rPr>
              <w:t>Sacar las fichas de los ficheros.</w:t>
            </w:r>
          </w:p>
          <w:p w14:paraId="44D7E97C" w14:textId="77777777" w:rsidR="00651EAD" w:rsidRPr="00E266AD" w:rsidRDefault="00651EAD" w:rsidP="00651EAD">
            <w:pPr>
              <w:pStyle w:val="Prrafodelista"/>
              <w:numPr>
                <w:ilvl w:val="0"/>
                <w:numId w:val="29"/>
              </w:numPr>
              <w:contextualSpacing/>
              <w:jc w:val="both"/>
              <w:rPr>
                <w:rFonts w:asciiTheme="majorHAnsi" w:hAnsiTheme="majorHAnsi" w:cstheme="majorHAnsi"/>
                <w:sz w:val="22"/>
                <w:szCs w:val="22"/>
              </w:rPr>
            </w:pPr>
            <w:r w:rsidRPr="00E266AD">
              <w:rPr>
                <w:rFonts w:asciiTheme="majorHAnsi" w:hAnsiTheme="majorHAnsi" w:cstheme="majorHAnsi"/>
                <w:sz w:val="22"/>
                <w:szCs w:val="22"/>
              </w:rPr>
              <w:t>Fumar.</w:t>
            </w:r>
          </w:p>
          <w:p w14:paraId="2A251888" w14:textId="77777777" w:rsidR="00651EAD" w:rsidRPr="00E266AD" w:rsidRDefault="00651EAD" w:rsidP="00651EAD">
            <w:pPr>
              <w:pStyle w:val="Prrafodelista"/>
              <w:numPr>
                <w:ilvl w:val="0"/>
                <w:numId w:val="29"/>
              </w:numPr>
              <w:contextualSpacing/>
              <w:jc w:val="both"/>
              <w:rPr>
                <w:rFonts w:asciiTheme="majorHAnsi" w:hAnsiTheme="majorHAnsi" w:cstheme="majorHAnsi"/>
                <w:sz w:val="22"/>
                <w:szCs w:val="22"/>
              </w:rPr>
            </w:pPr>
            <w:r w:rsidRPr="00E266AD">
              <w:rPr>
                <w:rFonts w:asciiTheme="majorHAnsi" w:hAnsiTheme="majorHAnsi" w:cstheme="majorHAnsi"/>
                <w:sz w:val="22"/>
                <w:szCs w:val="22"/>
              </w:rPr>
              <w:t>Utilizar teléfonos celulares.</w:t>
            </w:r>
          </w:p>
          <w:p w14:paraId="6C2AF51E" w14:textId="77777777" w:rsidR="00651EAD" w:rsidRPr="00E266AD" w:rsidRDefault="00651EAD" w:rsidP="00651EAD">
            <w:pPr>
              <w:pStyle w:val="Prrafodelista"/>
              <w:numPr>
                <w:ilvl w:val="0"/>
                <w:numId w:val="29"/>
              </w:numPr>
              <w:contextualSpacing/>
              <w:jc w:val="both"/>
              <w:rPr>
                <w:rFonts w:asciiTheme="majorHAnsi" w:hAnsiTheme="majorHAnsi" w:cstheme="majorHAnsi"/>
                <w:sz w:val="22"/>
                <w:szCs w:val="22"/>
              </w:rPr>
            </w:pPr>
            <w:r w:rsidRPr="00E266AD">
              <w:rPr>
                <w:rFonts w:asciiTheme="majorHAnsi" w:hAnsiTheme="majorHAnsi" w:cstheme="majorHAnsi"/>
                <w:sz w:val="22"/>
                <w:szCs w:val="22"/>
              </w:rPr>
              <w:t>Utilizar otro tipo de instrumentos o aparatos que hagan ruido.</w:t>
            </w:r>
          </w:p>
          <w:p w14:paraId="470A6653" w14:textId="77777777" w:rsidR="00651EAD" w:rsidRPr="00E266AD" w:rsidRDefault="00651EAD" w:rsidP="00651EAD">
            <w:pPr>
              <w:pStyle w:val="Prrafodelista"/>
              <w:numPr>
                <w:ilvl w:val="0"/>
                <w:numId w:val="29"/>
              </w:numPr>
              <w:contextualSpacing/>
              <w:jc w:val="both"/>
              <w:rPr>
                <w:rFonts w:asciiTheme="majorHAnsi" w:hAnsiTheme="majorHAnsi" w:cstheme="majorHAnsi"/>
                <w:sz w:val="22"/>
                <w:szCs w:val="22"/>
              </w:rPr>
            </w:pPr>
            <w:r w:rsidRPr="00E266AD">
              <w:rPr>
                <w:rFonts w:asciiTheme="majorHAnsi" w:hAnsiTheme="majorHAnsi" w:cstheme="majorHAnsi"/>
                <w:sz w:val="22"/>
                <w:szCs w:val="22"/>
              </w:rPr>
              <w:t>Circular por las áreas de acceso restringido.</w:t>
            </w:r>
          </w:p>
          <w:p w14:paraId="750463AD" w14:textId="77777777" w:rsidR="00651EAD" w:rsidRPr="00E266AD" w:rsidRDefault="00651EAD" w:rsidP="00651EAD">
            <w:pPr>
              <w:pStyle w:val="Prrafodelista"/>
              <w:numPr>
                <w:ilvl w:val="0"/>
                <w:numId w:val="29"/>
              </w:numPr>
              <w:contextualSpacing/>
              <w:jc w:val="both"/>
              <w:rPr>
                <w:rFonts w:asciiTheme="majorHAnsi" w:hAnsiTheme="majorHAnsi" w:cstheme="majorHAnsi"/>
                <w:sz w:val="22"/>
                <w:szCs w:val="22"/>
              </w:rPr>
            </w:pPr>
            <w:r w:rsidRPr="00E266AD">
              <w:rPr>
                <w:rFonts w:asciiTheme="majorHAnsi" w:hAnsiTheme="majorHAnsi" w:cstheme="majorHAnsi"/>
                <w:sz w:val="22"/>
                <w:szCs w:val="22"/>
              </w:rPr>
              <w:t>Raya, calcar o escribir sobre los documentos.</w:t>
            </w:r>
          </w:p>
          <w:p w14:paraId="4470E8C5" w14:textId="77777777" w:rsidR="00651EAD" w:rsidRPr="00E266AD" w:rsidRDefault="00651EAD" w:rsidP="00651EAD">
            <w:pPr>
              <w:pStyle w:val="Prrafodelista"/>
              <w:numPr>
                <w:ilvl w:val="0"/>
                <w:numId w:val="29"/>
              </w:numPr>
              <w:contextualSpacing/>
              <w:jc w:val="both"/>
              <w:rPr>
                <w:rFonts w:asciiTheme="majorHAnsi" w:hAnsiTheme="majorHAnsi" w:cstheme="majorHAnsi"/>
                <w:sz w:val="22"/>
                <w:szCs w:val="22"/>
              </w:rPr>
            </w:pPr>
            <w:r w:rsidRPr="00E266AD">
              <w:rPr>
                <w:rFonts w:asciiTheme="majorHAnsi" w:hAnsiTheme="majorHAnsi" w:cstheme="majorHAnsi"/>
                <w:sz w:val="22"/>
                <w:szCs w:val="22"/>
              </w:rPr>
              <w:lastRenderedPageBreak/>
              <w:t>Usar lápiz ni los dedos para guiar la lectura del documento.</w:t>
            </w:r>
          </w:p>
          <w:p w14:paraId="3A9EB066" w14:textId="77777777" w:rsidR="00651EAD" w:rsidRPr="00E266AD" w:rsidRDefault="00651EAD" w:rsidP="00651EAD">
            <w:pPr>
              <w:pStyle w:val="Prrafodelista"/>
              <w:numPr>
                <w:ilvl w:val="0"/>
                <w:numId w:val="29"/>
              </w:numPr>
              <w:contextualSpacing/>
              <w:jc w:val="both"/>
              <w:rPr>
                <w:rFonts w:asciiTheme="majorHAnsi" w:hAnsiTheme="majorHAnsi" w:cstheme="majorHAnsi"/>
                <w:sz w:val="22"/>
                <w:szCs w:val="22"/>
              </w:rPr>
            </w:pPr>
            <w:r w:rsidRPr="00E266AD">
              <w:rPr>
                <w:rFonts w:asciiTheme="majorHAnsi" w:hAnsiTheme="majorHAnsi" w:cstheme="majorHAnsi"/>
                <w:sz w:val="22"/>
                <w:szCs w:val="22"/>
              </w:rPr>
              <w:t>Tocar el documento con las manos sucias ni manchadas.</w:t>
            </w:r>
          </w:p>
          <w:p w14:paraId="74E202EE" w14:textId="77777777" w:rsidR="00651EAD" w:rsidRPr="00E266AD" w:rsidRDefault="00651EAD" w:rsidP="00651EAD">
            <w:pPr>
              <w:pStyle w:val="Prrafodelista"/>
              <w:numPr>
                <w:ilvl w:val="0"/>
                <w:numId w:val="29"/>
              </w:numPr>
              <w:contextualSpacing/>
              <w:jc w:val="both"/>
              <w:rPr>
                <w:rFonts w:asciiTheme="majorHAnsi" w:hAnsiTheme="majorHAnsi" w:cstheme="majorHAnsi"/>
                <w:sz w:val="22"/>
                <w:szCs w:val="22"/>
              </w:rPr>
            </w:pPr>
            <w:r w:rsidRPr="00E266AD">
              <w:rPr>
                <w:rFonts w:asciiTheme="majorHAnsi" w:hAnsiTheme="majorHAnsi" w:cstheme="majorHAnsi"/>
                <w:sz w:val="22"/>
                <w:szCs w:val="22"/>
              </w:rPr>
              <w:t>Pasar los folios de los documentos con los dedos humedecidos de saliva.</w:t>
            </w:r>
          </w:p>
          <w:p w14:paraId="1D976869" w14:textId="77777777" w:rsidR="00651EAD" w:rsidRPr="00E266AD" w:rsidRDefault="00651EAD" w:rsidP="00651EAD">
            <w:pPr>
              <w:pStyle w:val="Prrafodelista"/>
              <w:numPr>
                <w:ilvl w:val="0"/>
                <w:numId w:val="29"/>
              </w:numPr>
              <w:contextualSpacing/>
              <w:jc w:val="both"/>
              <w:rPr>
                <w:rFonts w:asciiTheme="majorHAnsi" w:hAnsiTheme="majorHAnsi" w:cstheme="majorHAnsi"/>
                <w:sz w:val="22"/>
                <w:szCs w:val="22"/>
              </w:rPr>
            </w:pPr>
            <w:r w:rsidRPr="00E266AD">
              <w:rPr>
                <w:rFonts w:asciiTheme="majorHAnsi" w:hAnsiTheme="majorHAnsi" w:cstheme="majorHAnsi"/>
                <w:sz w:val="22"/>
                <w:szCs w:val="22"/>
              </w:rPr>
              <w:t>Escribir apoyándose sobre el documento.</w:t>
            </w:r>
          </w:p>
          <w:p w14:paraId="548D590A" w14:textId="77777777" w:rsidR="00651EAD" w:rsidRPr="00E266AD" w:rsidRDefault="00651EAD" w:rsidP="00651EAD">
            <w:pPr>
              <w:pStyle w:val="Prrafodelista"/>
              <w:numPr>
                <w:ilvl w:val="0"/>
                <w:numId w:val="29"/>
              </w:numPr>
              <w:contextualSpacing/>
              <w:jc w:val="both"/>
              <w:rPr>
                <w:rFonts w:asciiTheme="majorHAnsi" w:hAnsiTheme="majorHAnsi" w:cstheme="majorHAnsi"/>
                <w:sz w:val="22"/>
                <w:szCs w:val="22"/>
              </w:rPr>
            </w:pPr>
            <w:r w:rsidRPr="00E266AD">
              <w:rPr>
                <w:rFonts w:asciiTheme="majorHAnsi" w:hAnsiTheme="majorHAnsi" w:cstheme="majorHAnsi"/>
                <w:sz w:val="22"/>
                <w:szCs w:val="22"/>
              </w:rPr>
              <w:t>Hacer anotaciones en el documento.</w:t>
            </w:r>
          </w:p>
          <w:p w14:paraId="4D9DA6C1" w14:textId="77777777" w:rsidR="00651EAD" w:rsidRPr="00E266AD" w:rsidRDefault="00651EAD" w:rsidP="00651EAD">
            <w:pPr>
              <w:pStyle w:val="Prrafodelista"/>
              <w:numPr>
                <w:ilvl w:val="0"/>
                <w:numId w:val="29"/>
              </w:numPr>
              <w:contextualSpacing/>
              <w:jc w:val="both"/>
              <w:rPr>
                <w:rFonts w:asciiTheme="majorHAnsi" w:hAnsiTheme="majorHAnsi" w:cstheme="majorHAnsi"/>
                <w:sz w:val="22"/>
                <w:szCs w:val="22"/>
              </w:rPr>
            </w:pPr>
            <w:r w:rsidRPr="00E266AD">
              <w:rPr>
                <w:rFonts w:asciiTheme="majorHAnsi" w:hAnsiTheme="majorHAnsi" w:cstheme="majorHAnsi"/>
                <w:sz w:val="22"/>
                <w:szCs w:val="22"/>
              </w:rPr>
              <w:t>Doblar las hojas del documento sin hacerle alteraciones, rasgados o mutilaciones.</w:t>
            </w:r>
          </w:p>
        </w:tc>
      </w:tr>
      <w:tr w:rsidR="00651EAD" w:rsidRPr="00E266AD" w14:paraId="32906BA9" w14:textId="77777777" w:rsidTr="004A7C47">
        <w:tc>
          <w:tcPr>
            <w:tcW w:w="1418" w:type="dxa"/>
          </w:tcPr>
          <w:p w14:paraId="5B644423"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lastRenderedPageBreak/>
              <w:t>2008</w:t>
            </w:r>
          </w:p>
        </w:tc>
        <w:tc>
          <w:tcPr>
            <w:tcW w:w="2977" w:type="dxa"/>
          </w:tcPr>
          <w:p w14:paraId="3096E714"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Circular 30-2008</w:t>
            </w:r>
          </w:p>
        </w:tc>
        <w:tc>
          <w:tcPr>
            <w:tcW w:w="5528" w:type="dxa"/>
          </w:tcPr>
          <w:p w14:paraId="282BC77A"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Cuando los usuarios se ausentan temporalmente de la Sala (para almorzar, ir al baño, etc.) deben devolver al Encargado los documentos o instrumentos descriptivos que consulta.</w:t>
            </w:r>
          </w:p>
        </w:tc>
      </w:tr>
      <w:tr w:rsidR="00651EAD" w:rsidRPr="00E266AD" w14:paraId="113818CB" w14:textId="77777777" w:rsidTr="004A7C47">
        <w:tc>
          <w:tcPr>
            <w:tcW w:w="1418" w:type="dxa"/>
          </w:tcPr>
          <w:p w14:paraId="697F1227"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2008</w:t>
            </w:r>
          </w:p>
        </w:tc>
        <w:tc>
          <w:tcPr>
            <w:tcW w:w="2977" w:type="dxa"/>
          </w:tcPr>
          <w:p w14:paraId="4AE84140"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Circular 31-2008</w:t>
            </w:r>
          </w:p>
        </w:tc>
        <w:tc>
          <w:tcPr>
            <w:tcW w:w="5528" w:type="dxa"/>
          </w:tcPr>
          <w:p w14:paraId="4B1C2158" w14:textId="77777777" w:rsidR="00651EAD" w:rsidRPr="00E266AD" w:rsidRDefault="00651EAD" w:rsidP="004A7C47">
            <w:pPr>
              <w:jc w:val="both"/>
              <w:rPr>
                <w:rFonts w:asciiTheme="majorHAnsi" w:hAnsiTheme="majorHAnsi" w:cstheme="majorHAnsi"/>
              </w:rPr>
            </w:pPr>
            <w:r w:rsidRPr="00E266AD">
              <w:rPr>
                <w:rFonts w:asciiTheme="majorHAnsi" w:hAnsiTheme="majorHAnsi" w:cstheme="majorHAnsi"/>
              </w:rPr>
              <w:t>El Archivo Nacional no se hace responsable por el extravío, desaparición o daño de equipos como computadoras portátiles que los usuarios dejen en las mesas durante ausencias temporales.</w:t>
            </w:r>
          </w:p>
        </w:tc>
      </w:tr>
    </w:tbl>
    <w:p w14:paraId="301BE5D6" w14:textId="77777777" w:rsidR="00651EAD" w:rsidRPr="00E266AD" w:rsidRDefault="00651EAD" w:rsidP="00651EAD">
      <w:pPr>
        <w:spacing w:line="240" w:lineRule="auto"/>
        <w:jc w:val="center"/>
        <w:rPr>
          <w:rFonts w:asciiTheme="majorHAnsi" w:hAnsiTheme="majorHAnsi" w:cstheme="majorHAnsi"/>
        </w:rPr>
      </w:pPr>
    </w:p>
    <w:p w14:paraId="63A35F1E" w14:textId="4DFEB8E0" w:rsidR="00EA27CB" w:rsidRPr="00E266AD" w:rsidRDefault="00EA27CB" w:rsidP="00B34067">
      <w:pPr>
        <w:shd w:val="clear" w:color="auto" w:fill="FFFFFF"/>
        <w:jc w:val="both"/>
        <w:rPr>
          <w:rFonts w:asciiTheme="majorHAnsi" w:hAnsiTheme="majorHAnsi" w:cstheme="majorHAnsi"/>
        </w:rPr>
      </w:pPr>
    </w:p>
    <w:p w14:paraId="4007356D" w14:textId="6F997E72" w:rsidR="00C12C91" w:rsidRPr="00E266AD" w:rsidRDefault="00C12C91" w:rsidP="00B34067">
      <w:pPr>
        <w:shd w:val="clear" w:color="auto" w:fill="FFFFFF"/>
        <w:jc w:val="both"/>
        <w:rPr>
          <w:rFonts w:asciiTheme="majorHAnsi" w:hAnsiTheme="majorHAnsi" w:cstheme="majorHAnsi"/>
        </w:rPr>
      </w:pPr>
    </w:p>
    <w:p w14:paraId="6E94D22C" w14:textId="5E4FDE70" w:rsidR="00C12C91" w:rsidRPr="00E266AD" w:rsidRDefault="00C12C91" w:rsidP="00B34067">
      <w:pPr>
        <w:shd w:val="clear" w:color="auto" w:fill="FFFFFF"/>
        <w:jc w:val="both"/>
        <w:rPr>
          <w:rFonts w:asciiTheme="majorHAnsi" w:hAnsiTheme="majorHAnsi" w:cstheme="majorHAnsi"/>
        </w:rPr>
      </w:pPr>
    </w:p>
    <w:p w14:paraId="391563A7" w14:textId="049CC5E7" w:rsidR="00C12C91" w:rsidRPr="00E266AD" w:rsidRDefault="00C12C91" w:rsidP="00B34067">
      <w:pPr>
        <w:shd w:val="clear" w:color="auto" w:fill="FFFFFF"/>
        <w:jc w:val="both"/>
        <w:rPr>
          <w:rFonts w:asciiTheme="majorHAnsi" w:hAnsiTheme="majorHAnsi" w:cstheme="majorHAnsi"/>
        </w:rPr>
      </w:pPr>
    </w:p>
    <w:p w14:paraId="0D60E64B" w14:textId="596F87A3" w:rsidR="00C12C91" w:rsidRPr="00E266AD" w:rsidRDefault="00C12C91" w:rsidP="00B34067">
      <w:pPr>
        <w:shd w:val="clear" w:color="auto" w:fill="FFFFFF"/>
        <w:jc w:val="both"/>
        <w:rPr>
          <w:rFonts w:asciiTheme="majorHAnsi" w:hAnsiTheme="majorHAnsi" w:cstheme="majorHAnsi"/>
        </w:rPr>
      </w:pPr>
    </w:p>
    <w:p w14:paraId="26B3617E" w14:textId="4AAFDA1E" w:rsidR="00C12C91" w:rsidRPr="00E266AD" w:rsidRDefault="00C12C91" w:rsidP="00B34067">
      <w:pPr>
        <w:shd w:val="clear" w:color="auto" w:fill="FFFFFF"/>
        <w:jc w:val="both"/>
        <w:rPr>
          <w:rFonts w:asciiTheme="majorHAnsi" w:hAnsiTheme="majorHAnsi" w:cstheme="majorHAnsi"/>
        </w:rPr>
      </w:pPr>
    </w:p>
    <w:p w14:paraId="574F8557" w14:textId="20BB4FA5" w:rsidR="00C12C91" w:rsidRPr="00E266AD" w:rsidRDefault="00C12C91" w:rsidP="00B34067">
      <w:pPr>
        <w:shd w:val="clear" w:color="auto" w:fill="FFFFFF"/>
        <w:jc w:val="both"/>
        <w:rPr>
          <w:rFonts w:asciiTheme="majorHAnsi" w:hAnsiTheme="majorHAnsi" w:cstheme="majorHAnsi"/>
        </w:rPr>
      </w:pPr>
    </w:p>
    <w:p w14:paraId="4CEB3C24" w14:textId="776F0AB0" w:rsidR="00C12C91" w:rsidRPr="00E266AD" w:rsidRDefault="00C12C91" w:rsidP="00B34067">
      <w:pPr>
        <w:shd w:val="clear" w:color="auto" w:fill="FFFFFF"/>
        <w:jc w:val="both"/>
        <w:rPr>
          <w:rFonts w:asciiTheme="majorHAnsi" w:hAnsiTheme="majorHAnsi" w:cstheme="majorHAnsi"/>
        </w:rPr>
      </w:pPr>
    </w:p>
    <w:p w14:paraId="79FA0B6D" w14:textId="089560CB" w:rsidR="00C12C91" w:rsidRPr="00E266AD" w:rsidRDefault="00C12C91" w:rsidP="00B34067">
      <w:pPr>
        <w:shd w:val="clear" w:color="auto" w:fill="FFFFFF"/>
        <w:jc w:val="both"/>
        <w:rPr>
          <w:rFonts w:asciiTheme="majorHAnsi" w:hAnsiTheme="majorHAnsi" w:cstheme="majorHAnsi"/>
        </w:rPr>
      </w:pPr>
    </w:p>
    <w:p w14:paraId="65AEF986" w14:textId="04A78936" w:rsidR="00C12C91" w:rsidRPr="00E266AD" w:rsidRDefault="00C12C91" w:rsidP="00B34067">
      <w:pPr>
        <w:shd w:val="clear" w:color="auto" w:fill="FFFFFF"/>
        <w:jc w:val="both"/>
        <w:rPr>
          <w:rFonts w:asciiTheme="majorHAnsi" w:hAnsiTheme="majorHAnsi" w:cstheme="majorHAnsi"/>
        </w:rPr>
      </w:pPr>
    </w:p>
    <w:p w14:paraId="2A4795F0" w14:textId="174FF04E" w:rsidR="00C12C91" w:rsidRPr="00E266AD" w:rsidRDefault="00C12C91" w:rsidP="00B34067">
      <w:pPr>
        <w:shd w:val="clear" w:color="auto" w:fill="FFFFFF"/>
        <w:jc w:val="both"/>
        <w:rPr>
          <w:rFonts w:asciiTheme="majorHAnsi" w:hAnsiTheme="majorHAnsi" w:cstheme="majorHAnsi"/>
        </w:rPr>
      </w:pPr>
    </w:p>
    <w:p w14:paraId="70C2AB30" w14:textId="772E3BE2" w:rsidR="00C12C91" w:rsidRPr="00E266AD" w:rsidRDefault="00C12C91" w:rsidP="00B34067">
      <w:pPr>
        <w:shd w:val="clear" w:color="auto" w:fill="FFFFFF"/>
        <w:jc w:val="both"/>
        <w:rPr>
          <w:rFonts w:asciiTheme="majorHAnsi" w:hAnsiTheme="majorHAnsi" w:cstheme="majorHAnsi"/>
        </w:rPr>
      </w:pPr>
    </w:p>
    <w:p w14:paraId="43BC3939" w14:textId="26EC1DBE" w:rsidR="00C12C91" w:rsidRPr="00E266AD" w:rsidRDefault="00C12C91" w:rsidP="00B34067">
      <w:pPr>
        <w:shd w:val="clear" w:color="auto" w:fill="FFFFFF"/>
        <w:jc w:val="both"/>
        <w:rPr>
          <w:rFonts w:asciiTheme="majorHAnsi" w:hAnsiTheme="majorHAnsi" w:cstheme="majorHAnsi"/>
        </w:rPr>
      </w:pPr>
    </w:p>
    <w:p w14:paraId="4B3DDA4A" w14:textId="1EEC21AD" w:rsidR="00C12C91" w:rsidRPr="00E266AD" w:rsidRDefault="00C12C91" w:rsidP="00B34067">
      <w:pPr>
        <w:shd w:val="clear" w:color="auto" w:fill="FFFFFF"/>
        <w:jc w:val="both"/>
        <w:rPr>
          <w:rFonts w:asciiTheme="majorHAnsi" w:hAnsiTheme="majorHAnsi" w:cstheme="majorHAnsi"/>
        </w:rPr>
      </w:pPr>
    </w:p>
    <w:p w14:paraId="63D4A6B0" w14:textId="700B9AA8" w:rsidR="00C12C91" w:rsidRPr="00E266AD" w:rsidRDefault="00C12C91" w:rsidP="00B34067">
      <w:pPr>
        <w:shd w:val="clear" w:color="auto" w:fill="FFFFFF"/>
        <w:jc w:val="both"/>
        <w:rPr>
          <w:rFonts w:asciiTheme="majorHAnsi" w:hAnsiTheme="majorHAnsi" w:cstheme="majorHAnsi"/>
        </w:rPr>
      </w:pPr>
    </w:p>
    <w:p w14:paraId="08390E61" w14:textId="0FE94FB8" w:rsidR="00C12C91" w:rsidRPr="00E266AD" w:rsidRDefault="00C12C91" w:rsidP="00B34067">
      <w:pPr>
        <w:shd w:val="clear" w:color="auto" w:fill="FFFFFF"/>
        <w:jc w:val="both"/>
        <w:rPr>
          <w:rFonts w:asciiTheme="majorHAnsi" w:hAnsiTheme="majorHAnsi" w:cstheme="majorHAnsi"/>
        </w:rPr>
      </w:pPr>
    </w:p>
    <w:p w14:paraId="04A40D54" w14:textId="24A00DEF" w:rsidR="00C12C91" w:rsidRPr="00E266AD" w:rsidRDefault="00C12C91" w:rsidP="00B34067">
      <w:pPr>
        <w:shd w:val="clear" w:color="auto" w:fill="FFFFFF"/>
        <w:jc w:val="both"/>
        <w:rPr>
          <w:rFonts w:asciiTheme="majorHAnsi" w:hAnsiTheme="majorHAnsi" w:cstheme="majorHAnsi"/>
        </w:rPr>
      </w:pPr>
    </w:p>
    <w:p w14:paraId="2B434911" w14:textId="4F56D057" w:rsidR="00C12C91" w:rsidRPr="00E266AD" w:rsidRDefault="00C12C91" w:rsidP="00B34067">
      <w:pPr>
        <w:shd w:val="clear" w:color="auto" w:fill="FFFFFF"/>
        <w:jc w:val="both"/>
        <w:rPr>
          <w:rFonts w:asciiTheme="majorHAnsi" w:hAnsiTheme="majorHAnsi" w:cstheme="majorHAnsi"/>
        </w:rPr>
      </w:pPr>
    </w:p>
    <w:p w14:paraId="5083782A" w14:textId="5EA5C5F0" w:rsidR="00C12C91" w:rsidRPr="00E266AD" w:rsidRDefault="00C12C91" w:rsidP="00B34067">
      <w:pPr>
        <w:shd w:val="clear" w:color="auto" w:fill="FFFFFF"/>
        <w:jc w:val="both"/>
        <w:rPr>
          <w:rFonts w:asciiTheme="majorHAnsi" w:hAnsiTheme="majorHAnsi" w:cstheme="majorHAnsi"/>
        </w:rPr>
      </w:pPr>
    </w:p>
    <w:p w14:paraId="18A76A7F" w14:textId="69AD4999" w:rsidR="00C12C91" w:rsidRPr="00E266AD" w:rsidRDefault="00C12C91" w:rsidP="00B34067">
      <w:pPr>
        <w:shd w:val="clear" w:color="auto" w:fill="FFFFFF"/>
        <w:jc w:val="both"/>
        <w:rPr>
          <w:rFonts w:asciiTheme="majorHAnsi" w:hAnsiTheme="majorHAnsi" w:cstheme="majorHAnsi"/>
        </w:rPr>
      </w:pPr>
    </w:p>
    <w:p w14:paraId="37ED6D04" w14:textId="2A7C04A7" w:rsidR="00C12C91" w:rsidRPr="00E266AD" w:rsidRDefault="00C12C91" w:rsidP="00B34067">
      <w:pPr>
        <w:shd w:val="clear" w:color="auto" w:fill="FFFFFF"/>
        <w:jc w:val="both"/>
        <w:rPr>
          <w:rFonts w:asciiTheme="majorHAnsi" w:hAnsiTheme="majorHAnsi" w:cstheme="majorHAnsi"/>
        </w:rPr>
      </w:pPr>
    </w:p>
    <w:p w14:paraId="7853A072" w14:textId="77777777" w:rsidR="00C12C91" w:rsidRPr="00E266AD" w:rsidRDefault="00C12C91" w:rsidP="00B34067">
      <w:pPr>
        <w:shd w:val="clear" w:color="auto" w:fill="FFFFFF"/>
        <w:jc w:val="both"/>
        <w:rPr>
          <w:rFonts w:asciiTheme="majorHAnsi" w:hAnsiTheme="majorHAnsi" w:cstheme="majorHAnsi"/>
        </w:rPr>
      </w:pPr>
    </w:p>
    <w:sectPr w:rsidR="00C12C91" w:rsidRPr="00E266AD" w:rsidSect="00FC4C45">
      <w:headerReference w:type="default" r:id="rId14"/>
      <w:footerReference w:type="default" r:id="rId15"/>
      <w:pgSz w:w="12240" w:h="15840"/>
      <w:pgMar w:top="1417" w:right="1417" w:bottom="2551" w:left="1843"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433C6" w14:textId="77777777" w:rsidR="00CA3125" w:rsidRDefault="00CA3125">
      <w:pPr>
        <w:spacing w:line="240" w:lineRule="auto"/>
      </w:pPr>
      <w:r>
        <w:separator/>
      </w:r>
    </w:p>
  </w:endnote>
  <w:endnote w:type="continuationSeparator" w:id="0">
    <w:p w14:paraId="5AE0B877" w14:textId="77777777" w:rsidR="00CA3125" w:rsidRDefault="00CA31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2710" w:type="dxa"/>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8CCE4" w:themeFill="accent1" w:themeFillTint="66"/>
      <w:tblLayout w:type="fixed"/>
      <w:tblLook w:val="04A0" w:firstRow="1" w:lastRow="0" w:firstColumn="1" w:lastColumn="0" w:noHBand="0" w:noVBand="1"/>
    </w:tblPr>
    <w:tblGrid>
      <w:gridCol w:w="1771"/>
      <w:gridCol w:w="591"/>
      <w:gridCol w:w="2967"/>
      <w:gridCol w:w="577"/>
      <w:gridCol w:w="2268"/>
      <w:gridCol w:w="567"/>
      <w:gridCol w:w="2577"/>
      <w:gridCol w:w="1392"/>
    </w:tblGrid>
    <w:tr w:rsidR="00500CD9" w14:paraId="3CE93B9A" w14:textId="77777777" w:rsidTr="00FC4C45">
      <w:trPr>
        <w:trHeight w:val="567"/>
      </w:trPr>
      <w:tc>
        <w:tcPr>
          <w:tcW w:w="1771" w:type="dxa"/>
          <w:shd w:val="clear" w:color="auto" w:fill="007D89"/>
          <w:vAlign w:val="center"/>
        </w:tcPr>
        <w:p w14:paraId="136E0E27" w14:textId="77777777" w:rsidR="00500CD9" w:rsidRDefault="00500CD9" w:rsidP="000A5CD6">
          <w:pPr>
            <w:jc w:val="both"/>
            <w:rPr>
              <w:rFonts w:ascii="Verdana" w:eastAsia="Verdana" w:hAnsi="Verdana" w:cs="Verdana"/>
              <w:sz w:val="20"/>
              <w:szCs w:val="20"/>
            </w:rPr>
          </w:pPr>
        </w:p>
      </w:tc>
      <w:tc>
        <w:tcPr>
          <w:tcW w:w="9547" w:type="dxa"/>
          <w:gridSpan w:val="6"/>
          <w:shd w:val="clear" w:color="auto" w:fill="007D89"/>
          <w:vAlign w:val="center"/>
        </w:tcPr>
        <w:p w14:paraId="0021A911" w14:textId="64ABC18E" w:rsidR="00500CD9" w:rsidRPr="00543FD0" w:rsidRDefault="00500CD9" w:rsidP="000A5CD6">
          <w:pPr>
            <w:jc w:val="center"/>
            <w:rPr>
              <w:rFonts w:ascii="Verdana" w:eastAsia="Verdana" w:hAnsi="Verdana" w:cs="Verdana"/>
              <w:sz w:val="20"/>
              <w:szCs w:val="20"/>
            </w:rPr>
          </w:pPr>
          <w:r w:rsidRPr="004568A0">
            <w:rPr>
              <w:rFonts w:ascii="Calibri" w:eastAsia="Calibri" w:hAnsi="Calibri" w:cs="Calibri"/>
              <w:b/>
              <w:color w:val="FFFFFF"/>
              <w:sz w:val="20"/>
              <w:szCs w:val="20"/>
            </w:rPr>
            <w:t>"Archivo Nacional, institución esencial para la vida en democracia"</w:t>
          </w:r>
        </w:p>
      </w:tc>
      <w:tc>
        <w:tcPr>
          <w:tcW w:w="1392" w:type="dxa"/>
          <w:shd w:val="clear" w:color="auto" w:fill="007D89"/>
          <w:vAlign w:val="center"/>
        </w:tcPr>
        <w:p w14:paraId="265F9BD0" w14:textId="77777777" w:rsidR="00500CD9" w:rsidRDefault="00500CD9" w:rsidP="000A5CD6">
          <w:pPr>
            <w:jc w:val="both"/>
            <w:rPr>
              <w:rFonts w:ascii="Verdana" w:eastAsia="Verdana" w:hAnsi="Verdana" w:cs="Verdana"/>
              <w:sz w:val="20"/>
              <w:szCs w:val="20"/>
            </w:rPr>
          </w:pPr>
        </w:p>
      </w:tc>
    </w:tr>
    <w:tr w:rsidR="00500CD9" w14:paraId="659C778F" w14:textId="77777777" w:rsidTr="00FC4C45">
      <w:trPr>
        <w:trHeight w:val="1001"/>
      </w:trPr>
      <w:tc>
        <w:tcPr>
          <w:tcW w:w="1771" w:type="dxa"/>
          <w:shd w:val="clear" w:color="auto" w:fill="00ACA9"/>
          <w:vAlign w:val="center"/>
        </w:tcPr>
        <w:p w14:paraId="5AA05E48" w14:textId="77777777" w:rsidR="00500CD9" w:rsidRDefault="00500CD9" w:rsidP="000A5CD6">
          <w:pPr>
            <w:jc w:val="both"/>
            <w:rPr>
              <w:rFonts w:ascii="Verdana" w:eastAsia="Verdana" w:hAnsi="Verdana" w:cs="Verdana"/>
              <w:sz w:val="20"/>
              <w:szCs w:val="20"/>
            </w:rPr>
          </w:pPr>
        </w:p>
      </w:tc>
      <w:tc>
        <w:tcPr>
          <w:tcW w:w="591" w:type="dxa"/>
          <w:shd w:val="clear" w:color="auto" w:fill="00ACA9"/>
          <w:vAlign w:val="center"/>
        </w:tcPr>
        <w:p w14:paraId="554DDA1B" w14:textId="77777777" w:rsidR="00500CD9" w:rsidRDefault="00500CD9" w:rsidP="000A5CD6">
          <w:pPr>
            <w:jc w:val="both"/>
            <w:rPr>
              <w:rFonts w:ascii="Verdana" w:eastAsia="Verdana" w:hAnsi="Verdana" w:cs="Verdana"/>
              <w:sz w:val="20"/>
              <w:szCs w:val="20"/>
            </w:rPr>
          </w:pPr>
          <w:r>
            <w:rPr>
              <w:rFonts w:ascii="Calibri" w:eastAsia="Calibri" w:hAnsi="Calibri" w:cs="Calibri"/>
              <w:noProof/>
              <w:color w:val="FFFFFF"/>
              <w:sz w:val="19"/>
              <w:szCs w:val="19"/>
            </w:rPr>
            <w:drawing>
              <wp:inline distT="114300" distB="114300" distL="114300" distR="114300" wp14:anchorId="6EED46A3" wp14:editId="1FBBD427">
                <wp:extent cx="268969" cy="268969"/>
                <wp:effectExtent l="0" t="0" r="0" b="0"/>
                <wp:docPr id="5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8969" cy="268969"/>
                        </a:xfrm>
                        <a:prstGeom prst="rect">
                          <a:avLst/>
                        </a:prstGeom>
                        <a:ln/>
                      </pic:spPr>
                    </pic:pic>
                  </a:graphicData>
                </a:graphic>
              </wp:inline>
            </w:drawing>
          </w:r>
        </w:p>
      </w:tc>
      <w:tc>
        <w:tcPr>
          <w:tcW w:w="2967" w:type="dxa"/>
          <w:shd w:val="clear" w:color="auto" w:fill="00ACA9"/>
          <w:vAlign w:val="center"/>
        </w:tcPr>
        <w:p w14:paraId="26B51181" w14:textId="77777777" w:rsidR="00500CD9" w:rsidRDefault="00000000" w:rsidP="000A5CD6">
          <w:pPr>
            <w:widowControl w:val="0"/>
            <w:rPr>
              <w:rFonts w:ascii="Calibri" w:eastAsia="Calibri" w:hAnsi="Calibri" w:cs="Calibri"/>
              <w:color w:val="FFFFFF"/>
              <w:sz w:val="19"/>
              <w:szCs w:val="19"/>
            </w:rPr>
          </w:pPr>
          <w:hyperlink r:id="rId2">
            <w:r w:rsidR="00500CD9">
              <w:rPr>
                <w:rFonts w:ascii="Calibri" w:eastAsia="Calibri" w:hAnsi="Calibri" w:cs="Calibri"/>
                <w:color w:val="FFFFFF"/>
                <w:sz w:val="19"/>
                <w:szCs w:val="19"/>
              </w:rPr>
              <w:t>www.archivonacional.go.cr</w:t>
            </w:r>
          </w:hyperlink>
        </w:p>
        <w:p w14:paraId="0B6D5796" w14:textId="77777777" w:rsidR="00500CD9" w:rsidRDefault="00500CD9" w:rsidP="000A5CD6">
          <w:pPr>
            <w:jc w:val="both"/>
            <w:rPr>
              <w:rFonts w:ascii="Verdana" w:eastAsia="Verdana" w:hAnsi="Verdana" w:cs="Verdana"/>
              <w:sz w:val="20"/>
              <w:szCs w:val="20"/>
            </w:rPr>
          </w:pPr>
          <w:r>
            <w:rPr>
              <w:rFonts w:ascii="Calibri" w:eastAsia="Calibri" w:hAnsi="Calibri" w:cs="Calibri"/>
              <w:color w:val="FFFFFF"/>
              <w:sz w:val="19"/>
              <w:szCs w:val="19"/>
            </w:rPr>
            <w:t>archivonacional@dgan.go.cr</w:t>
          </w:r>
        </w:p>
      </w:tc>
      <w:tc>
        <w:tcPr>
          <w:tcW w:w="577" w:type="dxa"/>
          <w:shd w:val="clear" w:color="auto" w:fill="00ACA9"/>
          <w:vAlign w:val="center"/>
        </w:tcPr>
        <w:p w14:paraId="7CC5C12C" w14:textId="77777777" w:rsidR="00500CD9" w:rsidRDefault="00500CD9" w:rsidP="000A5CD6">
          <w:pPr>
            <w:jc w:val="both"/>
            <w:rPr>
              <w:rFonts w:ascii="Verdana" w:eastAsia="Verdana" w:hAnsi="Verdana" w:cs="Verdana"/>
              <w:sz w:val="20"/>
              <w:szCs w:val="20"/>
            </w:rPr>
          </w:pPr>
          <w:r>
            <w:rPr>
              <w:rFonts w:ascii="Calibri" w:eastAsia="Calibri" w:hAnsi="Calibri" w:cs="Calibri"/>
              <w:noProof/>
              <w:color w:val="FFFFFF"/>
              <w:sz w:val="19"/>
              <w:szCs w:val="19"/>
            </w:rPr>
            <w:drawing>
              <wp:inline distT="114300" distB="114300" distL="114300" distR="114300" wp14:anchorId="03C6963E" wp14:editId="747E733B">
                <wp:extent cx="273731" cy="273731"/>
                <wp:effectExtent l="0" t="0" r="0" b="0"/>
                <wp:docPr id="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273731" cy="273731"/>
                        </a:xfrm>
                        <a:prstGeom prst="rect">
                          <a:avLst/>
                        </a:prstGeom>
                        <a:ln/>
                      </pic:spPr>
                    </pic:pic>
                  </a:graphicData>
                </a:graphic>
              </wp:inline>
            </w:drawing>
          </w:r>
        </w:p>
      </w:tc>
      <w:tc>
        <w:tcPr>
          <w:tcW w:w="2268" w:type="dxa"/>
          <w:shd w:val="clear" w:color="auto" w:fill="00ACA9"/>
          <w:vAlign w:val="center"/>
        </w:tcPr>
        <w:p w14:paraId="4990B137" w14:textId="77777777" w:rsidR="00500CD9" w:rsidRDefault="00500CD9" w:rsidP="000A5CD6">
          <w:pPr>
            <w:widowControl w:val="0"/>
            <w:rPr>
              <w:rFonts w:ascii="Calibri" w:eastAsia="Calibri" w:hAnsi="Calibri" w:cs="Calibri"/>
              <w:color w:val="FFFFFF"/>
              <w:sz w:val="19"/>
              <w:szCs w:val="19"/>
            </w:rPr>
          </w:pPr>
          <w:r>
            <w:rPr>
              <w:rFonts w:ascii="Calibri" w:eastAsia="Calibri" w:hAnsi="Calibri" w:cs="Calibri"/>
              <w:color w:val="FFFFFF"/>
              <w:sz w:val="19"/>
              <w:szCs w:val="19"/>
            </w:rPr>
            <w:t>Tel: (506) 2283-1400</w:t>
          </w:r>
        </w:p>
        <w:p w14:paraId="4EEB6B1D" w14:textId="77777777" w:rsidR="00500CD9" w:rsidRDefault="00500CD9" w:rsidP="000A5CD6">
          <w:pPr>
            <w:jc w:val="both"/>
            <w:rPr>
              <w:rFonts w:ascii="Verdana" w:eastAsia="Verdana" w:hAnsi="Verdana" w:cs="Verdana"/>
              <w:sz w:val="20"/>
              <w:szCs w:val="20"/>
            </w:rPr>
          </w:pPr>
          <w:r>
            <w:rPr>
              <w:rFonts w:ascii="Calibri" w:eastAsia="Calibri" w:hAnsi="Calibri" w:cs="Calibri"/>
              <w:color w:val="FFFFFF"/>
              <w:sz w:val="19"/>
              <w:szCs w:val="19"/>
            </w:rPr>
            <w:t>Fax: (506) 2234-7312</w:t>
          </w:r>
        </w:p>
      </w:tc>
      <w:tc>
        <w:tcPr>
          <w:tcW w:w="567" w:type="dxa"/>
          <w:shd w:val="clear" w:color="auto" w:fill="00ACA9"/>
          <w:vAlign w:val="center"/>
        </w:tcPr>
        <w:p w14:paraId="38791319" w14:textId="77777777" w:rsidR="00500CD9" w:rsidRDefault="00500CD9" w:rsidP="000A5CD6">
          <w:pPr>
            <w:jc w:val="both"/>
            <w:rPr>
              <w:rFonts w:ascii="Verdana" w:eastAsia="Verdana" w:hAnsi="Verdana" w:cs="Verdana"/>
              <w:sz w:val="20"/>
              <w:szCs w:val="20"/>
            </w:rPr>
          </w:pPr>
          <w:r>
            <w:rPr>
              <w:rFonts w:ascii="Calibri" w:eastAsia="Calibri" w:hAnsi="Calibri" w:cs="Calibri"/>
              <w:noProof/>
              <w:color w:val="FFFFFF"/>
              <w:sz w:val="19"/>
              <w:szCs w:val="19"/>
            </w:rPr>
            <w:drawing>
              <wp:inline distT="114300" distB="114300" distL="114300" distR="114300" wp14:anchorId="32178CCE" wp14:editId="4C8183BE">
                <wp:extent cx="259669" cy="271472"/>
                <wp:effectExtent l="0" t="0" r="0" b="0"/>
                <wp:docPr id="6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259669" cy="271472"/>
                        </a:xfrm>
                        <a:prstGeom prst="rect">
                          <a:avLst/>
                        </a:prstGeom>
                        <a:ln/>
                      </pic:spPr>
                    </pic:pic>
                  </a:graphicData>
                </a:graphic>
              </wp:inline>
            </w:drawing>
          </w:r>
        </w:p>
      </w:tc>
      <w:tc>
        <w:tcPr>
          <w:tcW w:w="2577" w:type="dxa"/>
          <w:shd w:val="clear" w:color="auto" w:fill="00ACA9"/>
          <w:vAlign w:val="center"/>
        </w:tcPr>
        <w:p w14:paraId="17DE7E93" w14:textId="77777777" w:rsidR="00500CD9" w:rsidRDefault="00500CD9" w:rsidP="000A5CD6">
          <w:pPr>
            <w:widowControl w:val="0"/>
            <w:rPr>
              <w:rFonts w:ascii="Calibri" w:eastAsia="Calibri" w:hAnsi="Calibri" w:cs="Calibri"/>
              <w:color w:val="FFFFFF"/>
              <w:sz w:val="19"/>
              <w:szCs w:val="19"/>
            </w:rPr>
          </w:pPr>
          <w:r>
            <w:rPr>
              <w:rFonts w:ascii="Calibri" w:eastAsia="Calibri" w:hAnsi="Calibri" w:cs="Calibri"/>
              <w:color w:val="FFFFFF"/>
              <w:sz w:val="19"/>
              <w:szCs w:val="19"/>
            </w:rPr>
            <w:t>Curridabat, 900 mts sur y</w:t>
          </w:r>
        </w:p>
        <w:p w14:paraId="4DAA94BC" w14:textId="77777777" w:rsidR="00500CD9" w:rsidRDefault="00500CD9" w:rsidP="000A5CD6">
          <w:pPr>
            <w:jc w:val="both"/>
            <w:rPr>
              <w:rFonts w:ascii="Verdana" w:eastAsia="Verdana" w:hAnsi="Verdana" w:cs="Verdana"/>
              <w:sz w:val="20"/>
              <w:szCs w:val="20"/>
            </w:rPr>
          </w:pPr>
          <w:r>
            <w:rPr>
              <w:rFonts w:ascii="Calibri" w:eastAsia="Calibri" w:hAnsi="Calibri" w:cs="Calibri"/>
              <w:color w:val="FFFFFF"/>
              <w:sz w:val="19"/>
              <w:szCs w:val="19"/>
            </w:rPr>
            <w:t>150 mts oeste de Plaza del Sol</w:t>
          </w:r>
        </w:p>
      </w:tc>
      <w:tc>
        <w:tcPr>
          <w:tcW w:w="1392" w:type="dxa"/>
          <w:shd w:val="clear" w:color="auto" w:fill="00ACA9"/>
          <w:vAlign w:val="center"/>
        </w:tcPr>
        <w:p w14:paraId="2418C724" w14:textId="77777777" w:rsidR="00500CD9" w:rsidRDefault="00500CD9" w:rsidP="000A5CD6">
          <w:pPr>
            <w:jc w:val="both"/>
            <w:rPr>
              <w:rFonts w:ascii="Verdana" w:eastAsia="Verdana" w:hAnsi="Verdana" w:cs="Verdana"/>
              <w:sz w:val="20"/>
              <w:szCs w:val="20"/>
            </w:rPr>
          </w:pPr>
        </w:p>
      </w:tc>
    </w:tr>
  </w:tbl>
  <w:p w14:paraId="3EA38DBA" w14:textId="77777777" w:rsidR="00500CD9" w:rsidRDefault="00500CD9" w:rsidP="000A5CD6">
    <w:pPr>
      <w:shd w:val="clear" w:color="auto" w:fill="FFFFFF"/>
      <w:jc w:val="both"/>
    </w:pPr>
    <w:r>
      <w:rPr>
        <w:rFonts w:ascii="Verdana" w:eastAsia="Verdana" w:hAnsi="Verdana" w:cs="Verdana"/>
        <w:noProof/>
        <w:sz w:val="20"/>
        <w:szCs w:val="20"/>
      </w:rPr>
      <mc:AlternateContent>
        <mc:Choice Requires="wps">
          <w:drawing>
            <wp:anchor distT="0" distB="0" distL="114300" distR="114300" simplePos="0" relativeHeight="251659264" behindDoc="0" locked="0" layoutInCell="1" allowOverlap="1" wp14:anchorId="1FA7DFC0" wp14:editId="063F866B">
              <wp:simplePos x="0" y="0"/>
              <wp:positionH relativeFrom="page">
                <wp:align>left</wp:align>
              </wp:positionH>
              <wp:positionV relativeFrom="paragraph">
                <wp:posOffset>-69215</wp:posOffset>
              </wp:positionV>
              <wp:extent cx="7936865" cy="614045"/>
              <wp:effectExtent l="0" t="0" r="6985" b="0"/>
              <wp:wrapNone/>
              <wp:docPr id="13" name="Rectángulo 13"/>
              <wp:cNvGraphicFramePr/>
              <a:graphic xmlns:a="http://schemas.openxmlformats.org/drawingml/2006/main">
                <a:graphicData uri="http://schemas.microsoft.com/office/word/2010/wordprocessingShape">
                  <wps:wsp>
                    <wps:cNvSpPr/>
                    <wps:spPr>
                      <a:xfrm>
                        <a:off x="0" y="0"/>
                        <a:ext cx="7936865" cy="614045"/>
                      </a:xfrm>
                      <a:prstGeom prst="rect">
                        <a:avLst/>
                      </a:prstGeom>
                      <a:solidFill>
                        <a:srgbClr val="00ACA9"/>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14BFD" id="Rectángulo 13" o:spid="_x0000_s1026" style="position:absolute;margin-left:0;margin-top:-5.45pt;width:624.95pt;height:48.3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" fillcolor="#00aca9" stroked="f" strokeweight="2pt">
              <w10:wrap anchorx="page"/>
            </v:rect>
          </w:pict>
        </mc:Fallback>
      </mc:AlternateContent>
    </w:r>
    <w:r>
      <w:rPr>
        <w:rFonts w:ascii="Verdana" w:eastAsia="Verdana" w:hAnsi="Verdana" w:cs="Verdana"/>
        <w:sz w:val="20"/>
        <w:szCs w:val="20"/>
      </w:rPr>
      <w:t xml:space="preserve"> </w:t>
    </w:r>
  </w:p>
  <w:p w14:paraId="2380FE2D" w14:textId="77777777" w:rsidR="00500CD9" w:rsidRDefault="00500CD9">
    <w:pPr>
      <w:shd w:val="clear" w:color="auto" w:fill="FFFFFF"/>
      <w:jc w:val="both"/>
    </w:pPr>
  </w:p>
  <w:p w14:paraId="26A3C384" w14:textId="77777777" w:rsidR="00500CD9" w:rsidRDefault="00500CD9">
    <w:pPr>
      <w:shd w:val="clear" w:color="auto" w:fill="FFFFFF"/>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565CD" w14:textId="77777777" w:rsidR="00CA3125" w:rsidRDefault="00CA3125">
      <w:pPr>
        <w:spacing w:line="240" w:lineRule="auto"/>
      </w:pPr>
      <w:r>
        <w:separator/>
      </w:r>
    </w:p>
  </w:footnote>
  <w:footnote w:type="continuationSeparator" w:id="0">
    <w:p w14:paraId="39C3F3E8" w14:textId="77777777" w:rsidR="00CA3125" w:rsidRDefault="00CA31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06215" w14:textId="6B33B38D" w:rsidR="00500CD9" w:rsidRDefault="00500CD9" w:rsidP="0050679B">
    <w:pPr>
      <w:pStyle w:val="Encabezado"/>
      <w:jc w:val="both"/>
      <w:rPr>
        <w:rFonts w:asciiTheme="majorHAnsi" w:hAnsiTheme="majorHAnsi" w:cstheme="majorHAnsi"/>
      </w:rPr>
    </w:pPr>
    <w:r>
      <w:rPr>
        <w:rFonts w:asciiTheme="majorHAnsi" w:hAnsiTheme="majorHAnsi" w:cstheme="majorHAnsi"/>
        <w:noProof/>
      </w:rPr>
      <w:drawing>
        <wp:anchor distT="0" distB="0" distL="114300" distR="114300" simplePos="0" relativeHeight="251660288" behindDoc="0" locked="0" layoutInCell="1" allowOverlap="1" wp14:anchorId="51E7596E" wp14:editId="5E53BC21">
          <wp:simplePos x="0" y="0"/>
          <wp:positionH relativeFrom="column">
            <wp:posOffset>2674620</wp:posOffset>
          </wp:positionH>
          <wp:positionV relativeFrom="paragraph">
            <wp:posOffset>171450</wp:posOffset>
          </wp:positionV>
          <wp:extent cx="4091305" cy="800100"/>
          <wp:effectExtent l="0" t="0" r="0" b="0"/>
          <wp:wrapThrough wrapText="bothSides">
            <wp:wrapPolygon edited="0">
              <wp:start x="5129" y="3086"/>
              <wp:lineTo x="2514" y="4629"/>
              <wp:lineTo x="905" y="7714"/>
              <wp:lineTo x="805" y="15943"/>
              <wp:lineTo x="1509" y="16971"/>
              <wp:lineTo x="5029" y="18000"/>
              <wp:lineTo x="15690" y="18000"/>
              <wp:lineTo x="19109" y="16971"/>
              <wp:lineTo x="20819" y="15429"/>
              <wp:lineTo x="20618" y="6686"/>
              <wp:lineTo x="19210" y="4114"/>
              <wp:lineTo x="15589" y="3086"/>
              <wp:lineTo x="5129" y="3086"/>
            </wp:wrapPolygon>
          </wp:wrapThrough>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_julio202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91305" cy="800100"/>
                  </a:xfrm>
                  <a:prstGeom prst="rect">
                    <a:avLst/>
                  </a:prstGeom>
                </pic:spPr>
              </pic:pic>
            </a:graphicData>
          </a:graphic>
          <wp14:sizeRelH relativeFrom="margin">
            <wp14:pctWidth>0</wp14:pctWidth>
          </wp14:sizeRelH>
          <wp14:sizeRelV relativeFrom="margin">
            <wp14:pctHeight>0</wp14:pctHeight>
          </wp14:sizeRelV>
        </wp:anchor>
      </w:drawing>
    </w:r>
  </w:p>
  <w:p w14:paraId="6CFE0E57" w14:textId="6528D9AD" w:rsidR="00500CD9" w:rsidRDefault="00500CD9" w:rsidP="0050679B">
    <w:pPr>
      <w:pStyle w:val="Encabezado"/>
      <w:jc w:val="both"/>
      <w:rPr>
        <w:rFonts w:asciiTheme="majorHAnsi" w:hAnsiTheme="majorHAnsi" w:cstheme="majorHAnsi"/>
      </w:rPr>
    </w:pPr>
  </w:p>
  <w:p w14:paraId="4603621B" w14:textId="13E57599" w:rsidR="00500CD9" w:rsidRDefault="00500CD9" w:rsidP="0050679B">
    <w:pPr>
      <w:pStyle w:val="Encabezado"/>
      <w:jc w:val="both"/>
      <w:rPr>
        <w:rFonts w:asciiTheme="majorHAnsi" w:hAnsiTheme="majorHAnsi" w:cstheme="majorHAnsi"/>
      </w:rPr>
    </w:pPr>
  </w:p>
  <w:p w14:paraId="60A3983E" w14:textId="5B7E4B83" w:rsidR="00500CD9" w:rsidRDefault="00500CD9" w:rsidP="0050679B">
    <w:pPr>
      <w:pStyle w:val="Encabezado"/>
      <w:jc w:val="both"/>
      <w:rPr>
        <w:rFonts w:asciiTheme="majorHAnsi" w:hAnsiTheme="majorHAnsi" w:cstheme="majorHAnsi"/>
      </w:rPr>
    </w:pPr>
  </w:p>
  <w:p w14:paraId="6190B0E3" w14:textId="2C62FCB0" w:rsidR="00500CD9" w:rsidRPr="001D3159" w:rsidRDefault="00500CD9" w:rsidP="001D3159">
    <w:pPr>
      <w:pStyle w:val="Encabezado"/>
      <w:rPr>
        <w:rFonts w:asciiTheme="majorHAnsi" w:hAnsiTheme="majorHAnsi" w:cstheme="majorHAnsi"/>
      </w:rPr>
    </w:pPr>
    <w:r w:rsidRPr="00520292">
      <w:rPr>
        <w:rFonts w:asciiTheme="majorHAnsi" w:hAnsiTheme="majorHAnsi" w:cstheme="majorHAnsi"/>
        <w:lang w:val="es-ES"/>
      </w:rPr>
      <w:t xml:space="preserve">Página </w:t>
    </w:r>
    <w:r w:rsidRPr="00520292">
      <w:rPr>
        <w:rFonts w:asciiTheme="majorHAnsi" w:hAnsiTheme="majorHAnsi" w:cstheme="majorHAnsi"/>
        <w:b/>
        <w:bCs/>
        <w:sz w:val="24"/>
        <w:szCs w:val="24"/>
      </w:rPr>
      <w:fldChar w:fldCharType="begin"/>
    </w:r>
    <w:r w:rsidRPr="00520292">
      <w:rPr>
        <w:rFonts w:asciiTheme="majorHAnsi" w:hAnsiTheme="majorHAnsi" w:cstheme="majorHAnsi"/>
        <w:b/>
        <w:bCs/>
      </w:rPr>
      <w:instrText>PAGE</w:instrText>
    </w:r>
    <w:r w:rsidRPr="00520292">
      <w:rPr>
        <w:rFonts w:asciiTheme="majorHAnsi" w:hAnsiTheme="majorHAnsi" w:cstheme="majorHAnsi"/>
        <w:b/>
        <w:bCs/>
        <w:sz w:val="24"/>
        <w:szCs w:val="24"/>
      </w:rPr>
      <w:fldChar w:fldCharType="separate"/>
    </w:r>
    <w:r w:rsidR="00600ED1">
      <w:rPr>
        <w:rFonts w:asciiTheme="majorHAnsi" w:hAnsiTheme="majorHAnsi" w:cstheme="majorHAnsi"/>
        <w:b/>
        <w:bCs/>
        <w:noProof/>
      </w:rPr>
      <w:t>3</w:t>
    </w:r>
    <w:r w:rsidRPr="00520292">
      <w:rPr>
        <w:rFonts w:asciiTheme="majorHAnsi" w:hAnsiTheme="majorHAnsi" w:cstheme="majorHAnsi"/>
        <w:b/>
        <w:bCs/>
        <w:sz w:val="24"/>
        <w:szCs w:val="24"/>
      </w:rPr>
      <w:fldChar w:fldCharType="end"/>
    </w:r>
    <w:r w:rsidRPr="00520292">
      <w:rPr>
        <w:rFonts w:asciiTheme="majorHAnsi" w:hAnsiTheme="majorHAnsi" w:cstheme="majorHAnsi"/>
        <w:lang w:val="es-ES"/>
      </w:rPr>
      <w:t xml:space="preserve"> de </w:t>
    </w:r>
    <w:r w:rsidRPr="00520292">
      <w:rPr>
        <w:rFonts w:asciiTheme="majorHAnsi" w:hAnsiTheme="majorHAnsi" w:cstheme="majorHAnsi"/>
        <w:b/>
        <w:bCs/>
        <w:sz w:val="24"/>
        <w:szCs w:val="24"/>
      </w:rPr>
      <w:fldChar w:fldCharType="begin"/>
    </w:r>
    <w:r w:rsidRPr="00520292">
      <w:rPr>
        <w:rFonts w:asciiTheme="majorHAnsi" w:hAnsiTheme="majorHAnsi" w:cstheme="majorHAnsi"/>
        <w:b/>
        <w:bCs/>
      </w:rPr>
      <w:instrText>NUMPAGES</w:instrText>
    </w:r>
    <w:r w:rsidRPr="00520292">
      <w:rPr>
        <w:rFonts w:asciiTheme="majorHAnsi" w:hAnsiTheme="majorHAnsi" w:cstheme="majorHAnsi"/>
        <w:b/>
        <w:bCs/>
        <w:sz w:val="24"/>
        <w:szCs w:val="24"/>
      </w:rPr>
      <w:fldChar w:fldCharType="separate"/>
    </w:r>
    <w:r w:rsidR="00600ED1">
      <w:rPr>
        <w:rFonts w:asciiTheme="majorHAnsi" w:hAnsiTheme="majorHAnsi" w:cstheme="majorHAnsi"/>
        <w:b/>
        <w:bCs/>
        <w:noProof/>
      </w:rPr>
      <w:t>15</w:t>
    </w:r>
    <w:r w:rsidRPr="00520292">
      <w:rPr>
        <w:rFonts w:asciiTheme="majorHAnsi" w:hAnsiTheme="majorHAnsi" w:cstheme="majorHAnsi"/>
        <w:b/>
        <w:bCs/>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91CD1"/>
    <w:multiLevelType w:val="hybridMultilevel"/>
    <w:tmpl w:val="8A0EA62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32D6251"/>
    <w:multiLevelType w:val="multilevel"/>
    <w:tmpl w:val="65FE2FD4"/>
    <w:lvl w:ilvl="0">
      <w:start w:val="10"/>
      <w:numFmt w:val="decimal"/>
      <w:lvlText w:val="%1"/>
      <w:lvlJc w:val="left"/>
      <w:pPr>
        <w:ind w:left="375" w:hanging="375"/>
      </w:pPr>
      <w:rPr>
        <w:rFonts w:hint="default"/>
        <w:b w:val="0"/>
      </w:rPr>
    </w:lvl>
    <w:lvl w:ilvl="1">
      <w:start w:val="1"/>
      <w:numFmt w:val="decimal"/>
      <w:lvlText w:val="%1.%2"/>
      <w:lvlJc w:val="left"/>
      <w:pPr>
        <w:ind w:left="375" w:hanging="375"/>
      </w:pPr>
      <w:rPr>
        <w:rFonts w:hint="default"/>
        <w:b/>
        <w:bCs w:val="0"/>
        <w:color w:val="auto"/>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1E9204E9"/>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E033C7"/>
    <w:multiLevelType w:val="multilevel"/>
    <w:tmpl w:val="248C98D4"/>
    <w:lvl w:ilvl="0">
      <w:start w:val="9"/>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4" w15:restartNumberingAfterBreak="0">
    <w:nsid w:val="1F1F2B85"/>
    <w:multiLevelType w:val="multilevel"/>
    <w:tmpl w:val="38522FB6"/>
    <w:lvl w:ilvl="0">
      <w:start w:val="6"/>
      <w:numFmt w:val="decimal"/>
      <w:lvlText w:val="%1"/>
      <w:lvlJc w:val="left"/>
      <w:pPr>
        <w:ind w:left="360" w:hanging="360"/>
      </w:pPr>
      <w:rPr>
        <w:rFonts w:cs="ArialMT" w:hint="default"/>
        <w:b w:val="0"/>
      </w:rPr>
    </w:lvl>
    <w:lvl w:ilvl="1">
      <w:start w:val="1"/>
      <w:numFmt w:val="decimal"/>
      <w:lvlText w:val="%1.%2"/>
      <w:lvlJc w:val="left"/>
      <w:pPr>
        <w:ind w:left="720" w:hanging="720"/>
      </w:pPr>
      <w:rPr>
        <w:rFonts w:cs="ArialMT" w:hint="default"/>
        <w:b/>
      </w:rPr>
    </w:lvl>
    <w:lvl w:ilvl="2">
      <w:start w:val="1"/>
      <w:numFmt w:val="decimal"/>
      <w:lvlText w:val="%1.%2.%3"/>
      <w:lvlJc w:val="left"/>
      <w:pPr>
        <w:ind w:left="720" w:hanging="720"/>
      </w:pPr>
      <w:rPr>
        <w:rFonts w:cs="ArialMT" w:hint="default"/>
        <w:b w:val="0"/>
      </w:rPr>
    </w:lvl>
    <w:lvl w:ilvl="3">
      <w:start w:val="1"/>
      <w:numFmt w:val="decimal"/>
      <w:lvlText w:val="%1.%2.%3.%4"/>
      <w:lvlJc w:val="left"/>
      <w:pPr>
        <w:ind w:left="1080" w:hanging="1080"/>
      </w:pPr>
      <w:rPr>
        <w:rFonts w:cs="ArialMT" w:hint="default"/>
        <w:b w:val="0"/>
      </w:rPr>
    </w:lvl>
    <w:lvl w:ilvl="4">
      <w:start w:val="1"/>
      <w:numFmt w:val="decimal"/>
      <w:lvlText w:val="%1.%2.%3.%4.%5"/>
      <w:lvlJc w:val="left"/>
      <w:pPr>
        <w:ind w:left="1440" w:hanging="1440"/>
      </w:pPr>
      <w:rPr>
        <w:rFonts w:cs="ArialMT" w:hint="default"/>
        <w:b w:val="0"/>
      </w:rPr>
    </w:lvl>
    <w:lvl w:ilvl="5">
      <w:start w:val="1"/>
      <w:numFmt w:val="decimal"/>
      <w:lvlText w:val="%1.%2.%3.%4.%5.%6"/>
      <w:lvlJc w:val="left"/>
      <w:pPr>
        <w:ind w:left="1440" w:hanging="1440"/>
      </w:pPr>
      <w:rPr>
        <w:rFonts w:cs="ArialMT" w:hint="default"/>
        <w:b w:val="0"/>
      </w:rPr>
    </w:lvl>
    <w:lvl w:ilvl="6">
      <w:start w:val="1"/>
      <w:numFmt w:val="decimal"/>
      <w:lvlText w:val="%1.%2.%3.%4.%5.%6.%7"/>
      <w:lvlJc w:val="left"/>
      <w:pPr>
        <w:ind w:left="1800" w:hanging="1800"/>
      </w:pPr>
      <w:rPr>
        <w:rFonts w:cs="ArialMT" w:hint="default"/>
        <w:b w:val="0"/>
      </w:rPr>
    </w:lvl>
    <w:lvl w:ilvl="7">
      <w:start w:val="1"/>
      <w:numFmt w:val="decimal"/>
      <w:lvlText w:val="%1.%2.%3.%4.%5.%6.%7.%8"/>
      <w:lvlJc w:val="left"/>
      <w:pPr>
        <w:ind w:left="2160" w:hanging="2160"/>
      </w:pPr>
      <w:rPr>
        <w:rFonts w:cs="ArialMT" w:hint="default"/>
        <w:b w:val="0"/>
      </w:rPr>
    </w:lvl>
    <w:lvl w:ilvl="8">
      <w:start w:val="1"/>
      <w:numFmt w:val="decimal"/>
      <w:lvlText w:val="%1.%2.%3.%4.%5.%6.%7.%8.%9"/>
      <w:lvlJc w:val="left"/>
      <w:pPr>
        <w:ind w:left="2160" w:hanging="2160"/>
      </w:pPr>
      <w:rPr>
        <w:rFonts w:cs="ArialMT" w:hint="default"/>
        <w:b w:val="0"/>
      </w:rPr>
    </w:lvl>
  </w:abstractNum>
  <w:abstractNum w:abstractNumId="5" w15:restartNumberingAfterBreak="0">
    <w:nsid w:val="280030B8"/>
    <w:multiLevelType w:val="multilevel"/>
    <w:tmpl w:val="3EBE663C"/>
    <w:lvl w:ilvl="0">
      <w:start w:val="8"/>
      <w:numFmt w:val="decimal"/>
      <w:lvlText w:val="%1"/>
      <w:lvlJc w:val="left"/>
      <w:pPr>
        <w:ind w:left="360" w:hanging="360"/>
      </w:pPr>
      <w:rPr>
        <w:rFonts w:cs="ArialMT" w:hint="default"/>
        <w:b w:val="0"/>
      </w:rPr>
    </w:lvl>
    <w:lvl w:ilvl="1">
      <w:start w:val="1"/>
      <w:numFmt w:val="decimal"/>
      <w:lvlText w:val="%1.%2"/>
      <w:lvlJc w:val="left"/>
      <w:pPr>
        <w:ind w:left="720" w:hanging="720"/>
      </w:pPr>
      <w:rPr>
        <w:rFonts w:cs="ArialMT" w:hint="default"/>
        <w:b/>
      </w:rPr>
    </w:lvl>
    <w:lvl w:ilvl="2">
      <w:start w:val="1"/>
      <w:numFmt w:val="decimal"/>
      <w:lvlText w:val="%1.%2.%3"/>
      <w:lvlJc w:val="left"/>
      <w:pPr>
        <w:ind w:left="720" w:hanging="720"/>
      </w:pPr>
      <w:rPr>
        <w:rFonts w:cs="ArialMT" w:hint="default"/>
        <w:b w:val="0"/>
      </w:rPr>
    </w:lvl>
    <w:lvl w:ilvl="3">
      <w:start w:val="1"/>
      <w:numFmt w:val="decimal"/>
      <w:lvlText w:val="%1.%2.%3.%4"/>
      <w:lvlJc w:val="left"/>
      <w:pPr>
        <w:ind w:left="1080" w:hanging="1080"/>
      </w:pPr>
      <w:rPr>
        <w:rFonts w:cs="ArialMT" w:hint="default"/>
        <w:b w:val="0"/>
      </w:rPr>
    </w:lvl>
    <w:lvl w:ilvl="4">
      <w:start w:val="1"/>
      <w:numFmt w:val="decimal"/>
      <w:lvlText w:val="%1.%2.%3.%4.%5"/>
      <w:lvlJc w:val="left"/>
      <w:pPr>
        <w:ind w:left="1440" w:hanging="1440"/>
      </w:pPr>
      <w:rPr>
        <w:rFonts w:cs="ArialMT" w:hint="default"/>
        <w:b w:val="0"/>
      </w:rPr>
    </w:lvl>
    <w:lvl w:ilvl="5">
      <w:start w:val="1"/>
      <w:numFmt w:val="decimal"/>
      <w:lvlText w:val="%1.%2.%3.%4.%5.%6"/>
      <w:lvlJc w:val="left"/>
      <w:pPr>
        <w:ind w:left="1440" w:hanging="1440"/>
      </w:pPr>
      <w:rPr>
        <w:rFonts w:cs="ArialMT" w:hint="default"/>
        <w:b w:val="0"/>
      </w:rPr>
    </w:lvl>
    <w:lvl w:ilvl="6">
      <w:start w:val="1"/>
      <w:numFmt w:val="decimal"/>
      <w:lvlText w:val="%1.%2.%3.%4.%5.%6.%7"/>
      <w:lvlJc w:val="left"/>
      <w:pPr>
        <w:ind w:left="1800" w:hanging="1800"/>
      </w:pPr>
      <w:rPr>
        <w:rFonts w:cs="ArialMT" w:hint="default"/>
        <w:b w:val="0"/>
      </w:rPr>
    </w:lvl>
    <w:lvl w:ilvl="7">
      <w:start w:val="1"/>
      <w:numFmt w:val="decimal"/>
      <w:lvlText w:val="%1.%2.%3.%4.%5.%6.%7.%8"/>
      <w:lvlJc w:val="left"/>
      <w:pPr>
        <w:ind w:left="2160" w:hanging="2160"/>
      </w:pPr>
      <w:rPr>
        <w:rFonts w:cs="ArialMT" w:hint="default"/>
        <w:b w:val="0"/>
      </w:rPr>
    </w:lvl>
    <w:lvl w:ilvl="8">
      <w:start w:val="1"/>
      <w:numFmt w:val="decimal"/>
      <w:lvlText w:val="%1.%2.%3.%4.%5.%6.%7.%8.%9"/>
      <w:lvlJc w:val="left"/>
      <w:pPr>
        <w:ind w:left="2160" w:hanging="2160"/>
      </w:pPr>
      <w:rPr>
        <w:rFonts w:cs="ArialMT" w:hint="default"/>
        <w:b w:val="0"/>
      </w:rPr>
    </w:lvl>
  </w:abstractNum>
  <w:abstractNum w:abstractNumId="6" w15:restartNumberingAfterBreak="0">
    <w:nsid w:val="2A960717"/>
    <w:multiLevelType w:val="multilevel"/>
    <w:tmpl w:val="DD56C964"/>
    <w:lvl w:ilvl="0">
      <w:start w:val="12"/>
      <w:numFmt w:val="decimal"/>
      <w:lvlText w:val="%1"/>
      <w:lvlJc w:val="left"/>
      <w:pPr>
        <w:ind w:left="435" w:hanging="435"/>
      </w:pPr>
      <w:rPr>
        <w:rFonts w:cs="ArialMT" w:hint="default"/>
        <w:b/>
      </w:rPr>
    </w:lvl>
    <w:lvl w:ilvl="1">
      <w:start w:val="1"/>
      <w:numFmt w:val="decimal"/>
      <w:lvlText w:val="%1.%2"/>
      <w:lvlJc w:val="left"/>
      <w:pPr>
        <w:ind w:left="720" w:hanging="720"/>
      </w:pPr>
      <w:rPr>
        <w:rFonts w:cs="ArialMT" w:hint="default"/>
        <w:b/>
      </w:rPr>
    </w:lvl>
    <w:lvl w:ilvl="2">
      <w:start w:val="1"/>
      <w:numFmt w:val="decimal"/>
      <w:lvlText w:val="%1.%2.%3"/>
      <w:lvlJc w:val="left"/>
      <w:pPr>
        <w:ind w:left="720" w:hanging="720"/>
      </w:pPr>
      <w:rPr>
        <w:rFonts w:cs="ArialMT" w:hint="default"/>
        <w:b w:val="0"/>
      </w:rPr>
    </w:lvl>
    <w:lvl w:ilvl="3">
      <w:start w:val="1"/>
      <w:numFmt w:val="decimal"/>
      <w:lvlText w:val="%1.%2.%3.%4"/>
      <w:lvlJc w:val="left"/>
      <w:pPr>
        <w:ind w:left="1080" w:hanging="1080"/>
      </w:pPr>
      <w:rPr>
        <w:rFonts w:cs="ArialMT" w:hint="default"/>
        <w:b w:val="0"/>
      </w:rPr>
    </w:lvl>
    <w:lvl w:ilvl="4">
      <w:start w:val="1"/>
      <w:numFmt w:val="decimal"/>
      <w:lvlText w:val="%1.%2.%3.%4.%5"/>
      <w:lvlJc w:val="left"/>
      <w:pPr>
        <w:ind w:left="1440" w:hanging="1440"/>
      </w:pPr>
      <w:rPr>
        <w:rFonts w:cs="ArialMT" w:hint="default"/>
        <w:b w:val="0"/>
      </w:rPr>
    </w:lvl>
    <w:lvl w:ilvl="5">
      <w:start w:val="1"/>
      <w:numFmt w:val="decimal"/>
      <w:lvlText w:val="%1.%2.%3.%4.%5.%6"/>
      <w:lvlJc w:val="left"/>
      <w:pPr>
        <w:ind w:left="1440" w:hanging="1440"/>
      </w:pPr>
      <w:rPr>
        <w:rFonts w:cs="ArialMT" w:hint="default"/>
        <w:b w:val="0"/>
      </w:rPr>
    </w:lvl>
    <w:lvl w:ilvl="6">
      <w:start w:val="1"/>
      <w:numFmt w:val="decimal"/>
      <w:lvlText w:val="%1.%2.%3.%4.%5.%6.%7"/>
      <w:lvlJc w:val="left"/>
      <w:pPr>
        <w:ind w:left="1800" w:hanging="1800"/>
      </w:pPr>
      <w:rPr>
        <w:rFonts w:cs="ArialMT" w:hint="default"/>
        <w:b w:val="0"/>
      </w:rPr>
    </w:lvl>
    <w:lvl w:ilvl="7">
      <w:start w:val="1"/>
      <w:numFmt w:val="decimal"/>
      <w:lvlText w:val="%1.%2.%3.%4.%5.%6.%7.%8"/>
      <w:lvlJc w:val="left"/>
      <w:pPr>
        <w:ind w:left="2160" w:hanging="2160"/>
      </w:pPr>
      <w:rPr>
        <w:rFonts w:cs="ArialMT" w:hint="default"/>
        <w:b w:val="0"/>
      </w:rPr>
    </w:lvl>
    <w:lvl w:ilvl="8">
      <w:start w:val="1"/>
      <w:numFmt w:val="decimal"/>
      <w:lvlText w:val="%1.%2.%3.%4.%5.%6.%7.%8.%9"/>
      <w:lvlJc w:val="left"/>
      <w:pPr>
        <w:ind w:left="2160" w:hanging="2160"/>
      </w:pPr>
      <w:rPr>
        <w:rFonts w:cs="ArialMT" w:hint="default"/>
        <w:b w:val="0"/>
      </w:rPr>
    </w:lvl>
  </w:abstractNum>
  <w:abstractNum w:abstractNumId="7" w15:restartNumberingAfterBreak="0">
    <w:nsid w:val="34431BB0"/>
    <w:multiLevelType w:val="multilevel"/>
    <w:tmpl w:val="E98A05F8"/>
    <w:lvl w:ilvl="0">
      <w:start w:val="13"/>
      <w:numFmt w:val="decimal"/>
      <w:lvlText w:val="%1"/>
      <w:lvlJc w:val="left"/>
      <w:pPr>
        <w:ind w:left="468" w:hanging="46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3B3C1D5C"/>
    <w:multiLevelType w:val="multilevel"/>
    <w:tmpl w:val="98488BA6"/>
    <w:lvl w:ilvl="0">
      <w:start w:val="7"/>
      <w:numFmt w:val="decimal"/>
      <w:lvlText w:val="%1"/>
      <w:lvlJc w:val="left"/>
      <w:pPr>
        <w:ind w:left="360" w:hanging="360"/>
      </w:pPr>
      <w:rPr>
        <w:rFonts w:cs="ArialMT" w:hint="default"/>
        <w:b w:val="0"/>
      </w:rPr>
    </w:lvl>
    <w:lvl w:ilvl="1">
      <w:start w:val="1"/>
      <w:numFmt w:val="decimal"/>
      <w:lvlText w:val="%1.%2"/>
      <w:lvlJc w:val="left"/>
      <w:pPr>
        <w:ind w:left="720" w:hanging="720"/>
      </w:pPr>
      <w:rPr>
        <w:rFonts w:cs="ArialMT" w:hint="default"/>
        <w:b/>
      </w:rPr>
    </w:lvl>
    <w:lvl w:ilvl="2">
      <w:start w:val="1"/>
      <w:numFmt w:val="decimal"/>
      <w:lvlText w:val="%1.%2.%3"/>
      <w:lvlJc w:val="left"/>
      <w:pPr>
        <w:ind w:left="720" w:hanging="720"/>
      </w:pPr>
      <w:rPr>
        <w:rFonts w:cs="ArialMT" w:hint="default"/>
        <w:b w:val="0"/>
      </w:rPr>
    </w:lvl>
    <w:lvl w:ilvl="3">
      <w:start w:val="1"/>
      <w:numFmt w:val="decimal"/>
      <w:lvlText w:val="%1.%2.%3.%4"/>
      <w:lvlJc w:val="left"/>
      <w:pPr>
        <w:ind w:left="1080" w:hanging="1080"/>
      </w:pPr>
      <w:rPr>
        <w:rFonts w:cs="ArialMT" w:hint="default"/>
        <w:b w:val="0"/>
      </w:rPr>
    </w:lvl>
    <w:lvl w:ilvl="4">
      <w:start w:val="1"/>
      <w:numFmt w:val="decimal"/>
      <w:lvlText w:val="%1.%2.%3.%4.%5"/>
      <w:lvlJc w:val="left"/>
      <w:pPr>
        <w:ind w:left="1440" w:hanging="1440"/>
      </w:pPr>
      <w:rPr>
        <w:rFonts w:cs="ArialMT" w:hint="default"/>
        <w:b w:val="0"/>
      </w:rPr>
    </w:lvl>
    <w:lvl w:ilvl="5">
      <w:start w:val="1"/>
      <w:numFmt w:val="decimal"/>
      <w:lvlText w:val="%1.%2.%3.%4.%5.%6"/>
      <w:lvlJc w:val="left"/>
      <w:pPr>
        <w:ind w:left="1440" w:hanging="1440"/>
      </w:pPr>
      <w:rPr>
        <w:rFonts w:cs="ArialMT" w:hint="default"/>
        <w:b w:val="0"/>
      </w:rPr>
    </w:lvl>
    <w:lvl w:ilvl="6">
      <w:start w:val="1"/>
      <w:numFmt w:val="decimal"/>
      <w:lvlText w:val="%1.%2.%3.%4.%5.%6.%7"/>
      <w:lvlJc w:val="left"/>
      <w:pPr>
        <w:ind w:left="1800" w:hanging="1800"/>
      </w:pPr>
      <w:rPr>
        <w:rFonts w:cs="ArialMT" w:hint="default"/>
        <w:b w:val="0"/>
      </w:rPr>
    </w:lvl>
    <w:lvl w:ilvl="7">
      <w:start w:val="1"/>
      <w:numFmt w:val="decimal"/>
      <w:lvlText w:val="%1.%2.%3.%4.%5.%6.%7.%8"/>
      <w:lvlJc w:val="left"/>
      <w:pPr>
        <w:ind w:left="2160" w:hanging="2160"/>
      </w:pPr>
      <w:rPr>
        <w:rFonts w:cs="ArialMT" w:hint="default"/>
        <w:b w:val="0"/>
      </w:rPr>
    </w:lvl>
    <w:lvl w:ilvl="8">
      <w:start w:val="1"/>
      <w:numFmt w:val="decimal"/>
      <w:lvlText w:val="%1.%2.%3.%4.%5.%6.%7.%8.%9"/>
      <w:lvlJc w:val="left"/>
      <w:pPr>
        <w:ind w:left="2160" w:hanging="2160"/>
      </w:pPr>
      <w:rPr>
        <w:rFonts w:cs="ArialMT" w:hint="default"/>
        <w:b w:val="0"/>
      </w:rPr>
    </w:lvl>
  </w:abstractNum>
  <w:abstractNum w:abstractNumId="9" w15:restartNumberingAfterBreak="0">
    <w:nsid w:val="3BAF64C4"/>
    <w:multiLevelType w:val="multilevel"/>
    <w:tmpl w:val="861EA7B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209029E"/>
    <w:multiLevelType w:val="multilevel"/>
    <w:tmpl w:val="18E8F6BC"/>
    <w:lvl w:ilvl="0">
      <w:start w:val="2"/>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1" w15:restartNumberingAfterBreak="0">
    <w:nsid w:val="429D382A"/>
    <w:multiLevelType w:val="multilevel"/>
    <w:tmpl w:val="37D69258"/>
    <w:lvl w:ilvl="0">
      <w:start w:val="3"/>
      <w:numFmt w:val="decimal"/>
      <w:lvlText w:val="%1"/>
      <w:lvlJc w:val="left"/>
      <w:pPr>
        <w:ind w:left="360" w:hanging="360"/>
      </w:pPr>
      <w:rPr>
        <w:rFonts w:cs="Arial" w:hint="default"/>
        <w:b/>
      </w:rPr>
    </w:lvl>
    <w:lvl w:ilvl="1">
      <w:start w:val="1"/>
      <w:numFmt w:val="decimal"/>
      <w:lvlText w:val="%1.%2"/>
      <w:lvlJc w:val="left"/>
      <w:pPr>
        <w:ind w:left="720" w:hanging="720"/>
      </w:pPr>
      <w:rPr>
        <w:rFonts w:cs="Arial" w:hint="default"/>
        <w:b/>
        <w:color w:val="auto"/>
      </w:rPr>
    </w:lvl>
    <w:lvl w:ilvl="2">
      <w:start w:val="1"/>
      <w:numFmt w:val="decimal"/>
      <w:lvlText w:val="%1.%2.%3"/>
      <w:lvlJc w:val="left"/>
      <w:pPr>
        <w:ind w:left="720" w:hanging="720"/>
      </w:pPr>
      <w:rPr>
        <w:rFonts w:cs="Arial" w:hint="default"/>
        <w:b w:val="0"/>
        <w:color w:val="auto"/>
      </w:rPr>
    </w:lvl>
    <w:lvl w:ilvl="3">
      <w:start w:val="1"/>
      <w:numFmt w:val="decimal"/>
      <w:lvlText w:val="%1.%2.%3.%4"/>
      <w:lvlJc w:val="left"/>
      <w:pPr>
        <w:ind w:left="1080" w:hanging="1080"/>
      </w:pPr>
      <w:rPr>
        <w:rFonts w:cs="Arial" w:hint="default"/>
        <w:b w:val="0"/>
      </w:rPr>
    </w:lvl>
    <w:lvl w:ilvl="4">
      <w:start w:val="1"/>
      <w:numFmt w:val="decimal"/>
      <w:lvlText w:val="%1.%2.%3.%4.%5"/>
      <w:lvlJc w:val="left"/>
      <w:pPr>
        <w:ind w:left="1440" w:hanging="1440"/>
      </w:pPr>
      <w:rPr>
        <w:rFonts w:cs="Arial" w:hint="default"/>
        <w:b w:val="0"/>
      </w:rPr>
    </w:lvl>
    <w:lvl w:ilvl="5">
      <w:start w:val="1"/>
      <w:numFmt w:val="decimal"/>
      <w:lvlText w:val="%1.%2.%3.%4.%5.%6"/>
      <w:lvlJc w:val="left"/>
      <w:pPr>
        <w:ind w:left="1440" w:hanging="1440"/>
      </w:pPr>
      <w:rPr>
        <w:rFonts w:cs="Arial" w:hint="default"/>
        <w:b w:val="0"/>
      </w:rPr>
    </w:lvl>
    <w:lvl w:ilvl="6">
      <w:start w:val="1"/>
      <w:numFmt w:val="decimal"/>
      <w:lvlText w:val="%1.%2.%3.%4.%5.%6.%7"/>
      <w:lvlJc w:val="left"/>
      <w:pPr>
        <w:ind w:left="1800" w:hanging="1800"/>
      </w:pPr>
      <w:rPr>
        <w:rFonts w:cs="Arial" w:hint="default"/>
        <w:b w:val="0"/>
      </w:rPr>
    </w:lvl>
    <w:lvl w:ilvl="7">
      <w:start w:val="1"/>
      <w:numFmt w:val="decimal"/>
      <w:lvlText w:val="%1.%2.%3.%4.%5.%6.%7.%8"/>
      <w:lvlJc w:val="left"/>
      <w:pPr>
        <w:ind w:left="2160" w:hanging="2160"/>
      </w:pPr>
      <w:rPr>
        <w:rFonts w:cs="Arial" w:hint="default"/>
        <w:b w:val="0"/>
      </w:rPr>
    </w:lvl>
    <w:lvl w:ilvl="8">
      <w:start w:val="1"/>
      <w:numFmt w:val="decimal"/>
      <w:lvlText w:val="%1.%2.%3.%4.%5.%6.%7.%8.%9"/>
      <w:lvlJc w:val="left"/>
      <w:pPr>
        <w:ind w:left="2160" w:hanging="2160"/>
      </w:pPr>
      <w:rPr>
        <w:rFonts w:cs="Arial" w:hint="default"/>
        <w:b w:val="0"/>
      </w:rPr>
    </w:lvl>
  </w:abstractNum>
  <w:abstractNum w:abstractNumId="12" w15:restartNumberingAfterBreak="0">
    <w:nsid w:val="475964F3"/>
    <w:multiLevelType w:val="hybridMultilevel"/>
    <w:tmpl w:val="0010BECA"/>
    <w:lvl w:ilvl="0" w:tplc="DD965F0E">
      <w:start w:val="14"/>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7A672BA"/>
    <w:multiLevelType w:val="multilevel"/>
    <w:tmpl w:val="481CCB12"/>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89B3021"/>
    <w:multiLevelType w:val="multilevel"/>
    <w:tmpl w:val="31284D66"/>
    <w:lvl w:ilvl="0">
      <w:start w:val="13"/>
      <w:numFmt w:val="decimal"/>
      <w:lvlText w:val="%1."/>
      <w:lvlJc w:val="left"/>
      <w:pPr>
        <w:ind w:left="540" w:hanging="540"/>
      </w:pPr>
      <w:rPr>
        <w:rFonts w:cs="ArialMT" w:hint="default"/>
        <w:b w:val="0"/>
      </w:rPr>
    </w:lvl>
    <w:lvl w:ilvl="1">
      <w:start w:val="2"/>
      <w:numFmt w:val="decimal"/>
      <w:lvlText w:val="%1.%2."/>
      <w:lvlJc w:val="left"/>
      <w:pPr>
        <w:ind w:left="1440" w:hanging="720"/>
      </w:pPr>
      <w:rPr>
        <w:rFonts w:cs="ArialMT" w:hint="default"/>
        <w:b w:val="0"/>
      </w:rPr>
    </w:lvl>
    <w:lvl w:ilvl="2">
      <w:start w:val="1"/>
      <w:numFmt w:val="decimal"/>
      <w:lvlText w:val="%1.%2.%3."/>
      <w:lvlJc w:val="left"/>
      <w:pPr>
        <w:ind w:left="2520" w:hanging="1080"/>
      </w:pPr>
      <w:rPr>
        <w:rFonts w:cs="ArialMT" w:hint="default"/>
        <w:b w:val="0"/>
      </w:rPr>
    </w:lvl>
    <w:lvl w:ilvl="3">
      <w:start w:val="1"/>
      <w:numFmt w:val="decimal"/>
      <w:lvlText w:val="%1.%2.%3.%4."/>
      <w:lvlJc w:val="left"/>
      <w:pPr>
        <w:ind w:left="3240" w:hanging="1080"/>
      </w:pPr>
      <w:rPr>
        <w:rFonts w:cs="ArialMT" w:hint="default"/>
        <w:b w:val="0"/>
      </w:rPr>
    </w:lvl>
    <w:lvl w:ilvl="4">
      <w:start w:val="1"/>
      <w:numFmt w:val="decimal"/>
      <w:lvlText w:val="%1.%2.%3.%4.%5."/>
      <w:lvlJc w:val="left"/>
      <w:pPr>
        <w:ind w:left="4320" w:hanging="1440"/>
      </w:pPr>
      <w:rPr>
        <w:rFonts w:cs="ArialMT" w:hint="default"/>
        <w:b w:val="0"/>
      </w:rPr>
    </w:lvl>
    <w:lvl w:ilvl="5">
      <w:start w:val="1"/>
      <w:numFmt w:val="decimal"/>
      <w:lvlText w:val="%1.%2.%3.%4.%5.%6."/>
      <w:lvlJc w:val="left"/>
      <w:pPr>
        <w:ind w:left="5400" w:hanging="1800"/>
      </w:pPr>
      <w:rPr>
        <w:rFonts w:cs="ArialMT" w:hint="default"/>
        <w:b w:val="0"/>
      </w:rPr>
    </w:lvl>
    <w:lvl w:ilvl="6">
      <w:start w:val="1"/>
      <w:numFmt w:val="decimal"/>
      <w:lvlText w:val="%1.%2.%3.%4.%5.%6.%7."/>
      <w:lvlJc w:val="left"/>
      <w:pPr>
        <w:ind w:left="6120" w:hanging="1800"/>
      </w:pPr>
      <w:rPr>
        <w:rFonts w:cs="ArialMT" w:hint="default"/>
        <w:b w:val="0"/>
      </w:rPr>
    </w:lvl>
    <w:lvl w:ilvl="7">
      <w:start w:val="1"/>
      <w:numFmt w:val="decimal"/>
      <w:lvlText w:val="%1.%2.%3.%4.%5.%6.%7.%8."/>
      <w:lvlJc w:val="left"/>
      <w:pPr>
        <w:ind w:left="7200" w:hanging="2160"/>
      </w:pPr>
      <w:rPr>
        <w:rFonts w:cs="ArialMT" w:hint="default"/>
        <w:b w:val="0"/>
      </w:rPr>
    </w:lvl>
    <w:lvl w:ilvl="8">
      <w:start w:val="1"/>
      <w:numFmt w:val="decimal"/>
      <w:lvlText w:val="%1.%2.%3.%4.%5.%6.%7.%8.%9."/>
      <w:lvlJc w:val="left"/>
      <w:pPr>
        <w:ind w:left="8280" w:hanging="2520"/>
      </w:pPr>
      <w:rPr>
        <w:rFonts w:cs="ArialMT" w:hint="default"/>
        <w:b w:val="0"/>
      </w:rPr>
    </w:lvl>
  </w:abstractNum>
  <w:abstractNum w:abstractNumId="15" w15:restartNumberingAfterBreak="0">
    <w:nsid w:val="494C23B3"/>
    <w:multiLevelType w:val="multilevel"/>
    <w:tmpl w:val="8D3244EA"/>
    <w:lvl w:ilvl="0">
      <w:start w:val="14"/>
      <w:numFmt w:val="decimal"/>
      <w:lvlText w:val="%1"/>
      <w:lvlJc w:val="left"/>
      <w:pPr>
        <w:ind w:left="480" w:hanging="480"/>
      </w:pPr>
      <w:rPr>
        <w:rFonts w:eastAsia="Arial" w:cs="Arial-BoldMT" w:hint="default"/>
        <w:b/>
      </w:rPr>
    </w:lvl>
    <w:lvl w:ilvl="1">
      <w:start w:val="1"/>
      <w:numFmt w:val="decimal"/>
      <w:lvlText w:val="%1.%2"/>
      <w:lvlJc w:val="left"/>
      <w:pPr>
        <w:ind w:left="720" w:hanging="720"/>
      </w:pPr>
      <w:rPr>
        <w:rFonts w:eastAsia="Arial" w:cs="Arial-BoldMT" w:hint="default"/>
        <w:b/>
        <w:color w:val="auto"/>
      </w:rPr>
    </w:lvl>
    <w:lvl w:ilvl="2">
      <w:start w:val="1"/>
      <w:numFmt w:val="decimal"/>
      <w:lvlText w:val="%1.%2.%3"/>
      <w:lvlJc w:val="left"/>
      <w:pPr>
        <w:ind w:left="720" w:hanging="720"/>
      </w:pPr>
      <w:rPr>
        <w:rFonts w:eastAsia="Arial" w:cs="Arial-BoldMT" w:hint="default"/>
        <w:b/>
      </w:rPr>
    </w:lvl>
    <w:lvl w:ilvl="3">
      <w:start w:val="1"/>
      <w:numFmt w:val="decimal"/>
      <w:lvlText w:val="%1.%2.%3.%4"/>
      <w:lvlJc w:val="left"/>
      <w:pPr>
        <w:ind w:left="1080" w:hanging="1080"/>
      </w:pPr>
      <w:rPr>
        <w:rFonts w:eastAsia="Arial" w:cs="Arial-BoldMT" w:hint="default"/>
        <w:b/>
      </w:rPr>
    </w:lvl>
    <w:lvl w:ilvl="4">
      <w:start w:val="1"/>
      <w:numFmt w:val="decimal"/>
      <w:lvlText w:val="%1.%2.%3.%4.%5"/>
      <w:lvlJc w:val="left"/>
      <w:pPr>
        <w:ind w:left="1440" w:hanging="1440"/>
      </w:pPr>
      <w:rPr>
        <w:rFonts w:eastAsia="Arial" w:cs="Arial-BoldMT" w:hint="default"/>
        <w:b/>
      </w:rPr>
    </w:lvl>
    <w:lvl w:ilvl="5">
      <w:start w:val="1"/>
      <w:numFmt w:val="decimal"/>
      <w:lvlText w:val="%1.%2.%3.%4.%5.%6"/>
      <w:lvlJc w:val="left"/>
      <w:pPr>
        <w:ind w:left="1440" w:hanging="1440"/>
      </w:pPr>
      <w:rPr>
        <w:rFonts w:eastAsia="Arial" w:cs="Arial-BoldMT" w:hint="default"/>
        <w:b/>
      </w:rPr>
    </w:lvl>
    <w:lvl w:ilvl="6">
      <w:start w:val="1"/>
      <w:numFmt w:val="decimal"/>
      <w:lvlText w:val="%1.%2.%3.%4.%5.%6.%7"/>
      <w:lvlJc w:val="left"/>
      <w:pPr>
        <w:ind w:left="1800" w:hanging="1800"/>
      </w:pPr>
      <w:rPr>
        <w:rFonts w:eastAsia="Arial" w:cs="Arial-BoldMT" w:hint="default"/>
        <w:b/>
      </w:rPr>
    </w:lvl>
    <w:lvl w:ilvl="7">
      <w:start w:val="1"/>
      <w:numFmt w:val="decimal"/>
      <w:lvlText w:val="%1.%2.%3.%4.%5.%6.%7.%8"/>
      <w:lvlJc w:val="left"/>
      <w:pPr>
        <w:ind w:left="2160" w:hanging="2160"/>
      </w:pPr>
      <w:rPr>
        <w:rFonts w:eastAsia="Arial" w:cs="Arial-BoldMT" w:hint="default"/>
        <w:b/>
      </w:rPr>
    </w:lvl>
    <w:lvl w:ilvl="8">
      <w:start w:val="1"/>
      <w:numFmt w:val="decimal"/>
      <w:lvlText w:val="%1.%2.%3.%4.%5.%6.%7.%8.%9"/>
      <w:lvlJc w:val="left"/>
      <w:pPr>
        <w:ind w:left="2160" w:hanging="2160"/>
      </w:pPr>
      <w:rPr>
        <w:rFonts w:eastAsia="Arial" w:cs="Arial-BoldMT" w:hint="default"/>
        <w:b/>
      </w:rPr>
    </w:lvl>
  </w:abstractNum>
  <w:abstractNum w:abstractNumId="16" w15:restartNumberingAfterBreak="0">
    <w:nsid w:val="4EF25046"/>
    <w:multiLevelType w:val="multilevel"/>
    <w:tmpl w:val="5792FEBE"/>
    <w:lvl w:ilvl="0">
      <w:start w:val="10"/>
      <w:numFmt w:val="decimal"/>
      <w:lvlText w:val="%1"/>
      <w:lvlJc w:val="left"/>
      <w:pPr>
        <w:ind w:left="720" w:hanging="360"/>
      </w:pPr>
      <w:rPr>
        <w:rFonts w:hint="default"/>
      </w:rPr>
    </w:lvl>
    <w:lvl w:ilvl="1">
      <w:start w:val="1"/>
      <w:numFmt w:val="decimal"/>
      <w:isLgl/>
      <w:lvlText w:val="%1.%2"/>
      <w:lvlJc w:val="left"/>
      <w:pPr>
        <w:ind w:left="1080" w:hanging="720"/>
      </w:pPr>
      <w:rPr>
        <w:rFonts w:cs="ArialMT" w:hint="default"/>
        <w:b/>
      </w:rPr>
    </w:lvl>
    <w:lvl w:ilvl="2">
      <w:start w:val="1"/>
      <w:numFmt w:val="decimal"/>
      <w:isLgl/>
      <w:lvlText w:val="%1.%2.%3"/>
      <w:lvlJc w:val="left"/>
      <w:pPr>
        <w:ind w:left="1080" w:hanging="720"/>
      </w:pPr>
      <w:rPr>
        <w:rFonts w:cs="ArialMT" w:hint="default"/>
        <w:b w:val="0"/>
      </w:rPr>
    </w:lvl>
    <w:lvl w:ilvl="3">
      <w:start w:val="1"/>
      <w:numFmt w:val="decimal"/>
      <w:isLgl/>
      <w:lvlText w:val="%1.%2.%3.%4"/>
      <w:lvlJc w:val="left"/>
      <w:pPr>
        <w:ind w:left="1440" w:hanging="1080"/>
      </w:pPr>
      <w:rPr>
        <w:rFonts w:cs="ArialMT" w:hint="default"/>
        <w:b w:val="0"/>
      </w:rPr>
    </w:lvl>
    <w:lvl w:ilvl="4">
      <w:start w:val="1"/>
      <w:numFmt w:val="decimal"/>
      <w:isLgl/>
      <w:lvlText w:val="%1.%2.%3.%4.%5"/>
      <w:lvlJc w:val="left"/>
      <w:pPr>
        <w:ind w:left="1800" w:hanging="1440"/>
      </w:pPr>
      <w:rPr>
        <w:rFonts w:cs="ArialMT" w:hint="default"/>
        <w:b w:val="0"/>
      </w:rPr>
    </w:lvl>
    <w:lvl w:ilvl="5">
      <w:start w:val="1"/>
      <w:numFmt w:val="decimal"/>
      <w:isLgl/>
      <w:lvlText w:val="%1.%2.%3.%4.%5.%6"/>
      <w:lvlJc w:val="left"/>
      <w:pPr>
        <w:ind w:left="1800" w:hanging="1440"/>
      </w:pPr>
      <w:rPr>
        <w:rFonts w:cs="ArialMT" w:hint="default"/>
        <w:b w:val="0"/>
      </w:rPr>
    </w:lvl>
    <w:lvl w:ilvl="6">
      <w:start w:val="1"/>
      <w:numFmt w:val="decimal"/>
      <w:isLgl/>
      <w:lvlText w:val="%1.%2.%3.%4.%5.%6.%7"/>
      <w:lvlJc w:val="left"/>
      <w:pPr>
        <w:ind w:left="2160" w:hanging="1800"/>
      </w:pPr>
      <w:rPr>
        <w:rFonts w:cs="ArialMT" w:hint="default"/>
        <w:b w:val="0"/>
      </w:rPr>
    </w:lvl>
    <w:lvl w:ilvl="7">
      <w:start w:val="1"/>
      <w:numFmt w:val="decimal"/>
      <w:isLgl/>
      <w:lvlText w:val="%1.%2.%3.%4.%5.%6.%7.%8"/>
      <w:lvlJc w:val="left"/>
      <w:pPr>
        <w:ind w:left="2520" w:hanging="2160"/>
      </w:pPr>
      <w:rPr>
        <w:rFonts w:cs="ArialMT" w:hint="default"/>
        <w:b w:val="0"/>
      </w:rPr>
    </w:lvl>
    <w:lvl w:ilvl="8">
      <w:start w:val="1"/>
      <w:numFmt w:val="decimal"/>
      <w:isLgl/>
      <w:lvlText w:val="%1.%2.%3.%4.%5.%6.%7.%8.%9"/>
      <w:lvlJc w:val="left"/>
      <w:pPr>
        <w:ind w:left="2520" w:hanging="2160"/>
      </w:pPr>
      <w:rPr>
        <w:rFonts w:cs="ArialMT" w:hint="default"/>
        <w:b w:val="0"/>
      </w:rPr>
    </w:lvl>
  </w:abstractNum>
  <w:abstractNum w:abstractNumId="17" w15:restartNumberingAfterBreak="0">
    <w:nsid w:val="509B19CE"/>
    <w:multiLevelType w:val="multilevel"/>
    <w:tmpl w:val="9F2CCE1A"/>
    <w:lvl w:ilvl="0">
      <w:start w:val="13"/>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49A517B"/>
    <w:multiLevelType w:val="hybridMultilevel"/>
    <w:tmpl w:val="5DA0366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5E048FB"/>
    <w:multiLevelType w:val="multilevel"/>
    <w:tmpl w:val="70803962"/>
    <w:lvl w:ilvl="0">
      <w:start w:val="4"/>
      <w:numFmt w:val="decimal"/>
      <w:lvlText w:val="%1"/>
      <w:lvlJc w:val="left"/>
      <w:pPr>
        <w:ind w:left="360" w:hanging="360"/>
      </w:pPr>
      <w:rPr>
        <w:rFonts w:eastAsia="Times New Roman" w:hint="default"/>
      </w:rPr>
    </w:lvl>
    <w:lvl w:ilvl="1">
      <w:start w:val="1"/>
      <w:numFmt w:val="decimal"/>
      <w:lvlText w:val="%1.%2"/>
      <w:lvlJc w:val="left"/>
      <w:pPr>
        <w:ind w:left="862" w:hanging="720"/>
      </w:pPr>
      <w:rPr>
        <w:rFonts w:eastAsia="Times New Roman" w:hint="default"/>
        <w:b/>
        <w:strike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0" w15:restartNumberingAfterBreak="0">
    <w:nsid w:val="5A472BA4"/>
    <w:multiLevelType w:val="multilevel"/>
    <w:tmpl w:val="E98AE302"/>
    <w:lvl w:ilvl="0">
      <w:start w:val="10"/>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5B9945D1"/>
    <w:multiLevelType w:val="multilevel"/>
    <w:tmpl w:val="916EA01C"/>
    <w:lvl w:ilvl="0">
      <w:start w:val="5"/>
      <w:numFmt w:val="decimal"/>
      <w:lvlText w:val="%1"/>
      <w:lvlJc w:val="left"/>
      <w:pPr>
        <w:ind w:left="360" w:hanging="360"/>
      </w:pPr>
      <w:rPr>
        <w:rFonts w:cs="ArialMT" w:hint="default"/>
        <w:b w:val="0"/>
      </w:rPr>
    </w:lvl>
    <w:lvl w:ilvl="1">
      <w:start w:val="1"/>
      <w:numFmt w:val="decimal"/>
      <w:lvlText w:val="%1.%2"/>
      <w:lvlJc w:val="left"/>
      <w:pPr>
        <w:ind w:left="862" w:hanging="720"/>
      </w:pPr>
      <w:rPr>
        <w:rFonts w:cs="ArialMT" w:hint="default"/>
        <w:b/>
      </w:rPr>
    </w:lvl>
    <w:lvl w:ilvl="2">
      <w:start w:val="1"/>
      <w:numFmt w:val="decimal"/>
      <w:lvlText w:val="%1.%2.%3"/>
      <w:lvlJc w:val="left"/>
      <w:pPr>
        <w:ind w:left="720" w:hanging="720"/>
      </w:pPr>
      <w:rPr>
        <w:rFonts w:cs="ArialMT" w:hint="default"/>
        <w:b w:val="0"/>
      </w:rPr>
    </w:lvl>
    <w:lvl w:ilvl="3">
      <w:start w:val="1"/>
      <w:numFmt w:val="decimal"/>
      <w:lvlText w:val="%1.%2.%3.%4"/>
      <w:lvlJc w:val="left"/>
      <w:pPr>
        <w:ind w:left="1080" w:hanging="1080"/>
      </w:pPr>
      <w:rPr>
        <w:rFonts w:cs="ArialMT" w:hint="default"/>
        <w:b w:val="0"/>
      </w:rPr>
    </w:lvl>
    <w:lvl w:ilvl="4">
      <w:start w:val="1"/>
      <w:numFmt w:val="decimal"/>
      <w:lvlText w:val="%1.%2.%3.%4.%5"/>
      <w:lvlJc w:val="left"/>
      <w:pPr>
        <w:ind w:left="1440" w:hanging="1440"/>
      </w:pPr>
      <w:rPr>
        <w:rFonts w:cs="ArialMT" w:hint="default"/>
        <w:b w:val="0"/>
      </w:rPr>
    </w:lvl>
    <w:lvl w:ilvl="5">
      <w:start w:val="1"/>
      <w:numFmt w:val="decimal"/>
      <w:lvlText w:val="%1.%2.%3.%4.%5.%6"/>
      <w:lvlJc w:val="left"/>
      <w:pPr>
        <w:ind w:left="1440" w:hanging="1440"/>
      </w:pPr>
      <w:rPr>
        <w:rFonts w:cs="ArialMT" w:hint="default"/>
        <w:b w:val="0"/>
      </w:rPr>
    </w:lvl>
    <w:lvl w:ilvl="6">
      <w:start w:val="1"/>
      <w:numFmt w:val="decimal"/>
      <w:lvlText w:val="%1.%2.%3.%4.%5.%6.%7"/>
      <w:lvlJc w:val="left"/>
      <w:pPr>
        <w:ind w:left="1800" w:hanging="1800"/>
      </w:pPr>
      <w:rPr>
        <w:rFonts w:cs="ArialMT" w:hint="default"/>
        <w:b w:val="0"/>
      </w:rPr>
    </w:lvl>
    <w:lvl w:ilvl="7">
      <w:start w:val="1"/>
      <w:numFmt w:val="decimal"/>
      <w:lvlText w:val="%1.%2.%3.%4.%5.%6.%7.%8"/>
      <w:lvlJc w:val="left"/>
      <w:pPr>
        <w:ind w:left="2160" w:hanging="2160"/>
      </w:pPr>
      <w:rPr>
        <w:rFonts w:cs="ArialMT" w:hint="default"/>
        <w:b w:val="0"/>
      </w:rPr>
    </w:lvl>
    <w:lvl w:ilvl="8">
      <w:start w:val="1"/>
      <w:numFmt w:val="decimal"/>
      <w:lvlText w:val="%1.%2.%3.%4.%5.%6.%7.%8.%9"/>
      <w:lvlJc w:val="left"/>
      <w:pPr>
        <w:ind w:left="2160" w:hanging="2160"/>
      </w:pPr>
      <w:rPr>
        <w:rFonts w:cs="ArialMT" w:hint="default"/>
        <w:b w:val="0"/>
      </w:rPr>
    </w:lvl>
  </w:abstractNum>
  <w:abstractNum w:abstractNumId="22" w15:restartNumberingAfterBreak="0">
    <w:nsid w:val="5F311ACE"/>
    <w:multiLevelType w:val="hybridMultilevel"/>
    <w:tmpl w:val="1B7014C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634052D7"/>
    <w:multiLevelType w:val="multilevel"/>
    <w:tmpl w:val="939650C6"/>
    <w:lvl w:ilvl="0">
      <w:start w:val="4"/>
      <w:numFmt w:val="decimal"/>
      <w:lvlText w:val="%1"/>
      <w:lvlJc w:val="left"/>
      <w:pPr>
        <w:ind w:left="360" w:hanging="360"/>
      </w:pPr>
      <w:rPr>
        <w:rFonts w:cs="ArialMT" w:hint="default"/>
        <w:b w:val="0"/>
      </w:rPr>
    </w:lvl>
    <w:lvl w:ilvl="1">
      <w:start w:val="1"/>
      <w:numFmt w:val="decimal"/>
      <w:lvlText w:val="%1.%2"/>
      <w:lvlJc w:val="left"/>
      <w:pPr>
        <w:ind w:left="720" w:hanging="720"/>
      </w:pPr>
      <w:rPr>
        <w:rFonts w:cs="ArialMT" w:hint="default"/>
        <w:b w:val="0"/>
      </w:rPr>
    </w:lvl>
    <w:lvl w:ilvl="2">
      <w:start w:val="1"/>
      <w:numFmt w:val="decimal"/>
      <w:lvlText w:val="%1.%2.%3"/>
      <w:lvlJc w:val="left"/>
      <w:pPr>
        <w:ind w:left="720" w:hanging="720"/>
      </w:pPr>
      <w:rPr>
        <w:rFonts w:cs="ArialMT" w:hint="default"/>
        <w:b w:val="0"/>
      </w:rPr>
    </w:lvl>
    <w:lvl w:ilvl="3">
      <w:start w:val="1"/>
      <w:numFmt w:val="decimal"/>
      <w:lvlText w:val="%1.%2.%3.%4"/>
      <w:lvlJc w:val="left"/>
      <w:pPr>
        <w:ind w:left="1080" w:hanging="1080"/>
      </w:pPr>
      <w:rPr>
        <w:rFonts w:cs="ArialMT" w:hint="default"/>
        <w:b w:val="0"/>
      </w:rPr>
    </w:lvl>
    <w:lvl w:ilvl="4">
      <w:start w:val="1"/>
      <w:numFmt w:val="decimal"/>
      <w:lvlText w:val="%1.%2.%3.%4.%5"/>
      <w:lvlJc w:val="left"/>
      <w:pPr>
        <w:ind w:left="1440" w:hanging="1440"/>
      </w:pPr>
      <w:rPr>
        <w:rFonts w:cs="ArialMT" w:hint="default"/>
        <w:b w:val="0"/>
      </w:rPr>
    </w:lvl>
    <w:lvl w:ilvl="5">
      <w:start w:val="1"/>
      <w:numFmt w:val="decimal"/>
      <w:lvlText w:val="%1.%2.%3.%4.%5.%6"/>
      <w:lvlJc w:val="left"/>
      <w:pPr>
        <w:ind w:left="1440" w:hanging="1440"/>
      </w:pPr>
      <w:rPr>
        <w:rFonts w:cs="ArialMT" w:hint="default"/>
        <w:b w:val="0"/>
      </w:rPr>
    </w:lvl>
    <w:lvl w:ilvl="6">
      <w:start w:val="1"/>
      <w:numFmt w:val="decimal"/>
      <w:lvlText w:val="%1.%2.%3.%4.%5.%6.%7"/>
      <w:lvlJc w:val="left"/>
      <w:pPr>
        <w:ind w:left="1800" w:hanging="1800"/>
      </w:pPr>
      <w:rPr>
        <w:rFonts w:cs="ArialMT" w:hint="default"/>
        <w:b w:val="0"/>
      </w:rPr>
    </w:lvl>
    <w:lvl w:ilvl="7">
      <w:start w:val="1"/>
      <w:numFmt w:val="decimal"/>
      <w:lvlText w:val="%1.%2.%3.%4.%5.%6.%7.%8"/>
      <w:lvlJc w:val="left"/>
      <w:pPr>
        <w:ind w:left="2160" w:hanging="2160"/>
      </w:pPr>
      <w:rPr>
        <w:rFonts w:cs="ArialMT" w:hint="default"/>
        <w:b w:val="0"/>
      </w:rPr>
    </w:lvl>
    <w:lvl w:ilvl="8">
      <w:start w:val="1"/>
      <w:numFmt w:val="decimal"/>
      <w:lvlText w:val="%1.%2.%3.%4.%5.%6.%7.%8.%9"/>
      <w:lvlJc w:val="left"/>
      <w:pPr>
        <w:ind w:left="2160" w:hanging="2160"/>
      </w:pPr>
      <w:rPr>
        <w:rFonts w:cs="ArialMT" w:hint="default"/>
        <w:b w:val="0"/>
      </w:rPr>
    </w:lvl>
  </w:abstractNum>
  <w:abstractNum w:abstractNumId="24" w15:restartNumberingAfterBreak="0">
    <w:nsid w:val="6B880E9B"/>
    <w:multiLevelType w:val="multilevel"/>
    <w:tmpl w:val="93B0641C"/>
    <w:lvl w:ilvl="0">
      <w:start w:val="1"/>
      <w:numFmt w:val="decimal"/>
      <w:lvlText w:val="%1"/>
      <w:lvlJc w:val="left"/>
      <w:pPr>
        <w:ind w:left="360" w:hanging="360"/>
      </w:pPr>
      <w:rPr>
        <w:rFonts w:cs="ArialMT" w:hint="default"/>
        <w:b/>
      </w:rPr>
    </w:lvl>
    <w:lvl w:ilvl="1">
      <w:start w:val="1"/>
      <w:numFmt w:val="decimal"/>
      <w:lvlText w:val="%1.%2"/>
      <w:lvlJc w:val="left"/>
      <w:pPr>
        <w:ind w:left="720" w:hanging="720"/>
      </w:pPr>
      <w:rPr>
        <w:rFonts w:cs="ArialMT" w:hint="default"/>
        <w:b/>
      </w:rPr>
    </w:lvl>
    <w:lvl w:ilvl="2">
      <w:start w:val="1"/>
      <w:numFmt w:val="decimal"/>
      <w:lvlText w:val="%1.%2.%3"/>
      <w:lvlJc w:val="left"/>
      <w:pPr>
        <w:ind w:left="720" w:hanging="720"/>
      </w:pPr>
      <w:rPr>
        <w:rFonts w:cs="ArialMT" w:hint="default"/>
        <w:b w:val="0"/>
      </w:rPr>
    </w:lvl>
    <w:lvl w:ilvl="3">
      <w:start w:val="1"/>
      <w:numFmt w:val="decimal"/>
      <w:lvlText w:val="%1.%2.%3.%4"/>
      <w:lvlJc w:val="left"/>
      <w:pPr>
        <w:ind w:left="1080" w:hanging="1080"/>
      </w:pPr>
      <w:rPr>
        <w:rFonts w:cs="ArialMT" w:hint="default"/>
        <w:b w:val="0"/>
      </w:rPr>
    </w:lvl>
    <w:lvl w:ilvl="4">
      <w:start w:val="1"/>
      <w:numFmt w:val="decimal"/>
      <w:lvlText w:val="%1.%2.%3.%4.%5"/>
      <w:lvlJc w:val="left"/>
      <w:pPr>
        <w:ind w:left="1440" w:hanging="1440"/>
      </w:pPr>
      <w:rPr>
        <w:rFonts w:cs="ArialMT" w:hint="default"/>
        <w:b w:val="0"/>
      </w:rPr>
    </w:lvl>
    <w:lvl w:ilvl="5">
      <w:start w:val="1"/>
      <w:numFmt w:val="decimal"/>
      <w:lvlText w:val="%1.%2.%3.%4.%5.%6"/>
      <w:lvlJc w:val="left"/>
      <w:pPr>
        <w:ind w:left="1440" w:hanging="1440"/>
      </w:pPr>
      <w:rPr>
        <w:rFonts w:cs="ArialMT" w:hint="default"/>
        <w:b w:val="0"/>
      </w:rPr>
    </w:lvl>
    <w:lvl w:ilvl="6">
      <w:start w:val="1"/>
      <w:numFmt w:val="decimal"/>
      <w:lvlText w:val="%1.%2.%3.%4.%5.%6.%7"/>
      <w:lvlJc w:val="left"/>
      <w:pPr>
        <w:ind w:left="1800" w:hanging="1800"/>
      </w:pPr>
      <w:rPr>
        <w:rFonts w:cs="ArialMT" w:hint="default"/>
        <w:b w:val="0"/>
      </w:rPr>
    </w:lvl>
    <w:lvl w:ilvl="7">
      <w:start w:val="1"/>
      <w:numFmt w:val="decimal"/>
      <w:lvlText w:val="%1.%2.%3.%4.%5.%6.%7.%8"/>
      <w:lvlJc w:val="left"/>
      <w:pPr>
        <w:ind w:left="2160" w:hanging="2160"/>
      </w:pPr>
      <w:rPr>
        <w:rFonts w:cs="ArialMT" w:hint="default"/>
        <w:b w:val="0"/>
      </w:rPr>
    </w:lvl>
    <w:lvl w:ilvl="8">
      <w:start w:val="1"/>
      <w:numFmt w:val="decimal"/>
      <w:lvlText w:val="%1.%2.%3.%4.%5.%6.%7.%8.%9"/>
      <w:lvlJc w:val="left"/>
      <w:pPr>
        <w:ind w:left="2160" w:hanging="2160"/>
      </w:pPr>
      <w:rPr>
        <w:rFonts w:cs="ArialMT" w:hint="default"/>
        <w:b w:val="0"/>
      </w:rPr>
    </w:lvl>
  </w:abstractNum>
  <w:abstractNum w:abstractNumId="25" w15:restartNumberingAfterBreak="0">
    <w:nsid w:val="6C637321"/>
    <w:multiLevelType w:val="hybridMultilevel"/>
    <w:tmpl w:val="E06E97A4"/>
    <w:lvl w:ilvl="0" w:tplc="140A000F">
      <w:start w:val="12"/>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6" w15:restartNumberingAfterBreak="0">
    <w:nsid w:val="70460264"/>
    <w:multiLevelType w:val="multilevel"/>
    <w:tmpl w:val="5B22A35E"/>
    <w:lvl w:ilvl="0">
      <w:start w:val="11"/>
      <w:numFmt w:val="decimal"/>
      <w:lvlText w:val="%1"/>
      <w:lvlJc w:val="left"/>
      <w:pPr>
        <w:ind w:left="435" w:hanging="435"/>
      </w:pPr>
      <w:rPr>
        <w:rFonts w:cs="ArialMT" w:hint="default"/>
        <w:b/>
      </w:rPr>
    </w:lvl>
    <w:lvl w:ilvl="1">
      <w:start w:val="1"/>
      <w:numFmt w:val="decimal"/>
      <w:lvlText w:val="%1.%2"/>
      <w:lvlJc w:val="left"/>
      <w:pPr>
        <w:ind w:left="720" w:hanging="720"/>
      </w:pPr>
      <w:rPr>
        <w:rFonts w:cs="ArialMT" w:hint="default"/>
        <w:b/>
      </w:rPr>
    </w:lvl>
    <w:lvl w:ilvl="2">
      <w:start w:val="1"/>
      <w:numFmt w:val="decimal"/>
      <w:lvlText w:val="%1.%2.%3"/>
      <w:lvlJc w:val="left"/>
      <w:pPr>
        <w:ind w:left="720" w:hanging="720"/>
      </w:pPr>
      <w:rPr>
        <w:rFonts w:cs="ArialMT" w:hint="default"/>
        <w:b w:val="0"/>
      </w:rPr>
    </w:lvl>
    <w:lvl w:ilvl="3">
      <w:start w:val="1"/>
      <w:numFmt w:val="decimal"/>
      <w:lvlText w:val="%1.%2.%3.%4"/>
      <w:lvlJc w:val="left"/>
      <w:pPr>
        <w:ind w:left="1080" w:hanging="1080"/>
      </w:pPr>
      <w:rPr>
        <w:rFonts w:cs="ArialMT" w:hint="default"/>
        <w:b w:val="0"/>
      </w:rPr>
    </w:lvl>
    <w:lvl w:ilvl="4">
      <w:start w:val="1"/>
      <w:numFmt w:val="decimal"/>
      <w:lvlText w:val="%1.%2.%3.%4.%5"/>
      <w:lvlJc w:val="left"/>
      <w:pPr>
        <w:ind w:left="1440" w:hanging="1440"/>
      </w:pPr>
      <w:rPr>
        <w:rFonts w:cs="ArialMT" w:hint="default"/>
        <w:b w:val="0"/>
      </w:rPr>
    </w:lvl>
    <w:lvl w:ilvl="5">
      <w:start w:val="1"/>
      <w:numFmt w:val="decimal"/>
      <w:lvlText w:val="%1.%2.%3.%4.%5.%6"/>
      <w:lvlJc w:val="left"/>
      <w:pPr>
        <w:ind w:left="1440" w:hanging="1440"/>
      </w:pPr>
      <w:rPr>
        <w:rFonts w:cs="ArialMT" w:hint="default"/>
        <w:b w:val="0"/>
      </w:rPr>
    </w:lvl>
    <w:lvl w:ilvl="6">
      <w:start w:val="1"/>
      <w:numFmt w:val="decimal"/>
      <w:lvlText w:val="%1.%2.%3.%4.%5.%6.%7"/>
      <w:lvlJc w:val="left"/>
      <w:pPr>
        <w:ind w:left="1800" w:hanging="1800"/>
      </w:pPr>
      <w:rPr>
        <w:rFonts w:cs="ArialMT" w:hint="default"/>
        <w:b w:val="0"/>
      </w:rPr>
    </w:lvl>
    <w:lvl w:ilvl="7">
      <w:start w:val="1"/>
      <w:numFmt w:val="decimal"/>
      <w:lvlText w:val="%1.%2.%3.%4.%5.%6.%7.%8"/>
      <w:lvlJc w:val="left"/>
      <w:pPr>
        <w:ind w:left="2160" w:hanging="2160"/>
      </w:pPr>
      <w:rPr>
        <w:rFonts w:cs="ArialMT" w:hint="default"/>
        <w:b w:val="0"/>
      </w:rPr>
    </w:lvl>
    <w:lvl w:ilvl="8">
      <w:start w:val="1"/>
      <w:numFmt w:val="decimal"/>
      <w:lvlText w:val="%1.%2.%3.%4.%5.%6.%7.%8.%9"/>
      <w:lvlJc w:val="left"/>
      <w:pPr>
        <w:ind w:left="2160" w:hanging="2160"/>
      </w:pPr>
      <w:rPr>
        <w:rFonts w:cs="ArialMT" w:hint="default"/>
        <w:b w:val="0"/>
      </w:rPr>
    </w:lvl>
  </w:abstractNum>
  <w:abstractNum w:abstractNumId="27" w15:restartNumberingAfterBreak="0">
    <w:nsid w:val="756C794D"/>
    <w:multiLevelType w:val="hybridMultilevel"/>
    <w:tmpl w:val="263E6A5A"/>
    <w:lvl w:ilvl="0" w:tplc="140A000F">
      <w:start w:val="12"/>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7AB9649F"/>
    <w:multiLevelType w:val="multilevel"/>
    <w:tmpl w:val="33C0D8A6"/>
    <w:lvl w:ilvl="0">
      <w:start w:val="1"/>
      <w:numFmt w:val="decimal"/>
      <w:lvlText w:val="%1."/>
      <w:lvlJc w:val="left"/>
      <w:pPr>
        <w:ind w:left="360" w:hanging="360"/>
      </w:pPr>
      <w:rPr>
        <w:rFonts w:hint="default"/>
        <w:b/>
        <w:bCs/>
      </w:rPr>
    </w:lvl>
    <w:lvl w:ilvl="1">
      <w:start w:val="1"/>
      <w:numFmt w:val="decimal"/>
      <w:lvlText w:val="%1.%2."/>
      <w:lvlJc w:val="left"/>
      <w:pPr>
        <w:ind w:left="43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4178979">
    <w:abstractNumId w:val="28"/>
  </w:num>
  <w:num w:numId="2" w16cid:durableId="25254468">
    <w:abstractNumId w:val="22"/>
  </w:num>
  <w:num w:numId="3" w16cid:durableId="429937633">
    <w:abstractNumId w:val="15"/>
  </w:num>
  <w:num w:numId="4" w16cid:durableId="1509324579">
    <w:abstractNumId w:val="2"/>
  </w:num>
  <w:num w:numId="5" w16cid:durableId="687368806">
    <w:abstractNumId w:val="17"/>
  </w:num>
  <w:num w:numId="6" w16cid:durableId="1070271887">
    <w:abstractNumId w:val="6"/>
  </w:num>
  <w:num w:numId="7" w16cid:durableId="1521818655">
    <w:abstractNumId w:val="26"/>
  </w:num>
  <w:num w:numId="8" w16cid:durableId="87967217">
    <w:abstractNumId w:val="16"/>
  </w:num>
  <w:num w:numId="9" w16cid:durableId="1797209971">
    <w:abstractNumId w:val="3"/>
  </w:num>
  <w:num w:numId="10" w16cid:durableId="1650328331">
    <w:abstractNumId w:val="5"/>
  </w:num>
  <w:num w:numId="11" w16cid:durableId="1517188196">
    <w:abstractNumId w:val="8"/>
  </w:num>
  <w:num w:numId="12" w16cid:durableId="1107962563">
    <w:abstractNumId w:val="4"/>
  </w:num>
  <w:num w:numId="13" w16cid:durableId="1143742336">
    <w:abstractNumId w:val="21"/>
  </w:num>
  <w:num w:numId="14" w16cid:durableId="706684652">
    <w:abstractNumId w:val="19"/>
  </w:num>
  <w:num w:numId="15" w16cid:durableId="497815686">
    <w:abstractNumId w:val="23"/>
  </w:num>
  <w:num w:numId="16" w16cid:durableId="393621280">
    <w:abstractNumId w:val="11"/>
  </w:num>
  <w:num w:numId="17" w16cid:durableId="1137652109">
    <w:abstractNumId w:val="10"/>
  </w:num>
  <w:num w:numId="18" w16cid:durableId="1752894171">
    <w:abstractNumId w:val="24"/>
  </w:num>
  <w:num w:numId="19" w16cid:durableId="1092161135">
    <w:abstractNumId w:val="27"/>
  </w:num>
  <w:num w:numId="20" w16cid:durableId="666132181">
    <w:abstractNumId w:val="25"/>
  </w:num>
  <w:num w:numId="21" w16cid:durableId="947546348">
    <w:abstractNumId w:val="7"/>
  </w:num>
  <w:num w:numId="22" w16cid:durableId="1742481111">
    <w:abstractNumId w:val="14"/>
  </w:num>
  <w:num w:numId="23" w16cid:durableId="1489597008">
    <w:abstractNumId w:val="1"/>
  </w:num>
  <w:num w:numId="24" w16cid:durableId="1071346593">
    <w:abstractNumId w:val="20"/>
  </w:num>
  <w:num w:numId="25" w16cid:durableId="1585989399">
    <w:abstractNumId w:val="9"/>
  </w:num>
  <w:num w:numId="26" w16cid:durableId="2059428632">
    <w:abstractNumId w:val="12"/>
  </w:num>
  <w:num w:numId="27" w16cid:durableId="1529685965">
    <w:abstractNumId w:val="13"/>
  </w:num>
  <w:num w:numId="28" w16cid:durableId="1234316849">
    <w:abstractNumId w:val="0"/>
  </w:num>
  <w:num w:numId="29" w16cid:durableId="1435635041">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296"/>
    <w:rsid w:val="00001C33"/>
    <w:rsid w:val="000022CE"/>
    <w:rsid w:val="0000354A"/>
    <w:rsid w:val="0000669A"/>
    <w:rsid w:val="0000688A"/>
    <w:rsid w:val="00026375"/>
    <w:rsid w:val="00027D26"/>
    <w:rsid w:val="000308EA"/>
    <w:rsid w:val="00033781"/>
    <w:rsid w:val="000337AF"/>
    <w:rsid w:val="00033CB8"/>
    <w:rsid w:val="00041A26"/>
    <w:rsid w:val="000450B2"/>
    <w:rsid w:val="00052511"/>
    <w:rsid w:val="00061EE7"/>
    <w:rsid w:val="00062287"/>
    <w:rsid w:val="0007323F"/>
    <w:rsid w:val="00080A73"/>
    <w:rsid w:val="0008387E"/>
    <w:rsid w:val="00084A99"/>
    <w:rsid w:val="00090C1F"/>
    <w:rsid w:val="00091235"/>
    <w:rsid w:val="000A2660"/>
    <w:rsid w:val="000A5CD6"/>
    <w:rsid w:val="000B36C5"/>
    <w:rsid w:val="000B7CBC"/>
    <w:rsid w:val="000C168A"/>
    <w:rsid w:val="000C33C4"/>
    <w:rsid w:val="000C34BD"/>
    <w:rsid w:val="000C3C09"/>
    <w:rsid w:val="000D5ED4"/>
    <w:rsid w:val="000D66FB"/>
    <w:rsid w:val="000E7BAB"/>
    <w:rsid w:val="000F427D"/>
    <w:rsid w:val="000F5567"/>
    <w:rsid w:val="001003D0"/>
    <w:rsid w:val="0011589E"/>
    <w:rsid w:val="0011695E"/>
    <w:rsid w:val="00120401"/>
    <w:rsid w:val="0012420D"/>
    <w:rsid w:val="001246EB"/>
    <w:rsid w:val="00124CC7"/>
    <w:rsid w:val="001252F3"/>
    <w:rsid w:val="00125CC3"/>
    <w:rsid w:val="00126647"/>
    <w:rsid w:val="00132B40"/>
    <w:rsid w:val="001416B3"/>
    <w:rsid w:val="00141E38"/>
    <w:rsid w:val="00147ACF"/>
    <w:rsid w:val="00150D91"/>
    <w:rsid w:val="001525EC"/>
    <w:rsid w:val="00153EE9"/>
    <w:rsid w:val="001556A9"/>
    <w:rsid w:val="00156408"/>
    <w:rsid w:val="00160ED0"/>
    <w:rsid w:val="00162505"/>
    <w:rsid w:val="00162879"/>
    <w:rsid w:val="00163655"/>
    <w:rsid w:val="00171C6A"/>
    <w:rsid w:val="00172EDD"/>
    <w:rsid w:val="001737BC"/>
    <w:rsid w:val="00173DB3"/>
    <w:rsid w:val="00180533"/>
    <w:rsid w:val="00191B20"/>
    <w:rsid w:val="00191E35"/>
    <w:rsid w:val="0019264C"/>
    <w:rsid w:val="00192AA1"/>
    <w:rsid w:val="001955F0"/>
    <w:rsid w:val="001965FD"/>
    <w:rsid w:val="001B1762"/>
    <w:rsid w:val="001BAFA5"/>
    <w:rsid w:val="001C0F23"/>
    <w:rsid w:val="001D2692"/>
    <w:rsid w:val="001D2DBB"/>
    <w:rsid w:val="001D3091"/>
    <w:rsid w:val="001D3159"/>
    <w:rsid w:val="001D6A37"/>
    <w:rsid w:val="001D79C2"/>
    <w:rsid w:val="001E0561"/>
    <w:rsid w:val="001F2869"/>
    <w:rsid w:val="001F334A"/>
    <w:rsid w:val="001F4AEC"/>
    <w:rsid w:val="001F578A"/>
    <w:rsid w:val="002024AC"/>
    <w:rsid w:val="00206B88"/>
    <w:rsid w:val="00216C05"/>
    <w:rsid w:val="00217E75"/>
    <w:rsid w:val="00221722"/>
    <w:rsid w:val="002239FE"/>
    <w:rsid w:val="0022595B"/>
    <w:rsid w:val="00230945"/>
    <w:rsid w:val="002315BF"/>
    <w:rsid w:val="00232C2D"/>
    <w:rsid w:val="002379E0"/>
    <w:rsid w:val="00240510"/>
    <w:rsid w:val="0024146D"/>
    <w:rsid w:val="00241709"/>
    <w:rsid w:val="00250761"/>
    <w:rsid w:val="00251DAB"/>
    <w:rsid w:val="00254CC4"/>
    <w:rsid w:val="00254F33"/>
    <w:rsid w:val="00256A09"/>
    <w:rsid w:val="00261001"/>
    <w:rsid w:val="0026276D"/>
    <w:rsid w:val="00266C38"/>
    <w:rsid w:val="0026756D"/>
    <w:rsid w:val="002715C6"/>
    <w:rsid w:val="00273574"/>
    <w:rsid w:val="00276B73"/>
    <w:rsid w:val="00284A3C"/>
    <w:rsid w:val="0028751D"/>
    <w:rsid w:val="002912BE"/>
    <w:rsid w:val="00292A4A"/>
    <w:rsid w:val="00293A40"/>
    <w:rsid w:val="00295AC8"/>
    <w:rsid w:val="002A2094"/>
    <w:rsid w:val="002A3FC0"/>
    <w:rsid w:val="002A7970"/>
    <w:rsid w:val="002B2E09"/>
    <w:rsid w:val="002B76DA"/>
    <w:rsid w:val="002C0E69"/>
    <w:rsid w:val="002C4F93"/>
    <w:rsid w:val="002D0FCD"/>
    <w:rsid w:val="002D40CA"/>
    <w:rsid w:val="002D4768"/>
    <w:rsid w:val="002D6E57"/>
    <w:rsid w:val="002F2F2F"/>
    <w:rsid w:val="00304DCE"/>
    <w:rsid w:val="003115C6"/>
    <w:rsid w:val="0031597D"/>
    <w:rsid w:val="003201B7"/>
    <w:rsid w:val="00326EBB"/>
    <w:rsid w:val="00336E5A"/>
    <w:rsid w:val="00337DB5"/>
    <w:rsid w:val="00341437"/>
    <w:rsid w:val="00342F59"/>
    <w:rsid w:val="00343F6D"/>
    <w:rsid w:val="0035135E"/>
    <w:rsid w:val="003547A3"/>
    <w:rsid w:val="003660CB"/>
    <w:rsid w:val="00367AD0"/>
    <w:rsid w:val="00370481"/>
    <w:rsid w:val="0037525A"/>
    <w:rsid w:val="00377811"/>
    <w:rsid w:val="00377EAC"/>
    <w:rsid w:val="00386E6E"/>
    <w:rsid w:val="00390D10"/>
    <w:rsid w:val="003937B3"/>
    <w:rsid w:val="00394D0B"/>
    <w:rsid w:val="00394E5A"/>
    <w:rsid w:val="003A08C8"/>
    <w:rsid w:val="003A3B80"/>
    <w:rsid w:val="003B07FD"/>
    <w:rsid w:val="003B18A3"/>
    <w:rsid w:val="003B2DF8"/>
    <w:rsid w:val="003B4D34"/>
    <w:rsid w:val="003C4BED"/>
    <w:rsid w:val="003D1A4B"/>
    <w:rsid w:val="003E0492"/>
    <w:rsid w:val="003E5DB2"/>
    <w:rsid w:val="003E748F"/>
    <w:rsid w:val="003E7F34"/>
    <w:rsid w:val="003F01CA"/>
    <w:rsid w:val="003F1419"/>
    <w:rsid w:val="003F1EA6"/>
    <w:rsid w:val="003F2FEE"/>
    <w:rsid w:val="003F408E"/>
    <w:rsid w:val="003F5A0E"/>
    <w:rsid w:val="003F77D1"/>
    <w:rsid w:val="00402130"/>
    <w:rsid w:val="00421640"/>
    <w:rsid w:val="00424FF2"/>
    <w:rsid w:val="004273D8"/>
    <w:rsid w:val="00430C37"/>
    <w:rsid w:val="004321BA"/>
    <w:rsid w:val="004346F8"/>
    <w:rsid w:val="00434CCE"/>
    <w:rsid w:val="00450EB4"/>
    <w:rsid w:val="0045112F"/>
    <w:rsid w:val="00451DBB"/>
    <w:rsid w:val="004520C6"/>
    <w:rsid w:val="0045605E"/>
    <w:rsid w:val="004566D5"/>
    <w:rsid w:val="004568A0"/>
    <w:rsid w:val="004573DB"/>
    <w:rsid w:val="00462226"/>
    <w:rsid w:val="00467DFD"/>
    <w:rsid w:val="00473B69"/>
    <w:rsid w:val="00475663"/>
    <w:rsid w:val="00475E73"/>
    <w:rsid w:val="004772A6"/>
    <w:rsid w:val="00480C2F"/>
    <w:rsid w:val="0048181D"/>
    <w:rsid w:val="004852BC"/>
    <w:rsid w:val="004875CF"/>
    <w:rsid w:val="00494643"/>
    <w:rsid w:val="004A3561"/>
    <w:rsid w:val="004A3F86"/>
    <w:rsid w:val="004B37F7"/>
    <w:rsid w:val="004C0EA1"/>
    <w:rsid w:val="004C117A"/>
    <w:rsid w:val="004C61CA"/>
    <w:rsid w:val="004C62C5"/>
    <w:rsid w:val="004D0C65"/>
    <w:rsid w:val="004D1A51"/>
    <w:rsid w:val="004F07E2"/>
    <w:rsid w:val="004F1788"/>
    <w:rsid w:val="00500CD9"/>
    <w:rsid w:val="005019ED"/>
    <w:rsid w:val="005028D5"/>
    <w:rsid w:val="00504BEE"/>
    <w:rsid w:val="0050679B"/>
    <w:rsid w:val="00512FF3"/>
    <w:rsid w:val="00516859"/>
    <w:rsid w:val="005229D9"/>
    <w:rsid w:val="00532F66"/>
    <w:rsid w:val="00533DD8"/>
    <w:rsid w:val="00536815"/>
    <w:rsid w:val="00540FDF"/>
    <w:rsid w:val="00542065"/>
    <w:rsid w:val="0054327B"/>
    <w:rsid w:val="00543FD0"/>
    <w:rsid w:val="005444A0"/>
    <w:rsid w:val="005456D9"/>
    <w:rsid w:val="00551BD1"/>
    <w:rsid w:val="00551DC3"/>
    <w:rsid w:val="00557F59"/>
    <w:rsid w:val="005649A3"/>
    <w:rsid w:val="00564CCF"/>
    <w:rsid w:val="00565D2E"/>
    <w:rsid w:val="00566A1F"/>
    <w:rsid w:val="00575E1D"/>
    <w:rsid w:val="005773D5"/>
    <w:rsid w:val="005823ED"/>
    <w:rsid w:val="005866FC"/>
    <w:rsid w:val="00593E86"/>
    <w:rsid w:val="00597C55"/>
    <w:rsid w:val="005A0A11"/>
    <w:rsid w:val="005A3E25"/>
    <w:rsid w:val="005A49A9"/>
    <w:rsid w:val="005A75D3"/>
    <w:rsid w:val="005A7DB5"/>
    <w:rsid w:val="005C2874"/>
    <w:rsid w:val="005C583D"/>
    <w:rsid w:val="005D2293"/>
    <w:rsid w:val="005D24C7"/>
    <w:rsid w:val="005D3513"/>
    <w:rsid w:val="005D4F8A"/>
    <w:rsid w:val="005E144A"/>
    <w:rsid w:val="005E5176"/>
    <w:rsid w:val="005F0368"/>
    <w:rsid w:val="005F54DB"/>
    <w:rsid w:val="00600ED1"/>
    <w:rsid w:val="0060270A"/>
    <w:rsid w:val="00602950"/>
    <w:rsid w:val="00603412"/>
    <w:rsid w:val="006078BB"/>
    <w:rsid w:val="006105E9"/>
    <w:rsid w:val="00611AEC"/>
    <w:rsid w:val="00621EFF"/>
    <w:rsid w:val="006466EB"/>
    <w:rsid w:val="00651699"/>
    <w:rsid w:val="00651EAD"/>
    <w:rsid w:val="00663284"/>
    <w:rsid w:val="006765BD"/>
    <w:rsid w:val="0068238D"/>
    <w:rsid w:val="00687491"/>
    <w:rsid w:val="0069216B"/>
    <w:rsid w:val="006921F0"/>
    <w:rsid w:val="00692829"/>
    <w:rsid w:val="00692CD5"/>
    <w:rsid w:val="006A023D"/>
    <w:rsid w:val="006A118A"/>
    <w:rsid w:val="006A1CE7"/>
    <w:rsid w:val="006B0989"/>
    <w:rsid w:val="006B4081"/>
    <w:rsid w:val="006B59F3"/>
    <w:rsid w:val="006B791D"/>
    <w:rsid w:val="006BF7B6"/>
    <w:rsid w:val="006C23F1"/>
    <w:rsid w:val="006C2B53"/>
    <w:rsid w:val="006C3428"/>
    <w:rsid w:val="006C4408"/>
    <w:rsid w:val="006C480B"/>
    <w:rsid w:val="006C7009"/>
    <w:rsid w:val="006D0A05"/>
    <w:rsid w:val="006D3A83"/>
    <w:rsid w:val="006D413E"/>
    <w:rsid w:val="006E3908"/>
    <w:rsid w:val="006E7B54"/>
    <w:rsid w:val="006F6D88"/>
    <w:rsid w:val="007020D9"/>
    <w:rsid w:val="00705834"/>
    <w:rsid w:val="00706E86"/>
    <w:rsid w:val="00711C40"/>
    <w:rsid w:val="00712C14"/>
    <w:rsid w:val="00720971"/>
    <w:rsid w:val="00731B0E"/>
    <w:rsid w:val="007356BC"/>
    <w:rsid w:val="0075229F"/>
    <w:rsid w:val="00754246"/>
    <w:rsid w:val="00755B9F"/>
    <w:rsid w:val="00757041"/>
    <w:rsid w:val="00760EE5"/>
    <w:rsid w:val="00761146"/>
    <w:rsid w:val="007655BE"/>
    <w:rsid w:val="0077075E"/>
    <w:rsid w:val="00776ACD"/>
    <w:rsid w:val="007842E7"/>
    <w:rsid w:val="00786644"/>
    <w:rsid w:val="00786E2F"/>
    <w:rsid w:val="007A3C4D"/>
    <w:rsid w:val="007B1878"/>
    <w:rsid w:val="007B227C"/>
    <w:rsid w:val="007B2EC2"/>
    <w:rsid w:val="007C05EB"/>
    <w:rsid w:val="007C0630"/>
    <w:rsid w:val="007C1865"/>
    <w:rsid w:val="007C4DE0"/>
    <w:rsid w:val="007C5418"/>
    <w:rsid w:val="007D559A"/>
    <w:rsid w:val="007E28C1"/>
    <w:rsid w:val="007E319D"/>
    <w:rsid w:val="007F4C75"/>
    <w:rsid w:val="00815872"/>
    <w:rsid w:val="00831C79"/>
    <w:rsid w:val="00831F34"/>
    <w:rsid w:val="008335A7"/>
    <w:rsid w:val="00836398"/>
    <w:rsid w:val="008367D8"/>
    <w:rsid w:val="00840842"/>
    <w:rsid w:val="00840A00"/>
    <w:rsid w:val="0085008E"/>
    <w:rsid w:val="008545AC"/>
    <w:rsid w:val="00855868"/>
    <w:rsid w:val="00863A52"/>
    <w:rsid w:val="008665F6"/>
    <w:rsid w:val="008679C9"/>
    <w:rsid w:val="008701F9"/>
    <w:rsid w:val="00871CD0"/>
    <w:rsid w:val="00875627"/>
    <w:rsid w:val="008758E2"/>
    <w:rsid w:val="008813DD"/>
    <w:rsid w:val="008845BF"/>
    <w:rsid w:val="00884708"/>
    <w:rsid w:val="0088683B"/>
    <w:rsid w:val="0089151B"/>
    <w:rsid w:val="0089191F"/>
    <w:rsid w:val="0089401A"/>
    <w:rsid w:val="008A02CD"/>
    <w:rsid w:val="008A4ACB"/>
    <w:rsid w:val="008A741D"/>
    <w:rsid w:val="008C75FB"/>
    <w:rsid w:val="008D09D7"/>
    <w:rsid w:val="008D1AEB"/>
    <w:rsid w:val="008D552F"/>
    <w:rsid w:val="008D5CC8"/>
    <w:rsid w:val="008D5F4E"/>
    <w:rsid w:val="008E0D66"/>
    <w:rsid w:val="008E1901"/>
    <w:rsid w:val="008E1B08"/>
    <w:rsid w:val="008E2D62"/>
    <w:rsid w:val="008E3837"/>
    <w:rsid w:val="008E4BC5"/>
    <w:rsid w:val="008E50E3"/>
    <w:rsid w:val="008E7A93"/>
    <w:rsid w:val="008F2E80"/>
    <w:rsid w:val="008F3236"/>
    <w:rsid w:val="008F460A"/>
    <w:rsid w:val="008F4EDF"/>
    <w:rsid w:val="00912D79"/>
    <w:rsid w:val="009147EB"/>
    <w:rsid w:val="00916A38"/>
    <w:rsid w:val="00917568"/>
    <w:rsid w:val="0091775B"/>
    <w:rsid w:val="00922C6E"/>
    <w:rsid w:val="00934F2D"/>
    <w:rsid w:val="00935615"/>
    <w:rsid w:val="009371A3"/>
    <w:rsid w:val="00941865"/>
    <w:rsid w:val="009460B9"/>
    <w:rsid w:val="00954072"/>
    <w:rsid w:val="00955F46"/>
    <w:rsid w:val="00960185"/>
    <w:rsid w:val="00961873"/>
    <w:rsid w:val="00962B01"/>
    <w:rsid w:val="00966444"/>
    <w:rsid w:val="0098023C"/>
    <w:rsid w:val="009809E5"/>
    <w:rsid w:val="00985960"/>
    <w:rsid w:val="009865FB"/>
    <w:rsid w:val="009912A0"/>
    <w:rsid w:val="00992B84"/>
    <w:rsid w:val="009932EC"/>
    <w:rsid w:val="0099551C"/>
    <w:rsid w:val="00996178"/>
    <w:rsid w:val="00996583"/>
    <w:rsid w:val="00997865"/>
    <w:rsid w:val="009A74A5"/>
    <w:rsid w:val="009C1574"/>
    <w:rsid w:val="009D2326"/>
    <w:rsid w:val="009D263B"/>
    <w:rsid w:val="009D5868"/>
    <w:rsid w:val="009D647B"/>
    <w:rsid w:val="009E1630"/>
    <w:rsid w:val="009E1F2D"/>
    <w:rsid w:val="009E3578"/>
    <w:rsid w:val="009F1C68"/>
    <w:rsid w:val="009F2696"/>
    <w:rsid w:val="009F53D8"/>
    <w:rsid w:val="00A003AC"/>
    <w:rsid w:val="00A02321"/>
    <w:rsid w:val="00A067BB"/>
    <w:rsid w:val="00A15588"/>
    <w:rsid w:val="00A1774A"/>
    <w:rsid w:val="00A20A5A"/>
    <w:rsid w:val="00A262EE"/>
    <w:rsid w:val="00A321A7"/>
    <w:rsid w:val="00A44A6D"/>
    <w:rsid w:val="00A52928"/>
    <w:rsid w:val="00A63B5C"/>
    <w:rsid w:val="00A63D3D"/>
    <w:rsid w:val="00A64ED8"/>
    <w:rsid w:val="00A65138"/>
    <w:rsid w:val="00A6698B"/>
    <w:rsid w:val="00A722A0"/>
    <w:rsid w:val="00A90D00"/>
    <w:rsid w:val="00A91A9A"/>
    <w:rsid w:val="00A93311"/>
    <w:rsid w:val="00A93A94"/>
    <w:rsid w:val="00A94042"/>
    <w:rsid w:val="00A97BD1"/>
    <w:rsid w:val="00AA2479"/>
    <w:rsid w:val="00AA24A0"/>
    <w:rsid w:val="00AA737F"/>
    <w:rsid w:val="00AB2D17"/>
    <w:rsid w:val="00AC1C27"/>
    <w:rsid w:val="00AC7649"/>
    <w:rsid w:val="00AD0A97"/>
    <w:rsid w:val="00AD304A"/>
    <w:rsid w:val="00AE090E"/>
    <w:rsid w:val="00AE1287"/>
    <w:rsid w:val="00AE3439"/>
    <w:rsid w:val="00AE3F21"/>
    <w:rsid w:val="00AE4033"/>
    <w:rsid w:val="00AE6E58"/>
    <w:rsid w:val="00B00FEE"/>
    <w:rsid w:val="00B06DDE"/>
    <w:rsid w:val="00B12CFF"/>
    <w:rsid w:val="00B16235"/>
    <w:rsid w:val="00B208EB"/>
    <w:rsid w:val="00B2184B"/>
    <w:rsid w:val="00B22264"/>
    <w:rsid w:val="00B309FA"/>
    <w:rsid w:val="00B30A23"/>
    <w:rsid w:val="00B30C7B"/>
    <w:rsid w:val="00B313DB"/>
    <w:rsid w:val="00B34067"/>
    <w:rsid w:val="00B365A4"/>
    <w:rsid w:val="00B412E5"/>
    <w:rsid w:val="00B43448"/>
    <w:rsid w:val="00B45DC0"/>
    <w:rsid w:val="00B51AC1"/>
    <w:rsid w:val="00B52641"/>
    <w:rsid w:val="00B533D5"/>
    <w:rsid w:val="00B63DFF"/>
    <w:rsid w:val="00B63E94"/>
    <w:rsid w:val="00B75038"/>
    <w:rsid w:val="00B755C4"/>
    <w:rsid w:val="00B849EB"/>
    <w:rsid w:val="00B90D01"/>
    <w:rsid w:val="00B93792"/>
    <w:rsid w:val="00B9421D"/>
    <w:rsid w:val="00B97539"/>
    <w:rsid w:val="00B976CA"/>
    <w:rsid w:val="00BA030E"/>
    <w:rsid w:val="00BA2781"/>
    <w:rsid w:val="00BA56CF"/>
    <w:rsid w:val="00BA650C"/>
    <w:rsid w:val="00BB3659"/>
    <w:rsid w:val="00BB5615"/>
    <w:rsid w:val="00BB78F5"/>
    <w:rsid w:val="00BC2755"/>
    <w:rsid w:val="00BC2DAD"/>
    <w:rsid w:val="00BD1C82"/>
    <w:rsid w:val="00BD3A56"/>
    <w:rsid w:val="00BE167A"/>
    <w:rsid w:val="00BE548A"/>
    <w:rsid w:val="00BE7710"/>
    <w:rsid w:val="00BF1262"/>
    <w:rsid w:val="00C013C6"/>
    <w:rsid w:val="00C04652"/>
    <w:rsid w:val="00C10E56"/>
    <w:rsid w:val="00C125F3"/>
    <w:rsid w:val="00C12C91"/>
    <w:rsid w:val="00C177EC"/>
    <w:rsid w:val="00C30A2E"/>
    <w:rsid w:val="00C33D5F"/>
    <w:rsid w:val="00C34D22"/>
    <w:rsid w:val="00C37A71"/>
    <w:rsid w:val="00C41C00"/>
    <w:rsid w:val="00C52D5B"/>
    <w:rsid w:val="00C53AF4"/>
    <w:rsid w:val="00C57684"/>
    <w:rsid w:val="00C57E28"/>
    <w:rsid w:val="00C622B4"/>
    <w:rsid w:val="00C62F7C"/>
    <w:rsid w:val="00C644B9"/>
    <w:rsid w:val="00C659DA"/>
    <w:rsid w:val="00C82C5D"/>
    <w:rsid w:val="00C847F2"/>
    <w:rsid w:val="00C849B1"/>
    <w:rsid w:val="00C854CC"/>
    <w:rsid w:val="00C92845"/>
    <w:rsid w:val="00C94123"/>
    <w:rsid w:val="00C97FFE"/>
    <w:rsid w:val="00CA192A"/>
    <w:rsid w:val="00CA3125"/>
    <w:rsid w:val="00CA6356"/>
    <w:rsid w:val="00CA63D3"/>
    <w:rsid w:val="00CB1D45"/>
    <w:rsid w:val="00CB6E7E"/>
    <w:rsid w:val="00CC143D"/>
    <w:rsid w:val="00CC2D9B"/>
    <w:rsid w:val="00CC59AD"/>
    <w:rsid w:val="00CC6977"/>
    <w:rsid w:val="00CD1B9F"/>
    <w:rsid w:val="00CD2639"/>
    <w:rsid w:val="00CD356F"/>
    <w:rsid w:val="00CE0006"/>
    <w:rsid w:val="00CE42C7"/>
    <w:rsid w:val="00CE6E36"/>
    <w:rsid w:val="00CF54F6"/>
    <w:rsid w:val="00CF663A"/>
    <w:rsid w:val="00CF68FD"/>
    <w:rsid w:val="00D03A87"/>
    <w:rsid w:val="00D03B6E"/>
    <w:rsid w:val="00D050DF"/>
    <w:rsid w:val="00D13CD6"/>
    <w:rsid w:val="00D14AFC"/>
    <w:rsid w:val="00D2047B"/>
    <w:rsid w:val="00D21A01"/>
    <w:rsid w:val="00D2550E"/>
    <w:rsid w:val="00D30C0F"/>
    <w:rsid w:val="00D327B1"/>
    <w:rsid w:val="00D3466D"/>
    <w:rsid w:val="00D34BCE"/>
    <w:rsid w:val="00D56473"/>
    <w:rsid w:val="00D56F73"/>
    <w:rsid w:val="00D66518"/>
    <w:rsid w:val="00D71994"/>
    <w:rsid w:val="00D744C7"/>
    <w:rsid w:val="00D800A2"/>
    <w:rsid w:val="00D81B33"/>
    <w:rsid w:val="00D82BB0"/>
    <w:rsid w:val="00D847F2"/>
    <w:rsid w:val="00D85DEB"/>
    <w:rsid w:val="00D9064B"/>
    <w:rsid w:val="00DA1153"/>
    <w:rsid w:val="00DA626C"/>
    <w:rsid w:val="00DA7D78"/>
    <w:rsid w:val="00DB5B24"/>
    <w:rsid w:val="00DB721C"/>
    <w:rsid w:val="00DC38F4"/>
    <w:rsid w:val="00DC7C6E"/>
    <w:rsid w:val="00DD3215"/>
    <w:rsid w:val="00DE0311"/>
    <w:rsid w:val="00DE0E52"/>
    <w:rsid w:val="00DE28E2"/>
    <w:rsid w:val="00DE4E7F"/>
    <w:rsid w:val="00DF3E81"/>
    <w:rsid w:val="00DF4E23"/>
    <w:rsid w:val="00DF5CBB"/>
    <w:rsid w:val="00DF6BD8"/>
    <w:rsid w:val="00DF7B1D"/>
    <w:rsid w:val="00E01CC5"/>
    <w:rsid w:val="00E0676B"/>
    <w:rsid w:val="00E10F72"/>
    <w:rsid w:val="00E125A8"/>
    <w:rsid w:val="00E22217"/>
    <w:rsid w:val="00E266AD"/>
    <w:rsid w:val="00E33319"/>
    <w:rsid w:val="00E347F4"/>
    <w:rsid w:val="00E453FD"/>
    <w:rsid w:val="00E508C3"/>
    <w:rsid w:val="00E52259"/>
    <w:rsid w:val="00E53D96"/>
    <w:rsid w:val="00E57806"/>
    <w:rsid w:val="00E62CDA"/>
    <w:rsid w:val="00E671CF"/>
    <w:rsid w:val="00E7171B"/>
    <w:rsid w:val="00E75489"/>
    <w:rsid w:val="00E75E6C"/>
    <w:rsid w:val="00E86485"/>
    <w:rsid w:val="00E87028"/>
    <w:rsid w:val="00E87124"/>
    <w:rsid w:val="00E93F37"/>
    <w:rsid w:val="00E94625"/>
    <w:rsid w:val="00E94938"/>
    <w:rsid w:val="00E95AC0"/>
    <w:rsid w:val="00EA27CB"/>
    <w:rsid w:val="00EA2988"/>
    <w:rsid w:val="00EA3CA3"/>
    <w:rsid w:val="00EB6F30"/>
    <w:rsid w:val="00EB7DC7"/>
    <w:rsid w:val="00EC7942"/>
    <w:rsid w:val="00ED2933"/>
    <w:rsid w:val="00ED7CA5"/>
    <w:rsid w:val="00EF5F68"/>
    <w:rsid w:val="00EF7ACF"/>
    <w:rsid w:val="00F13D9E"/>
    <w:rsid w:val="00F260C6"/>
    <w:rsid w:val="00F3018C"/>
    <w:rsid w:val="00F402D8"/>
    <w:rsid w:val="00F42420"/>
    <w:rsid w:val="00F445F6"/>
    <w:rsid w:val="00F45AC1"/>
    <w:rsid w:val="00F552BF"/>
    <w:rsid w:val="00F6034F"/>
    <w:rsid w:val="00F62155"/>
    <w:rsid w:val="00F67C7A"/>
    <w:rsid w:val="00F7359A"/>
    <w:rsid w:val="00F736CC"/>
    <w:rsid w:val="00F76592"/>
    <w:rsid w:val="00F80DE1"/>
    <w:rsid w:val="00F831FB"/>
    <w:rsid w:val="00F91298"/>
    <w:rsid w:val="00F95DFA"/>
    <w:rsid w:val="00F978F4"/>
    <w:rsid w:val="00F97C2A"/>
    <w:rsid w:val="00FB0D25"/>
    <w:rsid w:val="00FB4116"/>
    <w:rsid w:val="00FC4C45"/>
    <w:rsid w:val="00FD452A"/>
    <w:rsid w:val="00FD5296"/>
    <w:rsid w:val="00FD68A8"/>
    <w:rsid w:val="00FD7B26"/>
    <w:rsid w:val="00FE0DAE"/>
    <w:rsid w:val="00FE16AB"/>
    <w:rsid w:val="00FE1788"/>
    <w:rsid w:val="00FE3FBB"/>
    <w:rsid w:val="00FE5F9F"/>
    <w:rsid w:val="00FF630B"/>
    <w:rsid w:val="02B7C30B"/>
    <w:rsid w:val="02C8FDE2"/>
    <w:rsid w:val="034C5F00"/>
    <w:rsid w:val="044BA5E6"/>
    <w:rsid w:val="0464CE43"/>
    <w:rsid w:val="078346A8"/>
    <w:rsid w:val="0A757355"/>
    <w:rsid w:val="0AE1D3FD"/>
    <w:rsid w:val="0B069CEF"/>
    <w:rsid w:val="0C9DB6CE"/>
    <w:rsid w:val="11321674"/>
    <w:rsid w:val="14C7AFA5"/>
    <w:rsid w:val="15B3A1B5"/>
    <w:rsid w:val="17A157F8"/>
    <w:rsid w:val="1A28FDC6"/>
    <w:rsid w:val="1EEB3412"/>
    <w:rsid w:val="1F4666BE"/>
    <w:rsid w:val="208C7829"/>
    <w:rsid w:val="221AE74E"/>
    <w:rsid w:val="2354D713"/>
    <w:rsid w:val="23BFD72C"/>
    <w:rsid w:val="255A7596"/>
    <w:rsid w:val="26760CC9"/>
    <w:rsid w:val="28BCB5FA"/>
    <w:rsid w:val="2C32BCC7"/>
    <w:rsid w:val="2C5140AD"/>
    <w:rsid w:val="2D529C35"/>
    <w:rsid w:val="2F849FB0"/>
    <w:rsid w:val="39940F8F"/>
    <w:rsid w:val="3A32CFAC"/>
    <w:rsid w:val="3ACE5D08"/>
    <w:rsid w:val="43F03B2D"/>
    <w:rsid w:val="446D6493"/>
    <w:rsid w:val="480F8C40"/>
    <w:rsid w:val="4D05FE72"/>
    <w:rsid w:val="512C5841"/>
    <w:rsid w:val="51A40A67"/>
    <w:rsid w:val="542BB035"/>
    <w:rsid w:val="58134BEB"/>
    <w:rsid w:val="5C7BDA40"/>
    <w:rsid w:val="61A8F35A"/>
    <w:rsid w:val="667C647D"/>
    <w:rsid w:val="681834DE"/>
    <w:rsid w:val="6A12F7BE"/>
    <w:rsid w:val="6CD8D9D5"/>
    <w:rsid w:val="6EADB703"/>
    <w:rsid w:val="70876DD2"/>
    <w:rsid w:val="71857157"/>
    <w:rsid w:val="72B2DA17"/>
    <w:rsid w:val="7435821B"/>
    <w:rsid w:val="75D1527C"/>
    <w:rsid w:val="7860E5D0"/>
    <w:rsid w:val="7908F33E"/>
    <w:rsid w:val="7ABDEBFC"/>
    <w:rsid w:val="7D2FBDE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2298C"/>
  <w15:docId w15:val="{B457EDD3-51F2-42E9-9407-369EE322C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CR" w:eastAsia="es-C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42420"/>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link w:val="Ttulo3Car"/>
    <w:uiPriority w:val="9"/>
    <w:qFormat/>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EF7AC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F7ACF"/>
  </w:style>
  <w:style w:type="paragraph" w:styleId="Piedepgina">
    <w:name w:val="footer"/>
    <w:basedOn w:val="Normal"/>
    <w:link w:val="PiedepginaCar"/>
    <w:uiPriority w:val="99"/>
    <w:unhideWhenUsed/>
    <w:rsid w:val="00EF7AC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F7ACF"/>
  </w:style>
  <w:style w:type="table" w:styleId="Tablaconcuadrcula">
    <w:name w:val="Table Grid"/>
    <w:basedOn w:val="Tablanormal"/>
    <w:uiPriority w:val="39"/>
    <w:rsid w:val="00EF7AC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semiHidden/>
    <w:rsid w:val="0050679B"/>
    <w:pPr>
      <w:tabs>
        <w:tab w:val="left" w:pos="-720"/>
      </w:tabs>
      <w:suppressAutoHyphens/>
      <w:spacing w:line="360" w:lineRule="auto"/>
      <w:jc w:val="both"/>
    </w:pPr>
    <w:rPr>
      <w:rFonts w:eastAsia="Times New Roman" w:cs="Times New Roman"/>
      <w:sz w:val="24"/>
      <w:szCs w:val="20"/>
      <w:lang w:val="es-ES_tradnl" w:eastAsia="es-ES"/>
    </w:rPr>
  </w:style>
  <w:style w:type="character" w:customStyle="1" w:styleId="Textoindependiente2Car">
    <w:name w:val="Texto independiente 2 Car"/>
    <w:basedOn w:val="Fuentedeprrafopredeter"/>
    <w:link w:val="Textoindependiente2"/>
    <w:semiHidden/>
    <w:rsid w:val="0050679B"/>
    <w:rPr>
      <w:rFonts w:eastAsia="Times New Roman" w:cs="Times New Roman"/>
      <w:sz w:val="24"/>
      <w:szCs w:val="20"/>
      <w:lang w:val="es-ES_tradnl" w:eastAsia="es-ES"/>
    </w:rPr>
  </w:style>
  <w:style w:type="paragraph" w:customStyle="1" w:styleId="Default">
    <w:name w:val="Default"/>
    <w:rsid w:val="0050679B"/>
    <w:pPr>
      <w:autoSpaceDE w:val="0"/>
      <w:autoSpaceDN w:val="0"/>
      <w:adjustRightInd w:val="0"/>
      <w:spacing w:line="240" w:lineRule="auto"/>
    </w:pPr>
    <w:rPr>
      <w:rFonts w:ascii="Rockwell" w:eastAsia="Times New Roman" w:hAnsi="Rockwell" w:cs="Times New Roman"/>
      <w:color w:val="000000"/>
      <w:sz w:val="24"/>
      <w:szCs w:val="24"/>
      <w:lang w:val="es-ES" w:eastAsia="es-ES"/>
    </w:rPr>
  </w:style>
  <w:style w:type="paragraph" w:styleId="Textonotapie">
    <w:name w:val="footnote text"/>
    <w:aliases w:val="Car3 Car Car Car,Car3 Car Car Car Car Ca"/>
    <w:basedOn w:val="Normal"/>
    <w:link w:val="TextonotapieCar"/>
    <w:semiHidden/>
    <w:rsid w:val="0050679B"/>
    <w:pPr>
      <w:suppressAutoHyphens/>
      <w:spacing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Car3 Car Car Car Car,Car3 Car Car Car Car Ca Car"/>
    <w:basedOn w:val="Fuentedeprrafopredeter"/>
    <w:link w:val="Textonotapie"/>
    <w:semiHidden/>
    <w:rsid w:val="0050679B"/>
    <w:rPr>
      <w:rFonts w:ascii="Times New Roman" w:eastAsia="Times New Roman" w:hAnsi="Times New Roman" w:cs="Times New Roman"/>
      <w:sz w:val="20"/>
      <w:szCs w:val="20"/>
      <w:lang w:val="es-ES" w:eastAsia="ar-SA"/>
    </w:rPr>
  </w:style>
  <w:style w:type="character" w:styleId="Refdenotaalpie">
    <w:name w:val="footnote reference"/>
    <w:semiHidden/>
    <w:rsid w:val="0050679B"/>
    <w:rPr>
      <w:vertAlign w:val="superscript"/>
    </w:rPr>
  </w:style>
  <w:style w:type="paragraph" w:styleId="Prrafodelista">
    <w:name w:val="List Paragraph"/>
    <w:basedOn w:val="Normal"/>
    <w:uiPriority w:val="34"/>
    <w:qFormat/>
    <w:rsid w:val="008F460A"/>
    <w:pPr>
      <w:spacing w:line="240" w:lineRule="auto"/>
      <w:ind w:left="708"/>
    </w:pPr>
    <w:rPr>
      <w:rFonts w:eastAsia="Times New Roman" w:cs="Times New Roman"/>
      <w:sz w:val="24"/>
      <w:szCs w:val="20"/>
      <w:lang w:eastAsia="es-ES"/>
    </w:rPr>
  </w:style>
  <w:style w:type="character" w:styleId="Hipervnculo">
    <w:name w:val="Hyperlink"/>
    <w:basedOn w:val="Fuentedeprrafopredeter"/>
    <w:uiPriority w:val="99"/>
    <w:unhideWhenUsed/>
    <w:rPr>
      <w:color w:val="0000FF" w:themeColor="hyperlink"/>
      <w:u w:val="single"/>
    </w:rPr>
  </w:style>
  <w:style w:type="character" w:customStyle="1" w:styleId="normaltextrun">
    <w:name w:val="normaltextrun"/>
    <w:basedOn w:val="Fuentedeprrafopredeter"/>
    <w:rsid w:val="008335A7"/>
  </w:style>
  <w:style w:type="character" w:customStyle="1" w:styleId="eop">
    <w:name w:val="eop"/>
    <w:basedOn w:val="Fuentedeprrafopredeter"/>
    <w:rsid w:val="008335A7"/>
  </w:style>
  <w:style w:type="character" w:customStyle="1" w:styleId="markpebho3q5z">
    <w:name w:val="markpebho3q5z"/>
    <w:basedOn w:val="Fuentedeprrafopredeter"/>
    <w:rsid w:val="00BA650C"/>
  </w:style>
  <w:style w:type="character" w:customStyle="1" w:styleId="mark20gm22m7n">
    <w:name w:val="mark20gm22m7n"/>
    <w:basedOn w:val="Fuentedeprrafopredeter"/>
    <w:rsid w:val="00BA650C"/>
  </w:style>
  <w:style w:type="paragraph" w:styleId="Textodeglobo">
    <w:name w:val="Balloon Text"/>
    <w:basedOn w:val="Normal"/>
    <w:link w:val="TextodegloboCar"/>
    <w:uiPriority w:val="99"/>
    <w:semiHidden/>
    <w:unhideWhenUsed/>
    <w:rsid w:val="00BE167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167A"/>
    <w:rPr>
      <w:rFonts w:ascii="Segoe UI" w:hAnsi="Segoe UI" w:cs="Segoe UI"/>
      <w:sz w:val="18"/>
      <w:szCs w:val="18"/>
    </w:rPr>
  </w:style>
  <w:style w:type="paragraph" w:customStyle="1" w:styleId="xxmsonormalmrcssattr">
    <w:name w:val="x_xmsonormalmrcssattr"/>
    <w:basedOn w:val="Normal"/>
    <w:rsid w:val="00160ED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C4408"/>
    <w:pPr>
      <w:spacing w:line="240" w:lineRule="auto"/>
    </w:pPr>
    <w:rPr>
      <w:rFonts w:ascii="Times New Roman" w:eastAsiaTheme="minorHAnsi" w:hAnsi="Times New Roman" w:cs="Times New Roman"/>
      <w:sz w:val="24"/>
      <w:szCs w:val="24"/>
    </w:rPr>
  </w:style>
  <w:style w:type="paragraph" w:customStyle="1" w:styleId="paragraph">
    <w:name w:val="paragraph"/>
    <w:basedOn w:val="Normal"/>
    <w:rsid w:val="00E870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ar">
    <w:name w:val="Título 3 Car"/>
    <w:basedOn w:val="Fuentedeprrafopredeter"/>
    <w:link w:val="Ttulo3"/>
    <w:uiPriority w:val="9"/>
    <w:rsid w:val="00C12C91"/>
    <w:rPr>
      <w:color w:val="43434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5449">
      <w:bodyDiv w:val="1"/>
      <w:marLeft w:val="0"/>
      <w:marRight w:val="0"/>
      <w:marTop w:val="0"/>
      <w:marBottom w:val="0"/>
      <w:divBdr>
        <w:top w:val="none" w:sz="0" w:space="0" w:color="auto"/>
        <w:left w:val="none" w:sz="0" w:space="0" w:color="auto"/>
        <w:bottom w:val="none" w:sz="0" w:space="0" w:color="auto"/>
        <w:right w:val="none" w:sz="0" w:space="0" w:color="auto"/>
      </w:divBdr>
      <w:divsChild>
        <w:div w:id="162357137">
          <w:marLeft w:val="0"/>
          <w:marRight w:val="0"/>
          <w:marTop w:val="0"/>
          <w:marBottom w:val="0"/>
          <w:divBdr>
            <w:top w:val="none" w:sz="0" w:space="0" w:color="auto"/>
            <w:left w:val="none" w:sz="0" w:space="0" w:color="auto"/>
            <w:bottom w:val="none" w:sz="0" w:space="0" w:color="auto"/>
            <w:right w:val="none" w:sz="0" w:space="0" w:color="auto"/>
          </w:divBdr>
        </w:div>
        <w:div w:id="1634409718">
          <w:marLeft w:val="0"/>
          <w:marRight w:val="0"/>
          <w:marTop w:val="0"/>
          <w:marBottom w:val="0"/>
          <w:divBdr>
            <w:top w:val="none" w:sz="0" w:space="0" w:color="auto"/>
            <w:left w:val="none" w:sz="0" w:space="0" w:color="auto"/>
            <w:bottom w:val="none" w:sz="0" w:space="0" w:color="auto"/>
            <w:right w:val="none" w:sz="0" w:space="0" w:color="auto"/>
          </w:divBdr>
        </w:div>
      </w:divsChild>
    </w:div>
    <w:div w:id="1061295626">
      <w:bodyDiv w:val="1"/>
      <w:marLeft w:val="0"/>
      <w:marRight w:val="0"/>
      <w:marTop w:val="0"/>
      <w:marBottom w:val="0"/>
      <w:divBdr>
        <w:top w:val="none" w:sz="0" w:space="0" w:color="auto"/>
        <w:left w:val="none" w:sz="0" w:space="0" w:color="auto"/>
        <w:bottom w:val="none" w:sz="0" w:space="0" w:color="auto"/>
        <w:right w:val="none" w:sz="0" w:space="0" w:color="auto"/>
      </w:divBdr>
    </w:div>
    <w:div w:id="1130636895">
      <w:bodyDiv w:val="1"/>
      <w:marLeft w:val="0"/>
      <w:marRight w:val="0"/>
      <w:marTop w:val="0"/>
      <w:marBottom w:val="0"/>
      <w:divBdr>
        <w:top w:val="none" w:sz="0" w:space="0" w:color="auto"/>
        <w:left w:val="none" w:sz="0" w:space="0" w:color="auto"/>
        <w:bottom w:val="none" w:sz="0" w:space="0" w:color="auto"/>
        <w:right w:val="none" w:sz="0" w:space="0" w:color="auto"/>
      </w:divBdr>
    </w:div>
    <w:div w:id="1615937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sultasala@dgan.go.c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rchivonacional.go.cr/index.php?option=com_quix&amp;view=page&amp;id=7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ultasala@dgan.go.c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archivonacional.go.cr" TargetMode="External"/><Relationship Id="rId1" Type="http://schemas.openxmlformats.org/officeDocument/2006/relationships/image" Target="media/image2.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13" ma:contentTypeDescription="Create a new document." ma:contentTypeScope="" ma:versionID="d8a1817e16f1c23eebdbdbd2ed8112ae">
  <xsd:schema xmlns:xsd="http://www.w3.org/2001/XMLSchema" xmlns:xs="http://www.w3.org/2001/XMLSchema" xmlns:p="http://schemas.microsoft.com/office/2006/metadata/properties" xmlns:ns3="39875b3b-47b6-4624-a27e-9c80be8c7805" xmlns:ns4="db662703-9c46-49f9-9cab-188a0a86e5a5" targetNamespace="http://schemas.microsoft.com/office/2006/metadata/properties" ma:root="true" ma:fieldsID="4c34ca0af269909ae52cd6489bf37afd" ns3:_="" ns4:_="">
    <xsd:import namespace="39875b3b-47b6-4624-a27e-9c80be8c7805"/>
    <xsd:import namespace="db662703-9c46-49f9-9cab-188a0a86e5a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75b3b-47b6-4624-a27e-9c80be8c780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0315C-8BC3-400D-B1EA-2C24DEF325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AA76A1-8C69-453E-8730-67E2DE45B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75b3b-47b6-4624-a27e-9c80be8c7805"/>
    <ds:schemaRef ds:uri="db662703-9c46-49f9-9cab-188a0a86e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D3EBAA-A7E4-4AA7-B5E6-6499FE304D3D}">
  <ds:schemaRefs>
    <ds:schemaRef ds:uri="http://schemas.microsoft.com/sharepoint/v3/contenttype/forms"/>
  </ds:schemaRefs>
</ds:datastoreItem>
</file>

<file path=customXml/itemProps4.xml><?xml version="1.0" encoding="utf-8"?>
<ds:datastoreItem xmlns:ds="http://schemas.openxmlformats.org/officeDocument/2006/customXml" ds:itemID="{A4CEC107-FD02-4D8B-B907-616991833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9389</Words>
  <Characters>51643</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Maureen Herrera</dc:creator>
  <cp:lastModifiedBy>Guiselle GM. Mora</cp:lastModifiedBy>
  <cp:revision>3</cp:revision>
  <cp:lastPrinted>2023-05-09T22:02:00Z</cp:lastPrinted>
  <dcterms:created xsi:type="dcterms:W3CDTF">2023-05-09T22:02:00Z</dcterms:created>
  <dcterms:modified xsi:type="dcterms:W3CDTF">2023-05-09T22:02:00Z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ies>
</file>