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B1B39D" w14:textId="2AAA23D7" w:rsidR="00CF7613" w:rsidRDefault="008742C2" w:rsidP="00CD25DF">
      <w:pPr>
        <w:spacing w:after="0" w:line="460" w:lineRule="atLeast"/>
        <w:jc w:val="both"/>
        <w:rPr>
          <w:rFonts w:ascii="Calibri" w:eastAsia="Calibri" w:hAnsi="Calibri" w:cs="Times New Roman"/>
        </w:rPr>
      </w:pPr>
      <w:r>
        <w:rPr>
          <w:rFonts w:ascii="Calibri" w:eastAsia="Calibri" w:hAnsi="Calibri" w:cs="Times New Roman"/>
          <w:b/>
          <w:bCs/>
        </w:rPr>
        <w:t xml:space="preserve">ACTA </w:t>
      </w:r>
      <w:r w:rsidR="007F0C03">
        <w:rPr>
          <w:rFonts w:ascii="Calibri" w:eastAsia="Calibri" w:hAnsi="Calibri" w:cs="Times New Roman"/>
          <w:b/>
          <w:bCs/>
        </w:rPr>
        <w:t>O</w:t>
      </w:r>
      <w:r w:rsidR="00CD25DF" w:rsidRPr="00CD25DF">
        <w:rPr>
          <w:rFonts w:ascii="Calibri" w:eastAsia="Calibri" w:hAnsi="Calibri" w:cs="Times New Roman"/>
          <w:b/>
          <w:bCs/>
        </w:rPr>
        <w:t xml:space="preserve">RDINARIA </w:t>
      </w:r>
      <w:r w:rsidR="003A21F6">
        <w:rPr>
          <w:rFonts w:ascii="Calibri" w:eastAsia="Calibri" w:hAnsi="Calibri" w:cs="Times New Roman"/>
          <w:b/>
          <w:bCs/>
        </w:rPr>
        <w:t>0</w:t>
      </w:r>
      <w:r w:rsidR="00383CD7">
        <w:rPr>
          <w:rFonts w:ascii="Calibri" w:eastAsia="Calibri" w:hAnsi="Calibri" w:cs="Times New Roman"/>
          <w:b/>
          <w:bCs/>
        </w:rPr>
        <w:t>2</w:t>
      </w:r>
      <w:r w:rsidR="003A21F6">
        <w:rPr>
          <w:rFonts w:ascii="Calibri" w:eastAsia="Calibri" w:hAnsi="Calibri" w:cs="Times New Roman"/>
          <w:b/>
          <w:bCs/>
        </w:rPr>
        <w:t>-202</w:t>
      </w:r>
      <w:r w:rsidR="00B620D5">
        <w:rPr>
          <w:rFonts w:ascii="Calibri" w:eastAsia="Calibri" w:hAnsi="Calibri" w:cs="Times New Roman"/>
          <w:b/>
          <w:bCs/>
        </w:rPr>
        <w:t>4</w:t>
      </w:r>
      <w:r w:rsidR="00CD25DF" w:rsidRPr="00CD25DF">
        <w:rPr>
          <w:rFonts w:ascii="Calibri" w:eastAsia="Calibri" w:hAnsi="Calibri" w:cs="Times New Roman"/>
        </w:rPr>
        <w:t xml:space="preserve">: Acta número </w:t>
      </w:r>
      <w:r w:rsidR="00E10CC4" w:rsidRPr="00855008">
        <w:rPr>
          <w:rFonts w:ascii="Calibri" w:eastAsia="Calibri" w:hAnsi="Calibri" w:cs="Times New Roman"/>
          <w:b/>
        </w:rPr>
        <w:t xml:space="preserve">cero </w:t>
      </w:r>
      <w:r w:rsidR="00383CD7">
        <w:rPr>
          <w:rFonts w:ascii="Calibri" w:eastAsia="Calibri" w:hAnsi="Calibri" w:cs="Times New Roman"/>
          <w:b/>
        </w:rPr>
        <w:t xml:space="preserve">dos </w:t>
      </w:r>
      <w:r w:rsidR="00CA14C4">
        <w:rPr>
          <w:rFonts w:ascii="Calibri" w:eastAsia="Calibri" w:hAnsi="Calibri" w:cs="Times New Roman"/>
          <w:b/>
        </w:rPr>
        <w:t xml:space="preserve"> </w:t>
      </w:r>
      <w:r w:rsidR="00CD25DF" w:rsidRPr="00CD25DF">
        <w:rPr>
          <w:rFonts w:ascii="Calibri" w:eastAsia="Calibri" w:hAnsi="Calibri" w:cs="Times New Roman"/>
        </w:rPr>
        <w:t xml:space="preserve">correspondiente a la sesión </w:t>
      </w:r>
      <w:r w:rsidR="00CD25DF" w:rsidRPr="00CD25DF">
        <w:rPr>
          <w:rFonts w:ascii="Calibri" w:eastAsia="Calibri" w:hAnsi="Calibri" w:cs="Times New Roman"/>
          <w:b/>
          <w:bCs/>
        </w:rPr>
        <w:t>ordinaria</w:t>
      </w:r>
      <w:r w:rsidR="00CD25DF" w:rsidRPr="00CD25DF">
        <w:rPr>
          <w:rFonts w:ascii="Calibri" w:eastAsia="Calibri" w:hAnsi="Calibri" w:cs="Times New Roman"/>
        </w:rPr>
        <w:t xml:space="preserve"> celebrada </w:t>
      </w:r>
      <w:r w:rsidR="007F7A8E">
        <w:rPr>
          <w:rFonts w:ascii="Calibri" w:eastAsia="Calibri" w:hAnsi="Calibri" w:cs="Times New Roman"/>
        </w:rPr>
        <w:t xml:space="preserve">DE MANERA </w:t>
      </w:r>
      <w:r w:rsidR="007F7A8E" w:rsidRPr="003331F4">
        <w:rPr>
          <w:rFonts w:ascii="Calibri" w:eastAsia="Calibri" w:hAnsi="Calibri" w:cs="Times New Roman"/>
          <w:b/>
          <w:bCs/>
        </w:rPr>
        <w:t>VIRTUAL</w:t>
      </w:r>
      <w:r w:rsidR="007F7A8E">
        <w:rPr>
          <w:rFonts w:ascii="Calibri" w:eastAsia="Calibri" w:hAnsi="Calibri" w:cs="Times New Roman"/>
        </w:rPr>
        <w:t xml:space="preserve"> </w:t>
      </w:r>
      <w:r w:rsidR="00CD25DF" w:rsidRPr="00CD25DF">
        <w:rPr>
          <w:rFonts w:ascii="Calibri" w:eastAsia="Calibri" w:hAnsi="Calibri" w:cs="Times New Roman"/>
        </w:rPr>
        <w:t xml:space="preserve">por la </w:t>
      </w:r>
      <w:r w:rsidR="00CD25DF">
        <w:rPr>
          <w:rFonts w:ascii="Calibri" w:eastAsia="Calibri" w:hAnsi="Calibri" w:cs="Times New Roman"/>
          <w:b/>
          <w:bCs/>
        </w:rPr>
        <w:t>Comisió</w:t>
      </w:r>
      <w:r w:rsidR="00F03D27">
        <w:rPr>
          <w:rFonts w:ascii="Calibri" w:eastAsia="Calibri" w:hAnsi="Calibri" w:cs="Times New Roman"/>
          <w:b/>
          <w:bCs/>
        </w:rPr>
        <w:t xml:space="preserve">n de Control Interno </w:t>
      </w:r>
      <w:r w:rsidR="00CD25DF">
        <w:rPr>
          <w:rFonts w:ascii="Calibri" w:eastAsia="Calibri" w:hAnsi="Calibri" w:cs="Times New Roman"/>
          <w:b/>
          <w:bCs/>
        </w:rPr>
        <w:t xml:space="preserve"> </w:t>
      </w:r>
      <w:r w:rsidR="00CD25DF" w:rsidRPr="00CD25DF">
        <w:rPr>
          <w:rFonts w:ascii="Calibri" w:eastAsia="Calibri" w:hAnsi="Calibri" w:cs="Times New Roman"/>
        </w:rPr>
        <w:t>de la Dirección General del Archivo Nacional, a las</w:t>
      </w:r>
      <w:r w:rsidR="00DA6539">
        <w:rPr>
          <w:rFonts w:ascii="Calibri" w:eastAsia="Calibri" w:hAnsi="Calibri" w:cs="Times New Roman"/>
        </w:rPr>
        <w:t xml:space="preserve"> </w:t>
      </w:r>
      <w:r w:rsidR="00154795">
        <w:rPr>
          <w:rFonts w:ascii="Calibri" w:eastAsia="Calibri" w:hAnsi="Calibri" w:cs="Times New Roman"/>
        </w:rPr>
        <w:t xml:space="preserve">nueve </w:t>
      </w:r>
      <w:r w:rsidR="00084D29">
        <w:rPr>
          <w:rFonts w:ascii="Calibri" w:eastAsia="Calibri" w:hAnsi="Calibri" w:cs="Times New Roman"/>
        </w:rPr>
        <w:t xml:space="preserve"> </w:t>
      </w:r>
      <w:r w:rsidR="00CD25DF" w:rsidRPr="00CD25DF">
        <w:rPr>
          <w:rFonts w:ascii="Calibri" w:eastAsia="Calibri" w:hAnsi="Calibri" w:cs="Times New Roman"/>
        </w:rPr>
        <w:t xml:space="preserve">horas </w:t>
      </w:r>
      <w:r w:rsidR="00711DA9">
        <w:rPr>
          <w:rFonts w:ascii="Calibri" w:eastAsia="Calibri" w:hAnsi="Calibri" w:cs="Times New Roman"/>
        </w:rPr>
        <w:t>co</w:t>
      </w:r>
      <w:r w:rsidR="00E83D89">
        <w:rPr>
          <w:rFonts w:ascii="Calibri" w:eastAsia="Calibri" w:hAnsi="Calibri" w:cs="Times New Roman"/>
        </w:rPr>
        <w:t xml:space="preserve">n cero </w:t>
      </w:r>
      <w:r w:rsidR="00CD25DF" w:rsidRPr="00CD25DF">
        <w:rPr>
          <w:rFonts w:ascii="Calibri" w:eastAsia="Calibri" w:hAnsi="Calibri" w:cs="Times New Roman"/>
        </w:rPr>
        <w:t>minuto</w:t>
      </w:r>
      <w:r w:rsidR="00DD65EB">
        <w:rPr>
          <w:rFonts w:ascii="Calibri" w:eastAsia="Calibri" w:hAnsi="Calibri" w:cs="Times New Roman"/>
        </w:rPr>
        <w:t>s</w:t>
      </w:r>
      <w:r w:rsidR="00E666D8">
        <w:rPr>
          <w:rFonts w:ascii="Calibri" w:eastAsia="Calibri" w:hAnsi="Calibri" w:cs="Times New Roman"/>
        </w:rPr>
        <w:t xml:space="preserve"> </w:t>
      </w:r>
      <w:r w:rsidR="00CD25DF" w:rsidRPr="00CD25DF">
        <w:rPr>
          <w:rFonts w:ascii="Calibri" w:eastAsia="Calibri" w:hAnsi="Calibri" w:cs="Times New Roman"/>
        </w:rPr>
        <w:t xml:space="preserve">del </w:t>
      </w:r>
      <w:r w:rsidR="000D0C9E">
        <w:rPr>
          <w:rFonts w:ascii="Calibri" w:eastAsia="Calibri" w:hAnsi="Calibri" w:cs="Times New Roman"/>
        </w:rPr>
        <w:t xml:space="preserve">DÍA </w:t>
      </w:r>
      <w:r w:rsidR="00E83D89">
        <w:rPr>
          <w:rFonts w:ascii="Calibri" w:eastAsia="Calibri" w:hAnsi="Calibri" w:cs="Times New Roman"/>
        </w:rPr>
        <w:t xml:space="preserve">treinta y uno </w:t>
      </w:r>
      <w:r w:rsidR="00C929B5">
        <w:rPr>
          <w:rFonts w:ascii="Calibri" w:eastAsia="Calibri" w:hAnsi="Calibri" w:cs="Times New Roman"/>
        </w:rPr>
        <w:t xml:space="preserve">de </w:t>
      </w:r>
      <w:r w:rsidR="00E83D89">
        <w:rPr>
          <w:rFonts w:ascii="Calibri" w:eastAsia="Calibri" w:hAnsi="Calibri" w:cs="Times New Roman"/>
        </w:rPr>
        <w:t>ju</w:t>
      </w:r>
      <w:r w:rsidR="00EF60C2">
        <w:rPr>
          <w:rFonts w:ascii="Calibri" w:eastAsia="Calibri" w:hAnsi="Calibri" w:cs="Times New Roman"/>
        </w:rPr>
        <w:t>l</w:t>
      </w:r>
      <w:r w:rsidR="00E83D89">
        <w:rPr>
          <w:rFonts w:ascii="Calibri" w:eastAsia="Calibri" w:hAnsi="Calibri" w:cs="Times New Roman"/>
        </w:rPr>
        <w:t xml:space="preserve">io </w:t>
      </w:r>
      <w:r w:rsidR="00F0035C">
        <w:rPr>
          <w:rFonts w:ascii="Calibri" w:eastAsia="Calibri" w:hAnsi="Calibri" w:cs="Times New Roman"/>
        </w:rPr>
        <w:t xml:space="preserve">del </w:t>
      </w:r>
      <w:r w:rsidR="003A21F6">
        <w:rPr>
          <w:rFonts w:ascii="Calibri" w:eastAsia="Calibri" w:hAnsi="Calibri" w:cs="Times New Roman"/>
        </w:rPr>
        <w:t>dos mi</w:t>
      </w:r>
      <w:r w:rsidR="002D50D7">
        <w:rPr>
          <w:rFonts w:ascii="Calibri" w:eastAsia="Calibri" w:hAnsi="Calibri" w:cs="Times New Roman"/>
        </w:rPr>
        <w:t>l</w:t>
      </w:r>
      <w:r w:rsidR="00457B2C">
        <w:rPr>
          <w:rFonts w:ascii="Calibri" w:eastAsia="Calibri" w:hAnsi="Calibri" w:cs="Times New Roman"/>
        </w:rPr>
        <w:t xml:space="preserve"> </w:t>
      </w:r>
      <w:r w:rsidR="002D50D7">
        <w:rPr>
          <w:rFonts w:ascii="Calibri" w:eastAsia="Calibri" w:hAnsi="Calibri" w:cs="Times New Roman"/>
        </w:rPr>
        <w:t>veinticuatro</w:t>
      </w:r>
      <w:r w:rsidR="00CD25DF" w:rsidRPr="00CD25DF">
        <w:rPr>
          <w:rFonts w:ascii="Calibri" w:eastAsia="Calibri" w:hAnsi="Calibri" w:cs="Times New Roman"/>
        </w:rPr>
        <w:t xml:space="preserve">, </w:t>
      </w:r>
      <w:r w:rsidR="003D6632">
        <w:rPr>
          <w:rFonts w:ascii="Calibri" w:eastAsia="Calibri" w:hAnsi="Calibri" w:cs="Times New Roman"/>
        </w:rPr>
        <w:t>con presencia de las siguientes personas:</w:t>
      </w:r>
      <w:r w:rsidR="00D505A0">
        <w:rPr>
          <w:rFonts w:ascii="Calibri" w:eastAsia="Calibri" w:hAnsi="Calibri" w:cs="Times New Roman"/>
        </w:rPr>
        <w:t xml:space="preserve"> </w:t>
      </w:r>
      <w:r w:rsidR="00DE5929">
        <w:rPr>
          <w:rFonts w:ascii="Calibri" w:eastAsia="Calibri" w:hAnsi="Calibri" w:cs="Times New Roman"/>
        </w:rPr>
        <w:t xml:space="preserve"> </w:t>
      </w:r>
      <w:r w:rsidR="00AF13A1">
        <w:rPr>
          <w:rFonts w:ascii="Calibri" w:eastAsia="Calibri" w:hAnsi="Calibri" w:cs="Times New Roman"/>
          <w:b/>
          <w:bCs/>
        </w:rPr>
        <w:t>Jacqueline Ullo</w:t>
      </w:r>
      <w:r w:rsidR="003D6632">
        <w:rPr>
          <w:rFonts w:ascii="Calibri" w:eastAsia="Calibri" w:hAnsi="Calibri" w:cs="Times New Roman"/>
          <w:b/>
          <w:bCs/>
        </w:rPr>
        <w:t>a Mora</w:t>
      </w:r>
      <w:r w:rsidR="003D6632" w:rsidRPr="00642998">
        <w:rPr>
          <w:rFonts w:ascii="Calibri" w:eastAsia="Calibri" w:hAnsi="Calibri" w:cs="Times New Roman"/>
          <w:bCs/>
        </w:rPr>
        <w:t>, Contralora de Servicios</w:t>
      </w:r>
      <w:r w:rsidR="00E8102B">
        <w:rPr>
          <w:rFonts w:ascii="Calibri" w:eastAsia="Calibri" w:hAnsi="Calibri" w:cs="Times New Roman"/>
          <w:bCs/>
        </w:rPr>
        <w:t xml:space="preserve"> </w:t>
      </w:r>
      <w:r w:rsidR="00EF60C2">
        <w:rPr>
          <w:rFonts w:ascii="Calibri" w:eastAsia="Calibri" w:hAnsi="Calibri" w:cs="Times New Roman"/>
          <w:bCs/>
        </w:rPr>
        <w:t xml:space="preserve">y Presidenta por Recargo, </w:t>
      </w:r>
      <w:r w:rsidR="00AB51DE" w:rsidRPr="00201C0E">
        <w:rPr>
          <w:rFonts w:ascii="Calibri" w:eastAsia="Calibri" w:hAnsi="Calibri" w:cs="Times New Roman"/>
          <w:b/>
        </w:rPr>
        <w:t>Juan Armando Azofeifa Solís</w:t>
      </w:r>
      <w:r w:rsidR="00AB51DE">
        <w:rPr>
          <w:rFonts w:ascii="Calibri" w:eastAsia="Calibri" w:hAnsi="Calibri" w:cs="Times New Roman"/>
          <w:bCs/>
        </w:rPr>
        <w:t>, Profesional Unidad de Planificación Instituciona</w:t>
      </w:r>
      <w:r w:rsidR="00201C0E">
        <w:rPr>
          <w:rFonts w:ascii="Calibri" w:eastAsia="Calibri" w:hAnsi="Calibri" w:cs="Times New Roman"/>
          <w:bCs/>
        </w:rPr>
        <w:t>l</w:t>
      </w:r>
      <w:r w:rsidR="00EF60C2">
        <w:rPr>
          <w:rFonts w:ascii="Calibri" w:eastAsia="Calibri" w:hAnsi="Calibri" w:cs="Times New Roman"/>
          <w:bCs/>
        </w:rPr>
        <w:t xml:space="preserve">, </w:t>
      </w:r>
      <w:r w:rsidR="00845EAC" w:rsidRPr="00F849A2">
        <w:rPr>
          <w:rFonts w:ascii="Calibri" w:eastAsia="Calibri" w:hAnsi="Calibri" w:cs="Times New Roman"/>
          <w:b/>
        </w:rPr>
        <w:t>Gabriela Moya Jiménez</w:t>
      </w:r>
      <w:r w:rsidR="00845EAC">
        <w:rPr>
          <w:rFonts w:ascii="Calibri" w:eastAsia="Calibri" w:hAnsi="Calibri" w:cs="Times New Roman"/>
          <w:bCs/>
        </w:rPr>
        <w:t xml:space="preserve">, Departamento </w:t>
      </w:r>
      <w:r w:rsidR="007B05CE">
        <w:rPr>
          <w:rFonts w:ascii="Calibri" w:eastAsia="Calibri" w:hAnsi="Calibri" w:cs="Times New Roman"/>
          <w:bCs/>
        </w:rPr>
        <w:t xml:space="preserve">Archivo Histórico, </w:t>
      </w:r>
      <w:r w:rsidR="007B05CE" w:rsidRPr="00932F4A">
        <w:rPr>
          <w:rFonts w:ascii="Calibri" w:eastAsia="Calibri" w:hAnsi="Calibri" w:cs="Times New Roman"/>
          <w:b/>
        </w:rPr>
        <w:t>Mauricio López Elizondo</w:t>
      </w:r>
      <w:r w:rsidR="007B05CE">
        <w:rPr>
          <w:rFonts w:ascii="Calibri" w:eastAsia="Calibri" w:hAnsi="Calibri" w:cs="Times New Roman"/>
          <w:bCs/>
        </w:rPr>
        <w:t xml:space="preserve">, departamento </w:t>
      </w:r>
      <w:r w:rsidR="005B54D6">
        <w:rPr>
          <w:rFonts w:ascii="Calibri" w:eastAsia="Calibri" w:hAnsi="Calibri" w:cs="Times New Roman"/>
          <w:bCs/>
        </w:rPr>
        <w:t>Archiv</w:t>
      </w:r>
      <w:r w:rsidR="00D62086">
        <w:rPr>
          <w:rFonts w:ascii="Calibri" w:eastAsia="Calibri" w:hAnsi="Calibri" w:cs="Times New Roman"/>
          <w:bCs/>
        </w:rPr>
        <w:t>o Notarial</w:t>
      </w:r>
      <w:r w:rsidR="005B54D6">
        <w:rPr>
          <w:rFonts w:ascii="Calibri" w:eastAsia="Calibri" w:hAnsi="Calibri" w:cs="Times New Roman"/>
          <w:bCs/>
        </w:rPr>
        <w:t xml:space="preserve">, </w:t>
      </w:r>
      <w:r w:rsidR="005B54D6" w:rsidRPr="00D62086">
        <w:rPr>
          <w:rFonts w:ascii="Calibri" w:eastAsia="Calibri" w:hAnsi="Calibri" w:cs="Times New Roman"/>
          <w:b/>
        </w:rPr>
        <w:t>Rodrigo González García</w:t>
      </w:r>
      <w:r w:rsidR="005B54D6">
        <w:rPr>
          <w:rFonts w:ascii="Calibri" w:eastAsia="Calibri" w:hAnsi="Calibri" w:cs="Times New Roman"/>
          <w:bCs/>
        </w:rPr>
        <w:t xml:space="preserve">, Departamento </w:t>
      </w:r>
      <w:r w:rsidR="007B05CE">
        <w:rPr>
          <w:rFonts w:ascii="Calibri" w:eastAsia="Calibri" w:hAnsi="Calibri" w:cs="Times New Roman"/>
          <w:bCs/>
        </w:rPr>
        <w:t>Tecnologías de Información</w:t>
      </w:r>
      <w:r w:rsidR="008478C2">
        <w:rPr>
          <w:rFonts w:ascii="Calibri" w:eastAsia="Calibri" w:hAnsi="Calibri" w:cs="Times New Roman"/>
          <w:bCs/>
        </w:rPr>
        <w:t xml:space="preserve"> y </w:t>
      </w:r>
      <w:r w:rsidR="00C16850" w:rsidRPr="008C7666">
        <w:rPr>
          <w:rFonts w:ascii="Calibri" w:eastAsia="Calibri" w:hAnsi="Calibri" w:cs="Times New Roman"/>
          <w:b/>
        </w:rPr>
        <w:t>Andrea Torres Hernández</w:t>
      </w:r>
      <w:r w:rsidR="00C16850">
        <w:rPr>
          <w:rFonts w:ascii="Calibri" w:eastAsia="Calibri" w:hAnsi="Calibri" w:cs="Times New Roman"/>
          <w:bCs/>
        </w:rPr>
        <w:t>, Departamento Administrativo Financiero</w:t>
      </w:r>
      <w:r w:rsidR="008478C2">
        <w:rPr>
          <w:rFonts w:ascii="Calibri" w:eastAsia="Calibri" w:hAnsi="Calibri" w:cs="Times New Roman"/>
          <w:bCs/>
        </w:rPr>
        <w:t>.</w:t>
      </w:r>
      <w:r w:rsidR="00F047F5">
        <w:rPr>
          <w:rFonts w:ascii="Calibri" w:eastAsia="Calibri" w:hAnsi="Calibri" w:cs="Times New Roman"/>
          <w:bCs/>
        </w:rPr>
        <w:t>---------------------</w:t>
      </w:r>
    </w:p>
    <w:p w14:paraId="3CB1B39E" w14:textId="666C9AFF" w:rsidR="00642998" w:rsidRPr="00642998" w:rsidRDefault="00642998" w:rsidP="00CD25DF">
      <w:pPr>
        <w:spacing w:after="0" w:line="460" w:lineRule="atLeast"/>
        <w:jc w:val="both"/>
        <w:rPr>
          <w:rFonts w:ascii="Calibri" w:eastAsia="Calibri" w:hAnsi="Calibri" w:cs="Times New Roman"/>
        </w:rPr>
      </w:pPr>
      <w:r>
        <w:rPr>
          <w:rFonts w:ascii="Calibri" w:eastAsia="Calibri" w:hAnsi="Calibri" w:cs="Times New Roman"/>
        </w:rPr>
        <w:t xml:space="preserve">Ausentes </w:t>
      </w:r>
      <w:r w:rsidR="00E5144F">
        <w:rPr>
          <w:rFonts w:ascii="Calibri" w:eastAsia="Calibri" w:hAnsi="Calibri" w:cs="Times New Roman"/>
        </w:rPr>
        <w:t xml:space="preserve">con </w:t>
      </w:r>
      <w:r w:rsidR="00D44A53">
        <w:rPr>
          <w:rFonts w:ascii="Calibri" w:eastAsia="Calibri" w:hAnsi="Calibri" w:cs="Times New Roman"/>
        </w:rPr>
        <w:t>justificación</w:t>
      </w:r>
      <w:r w:rsidR="00B44B97">
        <w:rPr>
          <w:rFonts w:ascii="Calibri" w:eastAsia="Calibri" w:hAnsi="Calibri" w:cs="Times New Roman"/>
        </w:rPr>
        <w:t>:</w:t>
      </w:r>
      <w:r w:rsidR="00E5144F">
        <w:rPr>
          <w:rFonts w:ascii="Calibri" w:eastAsia="Calibri" w:hAnsi="Calibri" w:cs="Times New Roman"/>
        </w:rPr>
        <w:t xml:space="preserve"> </w:t>
      </w:r>
      <w:r w:rsidR="00F75BAC" w:rsidRPr="000E341C">
        <w:rPr>
          <w:rFonts w:ascii="Calibri" w:eastAsia="Calibri" w:hAnsi="Calibri" w:cs="Times New Roman"/>
          <w:b/>
          <w:bCs/>
        </w:rPr>
        <w:t>Ivannia Valverde Guevara</w:t>
      </w:r>
      <w:r w:rsidR="00F75BAC">
        <w:rPr>
          <w:rFonts w:ascii="Calibri" w:eastAsia="Calibri" w:hAnsi="Calibri" w:cs="Times New Roman"/>
        </w:rPr>
        <w:t xml:space="preserve">, Departamento de Conservación, </w:t>
      </w:r>
      <w:r w:rsidR="00F75BAC" w:rsidRPr="0043585A">
        <w:rPr>
          <w:rFonts w:ascii="Calibri" w:eastAsia="Calibri" w:hAnsi="Calibri" w:cs="Times New Roman"/>
          <w:b/>
          <w:bCs/>
        </w:rPr>
        <w:t>Melina Leal Ruiz</w:t>
      </w:r>
      <w:r w:rsidR="00F75BAC">
        <w:rPr>
          <w:rFonts w:ascii="Calibri" w:eastAsia="Calibri" w:hAnsi="Calibri" w:cs="Times New Roman"/>
        </w:rPr>
        <w:t xml:space="preserve">, Unidad de Planificación Institucional y </w:t>
      </w:r>
      <w:r w:rsidR="00E5144F" w:rsidRPr="00E5144F">
        <w:rPr>
          <w:rFonts w:ascii="Calibri" w:eastAsia="Calibri" w:hAnsi="Calibri" w:cs="Times New Roman"/>
          <w:b/>
          <w:bCs/>
        </w:rPr>
        <w:t>Guiselle Mora Durán</w:t>
      </w:r>
      <w:r w:rsidR="00E5144F">
        <w:rPr>
          <w:rFonts w:ascii="Calibri" w:eastAsia="Calibri" w:hAnsi="Calibri" w:cs="Times New Roman"/>
        </w:rPr>
        <w:t>, Coordinadora Unidad Asesoría Jurídica</w:t>
      </w:r>
      <w:r w:rsidR="008E6385">
        <w:rPr>
          <w:rFonts w:ascii="Calibri" w:eastAsia="Calibri" w:hAnsi="Calibri" w:cs="Times New Roman"/>
        </w:rPr>
        <w:t>.</w:t>
      </w:r>
      <w:r w:rsidR="00F13EFA">
        <w:rPr>
          <w:rFonts w:ascii="Calibri" w:eastAsia="Calibri" w:hAnsi="Calibri" w:cs="Times New Roman"/>
        </w:rPr>
        <w:t xml:space="preserve"> </w:t>
      </w:r>
      <w:r w:rsidR="00F13EFA" w:rsidRPr="00F13EFA">
        <w:rPr>
          <w:rFonts w:ascii="Calibri" w:eastAsia="Calibri" w:hAnsi="Calibri" w:cs="Times New Roman"/>
        </w:rPr>
        <w:t>------------</w:t>
      </w:r>
      <w:r w:rsidR="00F047F5">
        <w:rPr>
          <w:rFonts w:ascii="Calibri" w:eastAsia="Calibri" w:hAnsi="Calibri" w:cs="Times New Roman"/>
        </w:rPr>
        <w:t>-----------------------------------------------------------------------------------------------------------</w:t>
      </w:r>
    </w:p>
    <w:p w14:paraId="3CB1B39F" w14:textId="1210DC54" w:rsidR="00CD25DF" w:rsidRPr="00CD25DF" w:rsidRDefault="00861CF0" w:rsidP="00CD25DF">
      <w:pPr>
        <w:spacing w:after="0" w:line="460" w:lineRule="atLeast"/>
        <w:jc w:val="both"/>
        <w:rPr>
          <w:rFonts w:ascii="Calibri" w:eastAsia="Calibri" w:hAnsi="Calibri" w:cs="Times New Roman"/>
        </w:rPr>
      </w:pPr>
      <w:r>
        <w:rPr>
          <w:rFonts w:ascii="Calibri" w:eastAsia="Calibri" w:hAnsi="Calibri" w:cs="Times New Roman"/>
          <w:b/>
          <w:bCs/>
        </w:rPr>
        <w:t>CAPÍ</w:t>
      </w:r>
      <w:r w:rsidR="00CD25DF" w:rsidRPr="00CD25DF">
        <w:rPr>
          <w:rFonts w:ascii="Calibri" w:eastAsia="Calibri" w:hAnsi="Calibri" w:cs="Times New Roman"/>
          <w:b/>
          <w:bCs/>
        </w:rPr>
        <w:t xml:space="preserve">TULO I. LECTURA Y APROBACIÓN DEL ORDEN DEL </w:t>
      </w:r>
      <w:r w:rsidR="00C022CA" w:rsidRPr="00CD25DF">
        <w:rPr>
          <w:rFonts w:ascii="Calibri" w:eastAsia="Calibri" w:hAnsi="Calibri" w:cs="Times New Roman"/>
          <w:b/>
          <w:bCs/>
        </w:rPr>
        <w:t>DÍA.</w:t>
      </w:r>
      <w:r w:rsidR="00C022CA" w:rsidRPr="00CD25DF">
        <w:rPr>
          <w:rFonts w:ascii="Calibri" w:eastAsia="Calibri" w:hAnsi="Calibri" w:cs="Times New Roman"/>
        </w:rPr>
        <w:t xml:space="preserve"> </w:t>
      </w:r>
      <w:r w:rsidR="0062005F" w:rsidRPr="0062005F">
        <w:rPr>
          <w:rFonts w:ascii="Calibri" w:eastAsia="Calibri" w:hAnsi="Calibri" w:cs="Times New Roman"/>
        </w:rPr>
        <w:t>--------------------------------</w:t>
      </w:r>
      <w:r w:rsidR="006B79CE">
        <w:rPr>
          <w:rFonts w:ascii="Calibri" w:eastAsia="Calibri" w:hAnsi="Calibri" w:cs="Times New Roman"/>
        </w:rPr>
        <w:t>-------------------</w:t>
      </w:r>
    </w:p>
    <w:p w14:paraId="3CB1B3A0" w14:textId="07C8C8B8" w:rsidR="00CD25DF" w:rsidRPr="00CD25DF" w:rsidRDefault="00CD25DF" w:rsidP="00CD25DF">
      <w:pPr>
        <w:spacing w:after="0" w:line="460" w:lineRule="atLeast"/>
        <w:jc w:val="both"/>
        <w:rPr>
          <w:rFonts w:ascii="Calibri" w:eastAsia="Calibri" w:hAnsi="Calibri" w:cs="Times New Roman"/>
        </w:rPr>
      </w:pPr>
      <w:r w:rsidRPr="00CD25DF">
        <w:rPr>
          <w:rFonts w:ascii="Calibri" w:eastAsia="Calibri" w:hAnsi="Calibri" w:cs="Times New Roman"/>
          <w:b/>
          <w:bCs/>
        </w:rPr>
        <w:t>ARTÍCULO 1.</w:t>
      </w:r>
      <w:r w:rsidRPr="00CD25DF">
        <w:rPr>
          <w:rFonts w:ascii="Calibri" w:eastAsia="Calibri" w:hAnsi="Calibri" w:cs="Times New Roman"/>
        </w:rPr>
        <w:t xml:space="preserve"> Revisión y aprobación</w:t>
      </w:r>
      <w:r w:rsidR="005D039A">
        <w:rPr>
          <w:rFonts w:ascii="Calibri" w:eastAsia="Calibri" w:hAnsi="Calibri" w:cs="Times New Roman"/>
        </w:rPr>
        <w:t xml:space="preserve"> del orden del día de la sesión </w:t>
      </w:r>
      <w:r w:rsidR="003D6632" w:rsidRPr="00642998">
        <w:rPr>
          <w:rFonts w:ascii="Calibri" w:eastAsia="Calibri" w:hAnsi="Calibri" w:cs="Times New Roman"/>
          <w:b/>
        </w:rPr>
        <w:t xml:space="preserve">ordinaria </w:t>
      </w:r>
      <w:r w:rsidR="00190CD5" w:rsidRPr="00642998">
        <w:rPr>
          <w:rFonts w:ascii="Calibri" w:eastAsia="Calibri" w:hAnsi="Calibri" w:cs="Times New Roman"/>
          <w:b/>
        </w:rPr>
        <w:t>0</w:t>
      </w:r>
      <w:r w:rsidR="00C506D9">
        <w:rPr>
          <w:rFonts w:ascii="Calibri" w:eastAsia="Calibri" w:hAnsi="Calibri" w:cs="Times New Roman"/>
          <w:b/>
        </w:rPr>
        <w:t>2</w:t>
      </w:r>
      <w:r w:rsidR="003A21F6" w:rsidRPr="00642998">
        <w:rPr>
          <w:rFonts w:ascii="Calibri" w:eastAsia="Calibri" w:hAnsi="Calibri" w:cs="Times New Roman"/>
          <w:b/>
          <w:bCs/>
        </w:rPr>
        <w:t>-</w:t>
      </w:r>
      <w:r w:rsidR="004B2C81" w:rsidRPr="00642998">
        <w:rPr>
          <w:rFonts w:ascii="Calibri" w:eastAsia="Calibri" w:hAnsi="Calibri" w:cs="Times New Roman"/>
          <w:b/>
          <w:bCs/>
        </w:rPr>
        <w:t>202</w:t>
      </w:r>
      <w:r w:rsidR="00E6639E">
        <w:rPr>
          <w:rFonts w:ascii="Calibri" w:eastAsia="Calibri" w:hAnsi="Calibri" w:cs="Times New Roman"/>
          <w:b/>
          <w:bCs/>
        </w:rPr>
        <w:t>4</w:t>
      </w:r>
      <w:r w:rsidR="00316AAE">
        <w:rPr>
          <w:rFonts w:ascii="Calibri" w:eastAsia="Calibri" w:hAnsi="Calibri" w:cs="Times New Roman"/>
          <w:b/>
          <w:bCs/>
        </w:rPr>
        <w:t>,</w:t>
      </w:r>
      <w:r w:rsidR="00D43AA1">
        <w:rPr>
          <w:rFonts w:ascii="Calibri" w:eastAsia="Calibri" w:hAnsi="Calibri" w:cs="Times New Roman"/>
          <w:b/>
          <w:bCs/>
        </w:rPr>
        <w:t xml:space="preserve"> </w:t>
      </w:r>
      <w:r w:rsidR="00D43AA1" w:rsidRPr="00D43AA1">
        <w:rPr>
          <w:rFonts w:ascii="Calibri" w:eastAsia="Calibri" w:hAnsi="Calibri" w:cs="Times New Roman"/>
        </w:rPr>
        <w:t>del</w:t>
      </w:r>
      <w:r w:rsidR="00E831F8">
        <w:rPr>
          <w:rFonts w:ascii="Calibri" w:eastAsia="Calibri" w:hAnsi="Calibri" w:cs="Times New Roman"/>
        </w:rPr>
        <w:t xml:space="preserve"> </w:t>
      </w:r>
      <w:r w:rsidR="00C506D9">
        <w:rPr>
          <w:rFonts w:ascii="Calibri" w:eastAsia="Calibri" w:hAnsi="Calibri" w:cs="Times New Roman"/>
        </w:rPr>
        <w:t xml:space="preserve">treinta y uno </w:t>
      </w:r>
      <w:r w:rsidR="00D43AA1" w:rsidRPr="00D43AA1">
        <w:rPr>
          <w:rFonts w:ascii="Calibri" w:eastAsia="Calibri" w:hAnsi="Calibri" w:cs="Times New Roman"/>
        </w:rPr>
        <w:t>de</w:t>
      </w:r>
      <w:r w:rsidR="00D43AA1">
        <w:rPr>
          <w:rFonts w:ascii="Calibri" w:eastAsia="Calibri" w:hAnsi="Calibri" w:cs="Times New Roman"/>
        </w:rPr>
        <w:t xml:space="preserve"> </w:t>
      </w:r>
      <w:r w:rsidR="00C506D9">
        <w:rPr>
          <w:rFonts w:ascii="Calibri" w:eastAsia="Calibri" w:hAnsi="Calibri" w:cs="Times New Roman"/>
        </w:rPr>
        <w:t xml:space="preserve">julio </w:t>
      </w:r>
      <w:r w:rsidR="00D43AA1" w:rsidRPr="00D43AA1">
        <w:rPr>
          <w:rFonts w:ascii="Calibri" w:eastAsia="Calibri" w:hAnsi="Calibri" w:cs="Times New Roman"/>
        </w:rPr>
        <w:t>de dos mil veinticuatro</w:t>
      </w:r>
      <w:r w:rsidR="004B2C81" w:rsidRPr="00D43AA1">
        <w:rPr>
          <w:rFonts w:ascii="Calibri" w:eastAsia="Calibri" w:hAnsi="Calibri" w:cs="Times New Roman"/>
        </w:rPr>
        <w:t>.</w:t>
      </w:r>
      <w:r w:rsidR="004B2C81" w:rsidRPr="00A153CD">
        <w:rPr>
          <w:rFonts w:ascii="Calibri" w:eastAsia="Calibri" w:hAnsi="Calibri" w:cs="Times New Roman"/>
          <w:bCs/>
        </w:rPr>
        <w:t xml:space="preserve"> </w:t>
      </w:r>
      <w:r w:rsidR="00A026EC" w:rsidRPr="00CA018A">
        <w:rPr>
          <w:rFonts w:ascii="Calibri" w:eastAsia="Calibri" w:hAnsi="Calibri" w:cs="Times New Roman"/>
          <w:bCs/>
        </w:rPr>
        <w:t>---------------------------------------------</w:t>
      </w:r>
      <w:r w:rsidR="00CA018A" w:rsidRPr="00CA018A">
        <w:rPr>
          <w:rFonts w:ascii="Calibri" w:eastAsia="Calibri" w:hAnsi="Calibri" w:cs="Times New Roman"/>
          <w:bCs/>
        </w:rPr>
        <w:t>-------------------------------------</w:t>
      </w:r>
      <w:r w:rsidR="006B79CE">
        <w:rPr>
          <w:rFonts w:ascii="Calibri" w:eastAsia="Calibri" w:hAnsi="Calibri" w:cs="Times New Roman"/>
          <w:bCs/>
        </w:rPr>
        <w:t>-</w:t>
      </w:r>
    </w:p>
    <w:p w14:paraId="3CB1B3A1" w14:textId="13545124" w:rsidR="00E10CC4" w:rsidRDefault="00E10CC4" w:rsidP="00CD25DF">
      <w:pPr>
        <w:spacing w:after="0" w:line="460" w:lineRule="atLeast"/>
        <w:jc w:val="both"/>
        <w:rPr>
          <w:rFonts w:ascii="Calibri" w:eastAsia="Calibri" w:hAnsi="Calibri" w:cs="Times New Roman"/>
          <w:b/>
          <w:bCs/>
        </w:rPr>
      </w:pPr>
      <w:r w:rsidRPr="00E10CC4">
        <w:rPr>
          <w:rFonts w:ascii="Calibri" w:eastAsia="Calibri" w:hAnsi="Calibri" w:cs="Times New Roman"/>
          <w:b/>
          <w:bCs/>
        </w:rPr>
        <w:t>ACUERDO 1.</w:t>
      </w:r>
      <w:r>
        <w:rPr>
          <w:rFonts w:ascii="Calibri" w:eastAsia="Calibri" w:hAnsi="Calibri" w:cs="Times New Roman"/>
          <w:b/>
          <w:bCs/>
        </w:rPr>
        <w:t xml:space="preserve"> </w:t>
      </w:r>
      <w:r w:rsidR="003D6632" w:rsidRPr="00717AA6">
        <w:rPr>
          <w:rFonts w:ascii="Calibri" w:eastAsia="Calibri" w:hAnsi="Calibri" w:cs="Times New Roman"/>
          <w:bCs/>
        </w:rPr>
        <w:t xml:space="preserve">Aprobar </w:t>
      </w:r>
      <w:r w:rsidR="0083651B">
        <w:rPr>
          <w:rFonts w:ascii="Calibri" w:eastAsia="Calibri" w:hAnsi="Calibri" w:cs="Times New Roman"/>
          <w:bCs/>
        </w:rPr>
        <w:t xml:space="preserve">sin modificaciones </w:t>
      </w:r>
      <w:r w:rsidR="003D6632" w:rsidRPr="00717AA6">
        <w:rPr>
          <w:rFonts w:ascii="Calibri" w:eastAsia="Calibri" w:hAnsi="Calibri" w:cs="Times New Roman"/>
          <w:bCs/>
        </w:rPr>
        <w:t xml:space="preserve">el </w:t>
      </w:r>
      <w:r w:rsidR="00642998">
        <w:rPr>
          <w:rFonts w:ascii="Calibri" w:eastAsia="Calibri" w:hAnsi="Calibri" w:cs="Times New Roman"/>
        </w:rPr>
        <w:t xml:space="preserve">orden </w:t>
      </w:r>
      <w:r w:rsidR="00822E86">
        <w:rPr>
          <w:rFonts w:ascii="Calibri" w:eastAsia="Calibri" w:hAnsi="Calibri" w:cs="Times New Roman"/>
        </w:rPr>
        <w:t xml:space="preserve">del día </w:t>
      </w:r>
      <w:r w:rsidR="003D6632" w:rsidRPr="00717AA6">
        <w:rPr>
          <w:rFonts w:ascii="Calibri" w:eastAsia="Calibri" w:hAnsi="Calibri" w:cs="Times New Roman"/>
        </w:rPr>
        <w:t xml:space="preserve">propuesto </w:t>
      </w:r>
      <w:r w:rsidR="00CD25DF" w:rsidRPr="00717AA6">
        <w:rPr>
          <w:rFonts w:ascii="Calibri" w:eastAsia="Calibri" w:hAnsi="Calibri" w:cs="Times New Roman"/>
        </w:rPr>
        <w:t xml:space="preserve">para </w:t>
      </w:r>
      <w:r w:rsidR="00844F67">
        <w:rPr>
          <w:rFonts w:ascii="Calibri" w:eastAsia="Calibri" w:hAnsi="Calibri" w:cs="Times New Roman"/>
        </w:rPr>
        <w:t xml:space="preserve">la </w:t>
      </w:r>
      <w:r w:rsidR="00CD25DF" w:rsidRPr="00717AA6">
        <w:rPr>
          <w:rFonts w:ascii="Calibri" w:eastAsia="Calibri" w:hAnsi="Calibri" w:cs="Times New Roman"/>
        </w:rPr>
        <w:t>sesió</w:t>
      </w:r>
      <w:r w:rsidR="00844F67">
        <w:rPr>
          <w:rFonts w:ascii="Calibri" w:eastAsia="Calibri" w:hAnsi="Calibri" w:cs="Times New Roman"/>
        </w:rPr>
        <w:t xml:space="preserve">n </w:t>
      </w:r>
      <w:r w:rsidR="00844F67" w:rsidRPr="00816667">
        <w:rPr>
          <w:rFonts w:ascii="Calibri" w:eastAsia="Calibri" w:hAnsi="Calibri" w:cs="Times New Roman"/>
          <w:b/>
          <w:bCs/>
        </w:rPr>
        <w:t>ordinaria 0</w:t>
      </w:r>
      <w:r w:rsidR="00C506D9">
        <w:rPr>
          <w:rFonts w:ascii="Calibri" w:eastAsia="Calibri" w:hAnsi="Calibri" w:cs="Times New Roman"/>
          <w:b/>
          <w:bCs/>
        </w:rPr>
        <w:t>2</w:t>
      </w:r>
      <w:r w:rsidR="00844F67" w:rsidRPr="00816667">
        <w:rPr>
          <w:rFonts w:ascii="Calibri" w:eastAsia="Calibri" w:hAnsi="Calibri" w:cs="Times New Roman"/>
          <w:b/>
          <w:bCs/>
        </w:rPr>
        <w:t>-2024</w:t>
      </w:r>
      <w:r w:rsidR="00C41EE9">
        <w:rPr>
          <w:rFonts w:ascii="Calibri" w:eastAsia="Calibri" w:hAnsi="Calibri" w:cs="Times New Roman"/>
          <w:b/>
          <w:bCs/>
        </w:rPr>
        <w:t>,</w:t>
      </w:r>
      <w:r w:rsidR="00844F67">
        <w:rPr>
          <w:rFonts w:ascii="Calibri" w:eastAsia="Calibri" w:hAnsi="Calibri" w:cs="Times New Roman"/>
        </w:rPr>
        <w:t xml:space="preserve"> del </w:t>
      </w:r>
      <w:r w:rsidR="00C506D9">
        <w:rPr>
          <w:rFonts w:ascii="Calibri" w:eastAsia="Calibri" w:hAnsi="Calibri" w:cs="Times New Roman"/>
        </w:rPr>
        <w:t xml:space="preserve">treinta y uno </w:t>
      </w:r>
      <w:r w:rsidR="00844F67">
        <w:rPr>
          <w:rFonts w:ascii="Calibri" w:eastAsia="Calibri" w:hAnsi="Calibri" w:cs="Times New Roman"/>
        </w:rPr>
        <w:t xml:space="preserve">de </w:t>
      </w:r>
      <w:r w:rsidR="00C506D9">
        <w:rPr>
          <w:rFonts w:ascii="Calibri" w:eastAsia="Calibri" w:hAnsi="Calibri" w:cs="Times New Roman"/>
        </w:rPr>
        <w:t xml:space="preserve">julio </w:t>
      </w:r>
      <w:r w:rsidR="00844F67">
        <w:rPr>
          <w:rFonts w:ascii="Calibri" w:eastAsia="Calibri" w:hAnsi="Calibri" w:cs="Times New Roman"/>
        </w:rPr>
        <w:t xml:space="preserve">de </w:t>
      </w:r>
      <w:r w:rsidR="00E402AA">
        <w:rPr>
          <w:rFonts w:ascii="Calibri" w:eastAsia="Calibri" w:hAnsi="Calibri" w:cs="Times New Roman"/>
        </w:rPr>
        <w:t>dos mil veinticuatro</w:t>
      </w:r>
      <w:r w:rsidR="00CD25DF" w:rsidRPr="00717AA6">
        <w:rPr>
          <w:rFonts w:ascii="Calibri" w:eastAsia="Calibri" w:hAnsi="Calibri" w:cs="Times New Roman"/>
        </w:rPr>
        <w:t>.</w:t>
      </w:r>
      <w:r w:rsidR="00CD25DF" w:rsidRPr="00CD25DF">
        <w:rPr>
          <w:rFonts w:ascii="Calibri" w:eastAsia="Calibri" w:hAnsi="Calibri" w:cs="Times New Roman"/>
        </w:rPr>
        <w:t xml:space="preserve"> </w:t>
      </w:r>
      <w:r w:rsidR="00CD25DF" w:rsidRPr="00CD25DF">
        <w:rPr>
          <w:rFonts w:ascii="Calibri" w:eastAsia="Calibri" w:hAnsi="Calibri" w:cs="Times New Roman"/>
          <w:b/>
          <w:bCs/>
        </w:rPr>
        <w:t xml:space="preserve">ACUERDO </w:t>
      </w:r>
      <w:r w:rsidR="00C022CA" w:rsidRPr="00CD25DF">
        <w:rPr>
          <w:rFonts w:ascii="Calibri" w:eastAsia="Calibri" w:hAnsi="Calibri" w:cs="Times New Roman"/>
          <w:b/>
          <w:bCs/>
        </w:rPr>
        <w:t>FIRME.</w:t>
      </w:r>
      <w:r w:rsidR="00C022CA">
        <w:rPr>
          <w:rFonts w:ascii="Calibri" w:eastAsia="Calibri" w:hAnsi="Calibri" w:cs="Times New Roman"/>
          <w:b/>
          <w:bCs/>
        </w:rPr>
        <w:t xml:space="preserve"> </w:t>
      </w:r>
      <w:r w:rsidR="00C022CA" w:rsidRPr="0063188D">
        <w:rPr>
          <w:rFonts w:ascii="Calibri" w:eastAsia="Calibri" w:hAnsi="Calibri" w:cs="Times New Roman"/>
        </w:rPr>
        <w:t>------------------</w:t>
      </w:r>
      <w:r w:rsidR="0063188D" w:rsidRPr="0063188D">
        <w:rPr>
          <w:rFonts w:ascii="Calibri" w:eastAsia="Calibri" w:hAnsi="Calibri" w:cs="Times New Roman"/>
        </w:rPr>
        <w:t>---------------</w:t>
      </w:r>
    </w:p>
    <w:p w14:paraId="3CB1B3A2" w14:textId="149E1D4F" w:rsidR="00642998" w:rsidRPr="00642998" w:rsidRDefault="00861CF0" w:rsidP="00642998">
      <w:pPr>
        <w:spacing w:after="0" w:line="460" w:lineRule="atLeast"/>
        <w:jc w:val="both"/>
        <w:rPr>
          <w:rFonts w:ascii="Calibri" w:eastAsia="Calibri" w:hAnsi="Calibri" w:cs="Times New Roman"/>
        </w:rPr>
      </w:pPr>
      <w:r>
        <w:rPr>
          <w:rFonts w:ascii="Calibri" w:eastAsia="Calibri" w:hAnsi="Calibri" w:cs="Times New Roman"/>
          <w:b/>
          <w:bCs/>
        </w:rPr>
        <w:t>CAPÍ</w:t>
      </w:r>
      <w:r w:rsidR="00642998" w:rsidRPr="00642998">
        <w:rPr>
          <w:rFonts w:ascii="Calibri" w:eastAsia="Calibri" w:hAnsi="Calibri" w:cs="Times New Roman"/>
          <w:b/>
          <w:bCs/>
        </w:rPr>
        <w:t xml:space="preserve">TULO II. LECTURA Y </w:t>
      </w:r>
      <w:r w:rsidR="00642998">
        <w:rPr>
          <w:rFonts w:ascii="Calibri" w:eastAsia="Calibri" w:hAnsi="Calibri" w:cs="Times New Roman"/>
          <w:b/>
          <w:bCs/>
        </w:rPr>
        <w:t>APROBACIÓN</w:t>
      </w:r>
      <w:r w:rsidR="00C0248B">
        <w:rPr>
          <w:rFonts w:ascii="Calibri" w:eastAsia="Calibri" w:hAnsi="Calibri" w:cs="Times New Roman"/>
          <w:b/>
          <w:bCs/>
        </w:rPr>
        <w:t xml:space="preserve"> DE</w:t>
      </w:r>
      <w:r w:rsidR="00C96331">
        <w:rPr>
          <w:rFonts w:ascii="Calibri" w:eastAsia="Calibri" w:hAnsi="Calibri" w:cs="Times New Roman"/>
          <w:b/>
          <w:bCs/>
        </w:rPr>
        <w:t>L</w:t>
      </w:r>
      <w:r w:rsidR="009419E9">
        <w:rPr>
          <w:rFonts w:ascii="Calibri" w:eastAsia="Calibri" w:hAnsi="Calibri" w:cs="Times New Roman"/>
          <w:b/>
          <w:bCs/>
        </w:rPr>
        <w:t xml:space="preserve"> </w:t>
      </w:r>
      <w:r w:rsidR="00C96331">
        <w:rPr>
          <w:rFonts w:ascii="Calibri" w:eastAsia="Calibri" w:hAnsi="Calibri" w:cs="Times New Roman"/>
          <w:b/>
          <w:bCs/>
        </w:rPr>
        <w:t>ACTA AN</w:t>
      </w:r>
      <w:r w:rsidR="00BA67B8">
        <w:rPr>
          <w:rFonts w:ascii="Calibri" w:eastAsia="Calibri" w:hAnsi="Calibri" w:cs="Times New Roman"/>
          <w:b/>
          <w:bCs/>
        </w:rPr>
        <w:t>T</w:t>
      </w:r>
      <w:r w:rsidR="004B2C81">
        <w:rPr>
          <w:rFonts w:ascii="Calibri" w:eastAsia="Calibri" w:hAnsi="Calibri" w:cs="Times New Roman"/>
          <w:b/>
          <w:bCs/>
        </w:rPr>
        <w:t>ERIOR</w:t>
      </w:r>
      <w:r w:rsidR="004B2C81" w:rsidRPr="00642998">
        <w:rPr>
          <w:rFonts w:ascii="Calibri" w:eastAsia="Calibri" w:hAnsi="Calibri" w:cs="Times New Roman"/>
        </w:rPr>
        <w:t xml:space="preserve">. </w:t>
      </w:r>
      <w:r w:rsidR="004B2C81" w:rsidRPr="005C706C">
        <w:rPr>
          <w:rFonts w:ascii="Calibri" w:eastAsia="Calibri" w:hAnsi="Calibri" w:cs="Times New Roman"/>
        </w:rPr>
        <w:t>---------------------------------------------</w:t>
      </w:r>
      <w:r w:rsidR="00792461">
        <w:rPr>
          <w:rFonts w:ascii="Calibri" w:eastAsia="Calibri" w:hAnsi="Calibri" w:cs="Times New Roman"/>
        </w:rPr>
        <w:t>----</w:t>
      </w:r>
    </w:p>
    <w:p w14:paraId="3CB1B3A3" w14:textId="10D7192C" w:rsidR="00E10CC4" w:rsidRDefault="00717AA6" w:rsidP="00CD25DF">
      <w:pPr>
        <w:spacing w:after="0" w:line="460" w:lineRule="atLeast"/>
        <w:jc w:val="both"/>
        <w:rPr>
          <w:rFonts w:ascii="Calibri" w:eastAsia="Calibri" w:hAnsi="Calibri" w:cs="Times New Roman"/>
        </w:rPr>
      </w:pPr>
      <w:r w:rsidRPr="00717AA6">
        <w:rPr>
          <w:rFonts w:ascii="Calibri" w:eastAsia="Calibri" w:hAnsi="Calibri" w:cs="Times New Roman"/>
          <w:b/>
        </w:rPr>
        <w:t xml:space="preserve">ARTÍCULO </w:t>
      </w:r>
      <w:r w:rsidR="00E10CC4" w:rsidRPr="00717AA6">
        <w:rPr>
          <w:rFonts w:ascii="Calibri" w:eastAsia="Calibri" w:hAnsi="Calibri" w:cs="Times New Roman"/>
          <w:b/>
        </w:rPr>
        <w:t>2.</w:t>
      </w:r>
      <w:r w:rsidR="00E10CC4">
        <w:rPr>
          <w:rFonts w:ascii="Calibri" w:eastAsia="Calibri" w:hAnsi="Calibri" w:cs="Times New Roman"/>
        </w:rPr>
        <w:t xml:space="preserve"> Lectura</w:t>
      </w:r>
      <w:r w:rsidR="00861CF0">
        <w:rPr>
          <w:rFonts w:ascii="Calibri" w:eastAsia="Calibri" w:hAnsi="Calibri" w:cs="Times New Roman"/>
        </w:rPr>
        <w:t>,</w:t>
      </w:r>
      <w:r w:rsidR="00E10CC4">
        <w:rPr>
          <w:rFonts w:ascii="Calibri" w:eastAsia="Calibri" w:hAnsi="Calibri" w:cs="Times New Roman"/>
        </w:rPr>
        <w:t xml:space="preserve"> </w:t>
      </w:r>
      <w:r w:rsidR="00861CF0">
        <w:rPr>
          <w:rFonts w:ascii="Calibri" w:eastAsia="Calibri" w:hAnsi="Calibri" w:cs="Times New Roman"/>
        </w:rPr>
        <w:t xml:space="preserve">comentario </w:t>
      </w:r>
      <w:r w:rsidR="00E10CC4">
        <w:rPr>
          <w:rFonts w:ascii="Calibri" w:eastAsia="Calibri" w:hAnsi="Calibri" w:cs="Times New Roman"/>
        </w:rPr>
        <w:t>y aprobación d</w:t>
      </w:r>
      <w:r w:rsidR="00E85AC9">
        <w:rPr>
          <w:rFonts w:ascii="Calibri" w:eastAsia="Calibri" w:hAnsi="Calibri" w:cs="Times New Roman"/>
        </w:rPr>
        <w:t xml:space="preserve">el </w:t>
      </w:r>
      <w:r w:rsidR="00E10CC4">
        <w:rPr>
          <w:rFonts w:ascii="Calibri" w:eastAsia="Calibri" w:hAnsi="Calibri" w:cs="Times New Roman"/>
        </w:rPr>
        <w:t xml:space="preserve">acta </w:t>
      </w:r>
      <w:r w:rsidR="009D3153" w:rsidRPr="00A33F12">
        <w:rPr>
          <w:rFonts w:ascii="Calibri" w:eastAsia="Calibri" w:hAnsi="Calibri" w:cs="Times New Roman"/>
          <w:b/>
        </w:rPr>
        <w:t>ordinaria</w:t>
      </w:r>
      <w:r w:rsidR="009D3153" w:rsidRPr="00861CF0">
        <w:rPr>
          <w:rFonts w:ascii="Calibri" w:eastAsia="Calibri" w:hAnsi="Calibri" w:cs="Times New Roman"/>
          <w:b/>
        </w:rPr>
        <w:t xml:space="preserve"> </w:t>
      </w:r>
      <w:r w:rsidR="009D3153" w:rsidRPr="00A164F2">
        <w:rPr>
          <w:rFonts w:ascii="Calibri" w:eastAsia="Calibri" w:hAnsi="Calibri" w:cs="Times New Roman"/>
          <w:b/>
        </w:rPr>
        <w:t>0</w:t>
      </w:r>
      <w:r w:rsidR="00E85AC9" w:rsidRPr="00A164F2">
        <w:rPr>
          <w:rFonts w:ascii="Calibri" w:eastAsia="Calibri" w:hAnsi="Calibri" w:cs="Times New Roman"/>
          <w:b/>
        </w:rPr>
        <w:t>1</w:t>
      </w:r>
      <w:r w:rsidR="009D3153" w:rsidRPr="00861CF0">
        <w:rPr>
          <w:rFonts w:ascii="Calibri" w:eastAsia="Calibri" w:hAnsi="Calibri" w:cs="Times New Roman"/>
          <w:b/>
        </w:rPr>
        <w:t>-202</w:t>
      </w:r>
      <w:r w:rsidR="00BA67B8">
        <w:rPr>
          <w:rFonts w:ascii="Calibri" w:eastAsia="Calibri" w:hAnsi="Calibri" w:cs="Times New Roman"/>
          <w:b/>
        </w:rPr>
        <w:t>4</w:t>
      </w:r>
      <w:r w:rsidR="009D3153">
        <w:rPr>
          <w:rFonts w:ascii="Calibri" w:eastAsia="Calibri" w:hAnsi="Calibri" w:cs="Times New Roman"/>
        </w:rPr>
        <w:t>, del</w:t>
      </w:r>
      <w:r w:rsidR="00EE31EB">
        <w:rPr>
          <w:rFonts w:ascii="Calibri" w:eastAsia="Calibri" w:hAnsi="Calibri" w:cs="Times New Roman"/>
        </w:rPr>
        <w:t xml:space="preserve"> </w:t>
      </w:r>
      <w:r w:rsidR="00BA67B8">
        <w:rPr>
          <w:rFonts w:ascii="Calibri" w:eastAsia="Calibri" w:hAnsi="Calibri" w:cs="Times New Roman"/>
        </w:rPr>
        <w:t xml:space="preserve">quince </w:t>
      </w:r>
      <w:r w:rsidR="00927096" w:rsidRPr="00A164F2">
        <w:rPr>
          <w:rFonts w:ascii="Calibri" w:eastAsia="Calibri" w:hAnsi="Calibri" w:cs="Times New Roman"/>
        </w:rPr>
        <w:t>de</w:t>
      </w:r>
      <w:r w:rsidR="00927096">
        <w:rPr>
          <w:rFonts w:ascii="Calibri" w:eastAsia="Calibri" w:hAnsi="Calibri" w:cs="Times New Roman"/>
        </w:rPr>
        <w:t xml:space="preserve"> </w:t>
      </w:r>
      <w:r w:rsidR="00BA67B8">
        <w:rPr>
          <w:rFonts w:ascii="Calibri" w:eastAsia="Calibri" w:hAnsi="Calibri" w:cs="Times New Roman"/>
        </w:rPr>
        <w:t xml:space="preserve">febrero </w:t>
      </w:r>
      <w:r w:rsidR="0052550A">
        <w:rPr>
          <w:rFonts w:ascii="Calibri" w:eastAsia="Calibri" w:hAnsi="Calibri" w:cs="Times New Roman"/>
        </w:rPr>
        <w:t>de dos m</w:t>
      </w:r>
      <w:r w:rsidR="00FB7FD4">
        <w:rPr>
          <w:rFonts w:ascii="Calibri" w:eastAsia="Calibri" w:hAnsi="Calibri" w:cs="Times New Roman"/>
        </w:rPr>
        <w:t>i</w:t>
      </w:r>
      <w:r w:rsidR="004308A0">
        <w:rPr>
          <w:rFonts w:ascii="Calibri" w:eastAsia="Calibri" w:hAnsi="Calibri" w:cs="Times New Roman"/>
        </w:rPr>
        <w:t>l veint</w:t>
      </w:r>
      <w:r w:rsidR="00BA67B8">
        <w:rPr>
          <w:rFonts w:ascii="Calibri" w:eastAsia="Calibri" w:hAnsi="Calibri" w:cs="Times New Roman"/>
        </w:rPr>
        <w:t>icuatro</w:t>
      </w:r>
      <w:r w:rsidR="004B2C81">
        <w:rPr>
          <w:rFonts w:ascii="Calibri" w:eastAsia="Calibri" w:hAnsi="Calibri" w:cs="Times New Roman"/>
        </w:rPr>
        <w:t xml:space="preserve">. </w:t>
      </w:r>
      <w:r w:rsidR="009D5CA2">
        <w:rPr>
          <w:rFonts w:ascii="Calibri" w:eastAsia="Calibri" w:hAnsi="Calibri" w:cs="Times New Roman"/>
        </w:rPr>
        <w:t>Se abstien</w:t>
      </w:r>
      <w:r w:rsidR="00BA67B8">
        <w:rPr>
          <w:rFonts w:ascii="Calibri" w:eastAsia="Calibri" w:hAnsi="Calibri" w:cs="Times New Roman"/>
        </w:rPr>
        <w:t>en</w:t>
      </w:r>
      <w:r w:rsidR="0037552C">
        <w:rPr>
          <w:rFonts w:ascii="Calibri" w:eastAsia="Calibri" w:hAnsi="Calibri" w:cs="Times New Roman"/>
        </w:rPr>
        <w:t xml:space="preserve"> </w:t>
      </w:r>
      <w:r w:rsidR="00BA67B8">
        <w:rPr>
          <w:rFonts w:ascii="Calibri" w:eastAsia="Calibri" w:hAnsi="Calibri" w:cs="Times New Roman"/>
        </w:rPr>
        <w:t>de aprobar e</w:t>
      </w:r>
      <w:r w:rsidR="0037552C">
        <w:rPr>
          <w:rFonts w:ascii="Calibri" w:eastAsia="Calibri" w:hAnsi="Calibri" w:cs="Times New Roman"/>
        </w:rPr>
        <w:t xml:space="preserve">l acta </w:t>
      </w:r>
      <w:r w:rsidR="00293274">
        <w:rPr>
          <w:rFonts w:ascii="Calibri" w:eastAsia="Calibri" w:hAnsi="Calibri" w:cs="Times New Roman"/>
        </w:rPr>
        <w:t>Mauricio López</w:t>
      </w:r>
      <w:r w:rsidR="0037552C">
        <w:rPr>
          <w:rFonts w:ascii="Calibri" w:eastAsia="Calibri" w:hAnsi="Calibri" w:cs="Times New Roman"/>
        </w:rPr>
        <w:t xml:space="preserve"> Elizondo, Andrea </w:t>
      </w:r>
      <w:r w:rsidR="00C16953">
        <w:rPr>
          <w:rFonts w:ascii="Calibri" w:eastAsia="Calibri" w:hAnsi="Calibri" w:cs="Times New Roman"/>
        </w:rPr>
        <w:t>Torres Hernández, Gabriela Moya Jiménez y Rodrigo González García, por no haber formado parte de la comisión en ese momento</w:t>
      </w:r>
      <w:r w:rsidR="009D5CA2">
        <w:rPr>
          <w:rFonts w:ascii="Calibri" w:eastAsia="Calibri" w:hAnsi="Calibri" w:cs="Times New Roman"/>
        </w:rPr>
        <w:t xml:space="preserve">. </w:t>
      </w:r>
      <w:r w:rsidR="00567874" w:rsidRPr="0052550A">
        <w:rPr>
          <w:rFonts w:ascii="Calibri" w:eastAsia="Calibri" w:hAnsi="Calibri" w:cs="Times New Roman"/>
        </w:rPr>
        <w:t>----------------------</w:t>
      </w:r>
      <w:r w:rsidR="000F258A" w:rsidRPr="0052550A">
        <w:rPr>
          <w:rFonts w:ascii="Calibri" w:eastAsia="Calibri" w:hAnsi="Calibri" w:cs="Times New Roman"/>
        </w:rPr>
        <w:t>------------------------------------------------------------------------</w:t>
      </w:r>
    </w:p>
    <w:p w14:paraId="3CB1B3A4" w14:textId="392A49D4" w:rsidR="00861CF0" w:rsidRPr="00685D33" w:rsidRDefault="00717AA6" w:rsidP="00CD25DF">
      <w:pPr>
        <w:spacing w:after="0" w:line="460" w:lineRule="atLeast"/>
        <w:jc w:val="both"/>
        <w:rPr>
          <w:rFonts w:ascii="Calibri" w:eastAsia="Calibri" w:hAnsi="Calibri" w:cs="Times New Roman"/>
          <w:bCs/>
        </w:rPr>
      </w:pPr>
      <w:r w:rsidRPr="00717AA6">
        <w:rPr>
          <w:rFonts w:ascii="Calibri" w:eastAsia="Calibri" w:hAnsi="Calibri" w:cs="Times New Roman"/>
          <w:b/>
        </w:rPr>
        <w:t xml:space="preserve">ACUERDO </w:t>
      </w:r>
      <w:r w:rsidR="00E10CC4" w:rsidRPr="00717AA6">
        <w:rPr>
          <w:rFonts w:ascii="Calibri" w:eastAsia="Calibri" w:hAnsi="Calibri" w:cs="Times New Roman"/>
          <w:b/>
        </w:rPr>
        <w:t>2.</w:t>
      </w:r>
      <w:r w:rsidR="00E10CC4">
        <w:rPr>
          <w:rFonts w:ascii="Calibri" w:eastAsia="Calibri" w:hAnsi="Calibri" w:cs="Times New Roman"/>
        </w:rPr>
        <w:t xml:space="preserve"> Aprobar </w:t>
      </w:r>
      <w:r w:rsidR="00861CF0">
        <w:rPr>
          <w:rFonts w:ascii="Calibri" w:eastAsia="Calibri" w:hAnsi="Calibri" w:cs="Times New Roman"/>
        </w:rPr>
        <w:t xml:space="preserve">sin correcciones </w:t>
      </w:r>
      <w:r w:rsidR="00E10CC4">
        <w:rPr>
          <w:rFonts w:ascii="Calibri" w:eastAsia="Calibri" w:hAnsi="Calibri" w:cs="Times New Roman"/>
        </w:rPr>
        <w:t xml:space="preserve">el acta </w:t>
      </w:r>
      <w:r w:rsidR="009D3153" w:rsidRPr="00052670">
        <w:rPr>
          <w:rFonts w:ascii="Calibri" w:eastAsia="Calibri" w:hAnsi="Calibri" w:cs="Times New Roman"/>
          <w:b/>
        </w:rPr>
        <w:t>ordinaria</w:t>
      </w:r>
      <w:r w:rsidR="009D3153" w:rsidRPr="00861CF0">
        <w:rPr>
          <w:rFonts w:ascii="Calibri" w:eastAsia="Calibri" w:hAnsi="Calibri" w:cs="Times New Roman"/>
          <w:b/>
        </w:rPr>
        <w:t xml:space="preserve"> </w:t>
      </w:r>
      <w:r w:rsidR="00052670" w:rsidRPr="00CC144F">
        <w:rPr>
          <w:rFonts w:ascii="Calibri" w:eastAsia="Calibri" w:hAnsi="Calibri" w:cs="Times New Roman"/>
          <w:b/>
        </w:rPr>
        <w:t>01-20</w:t>
      </w:r>
      <w:r w:rsidR="006454EF">
        <w:rPr>
          <w:rFonts w:ascii="Calibri" w:eastAsia="Calibri" w:hAnsi="Calibri" w:cs="Times New Roman"/>
          <w:b/>
        </w:rPr>
        <w:t>24</w:t>
      </w:r>
      <w:r w:rsidR="00052670">
        <w:rPr>
          <w:rFonts w:ascii="Calibri" w:eastAsia="Calibri" w:hAnsi="Calibri" w:cs="Times New Roman"/>
          <w:b/>
        </w:rPr>
        <w:t xml:space="preserve">, </w:t>
      </w:r>
      <w:r w:rsidR="00052670" w:rsidRPr="00CC144F">
        <w:rPr>
          <w:rFonts w:ascii="Calibri" w:eastAsia="Calibri" w:hAnsi="Calibri" w:cs="Times New Roman"/>
        </w:rPr>
        <w:t>del</w:t>
      </w:r>
      <w:r w:rsidR="00052670">
        <w:rPr>
          <w:rFonts w:ascii="Calibri" w:eastAsia="Calibri" w:hAnsi="Calibri" w:cs="Times New Roman"/>
        </w:rPr>
        <w:t xml:space="preserve"> </w:t>
      </w:r>
      <w:r w:rsidR="000F2E7D">
        <w:rPr>
          <w:rFonts w:ascii="Calibri" w:eastAsia="Calibri" w:hAnsi="Calibri" w:cs="Times New Roman"/>
        </w:rPr>
        <w:t xml:space="preserve">quince </w:t>
      </w:r>
      <w:r w:rsidR="00052670" w:rsidRPr="00A164F2">
        <w:rPr>
          <w:rFonts w:ascii="Calibri" w:eastAsia="Calibri" w:hAnsi="Calibri" w:cs="Times New Roman"/>
        </w:rPr>
        <w:t>de</w:t>
      </w:r>
      <w:r w:rsidR="00052670">
        <w:rPr>
          <w:rFonts w:ascii="Calibri" w:eastAsia="Calibri" w:hAnsi="Calibri" w:cs="Times New Roman"/>
        </w:rPr>
        <w:t xml:space="preserve"> </w:t>
      </w:r>
      <w:r w:rsidR="000F2E7D">
        <w:rPr>
          <w:rFonts w:ascii="Calibri" w:eastAsia="Calibri" w:hAnsi="Calibri" w:cs="Times New Roman"/>
        </w:rPr>
        <w:t xml:space="preserve">febrero </w:t>
      </w:r>
      <w:r w:rsidR="00052670">
        <w:rPr>
          <w:rFonts w:ascii="Calibri" w:eastAsia="Calibri" w:hAnsi="Calibri" w:cs="Times New Roman"/>
        </w:rPr>
        <w:t>de dos mil veinti</w:t>
      </w:r>
      <w:r w:rsidR="000F2E7D">
        <w:rPr>
          <w:rFonts w:ascii="Calibri" w:eastAsia="Calibri" w:hAnsi="Calibri" w:cs="Times New Roman"/>
        </w:rPr>
        <w:t>cuatro</w:t>
      </w:r>
      <w:r w:rsidR="006C5E7A">
        <w:rPr>
          <w:rFonts w:ascii="Calibri" w:eastAsia="Calibri" w:hAnsi="Calibri" w:cs="Times New Roman"/>
        </w:rPr>
        <w:t xml:space="preserve">. </w:t>
      </w:r>
      <w:r w:rsidR="006C5E7A" w:rsidRPr="00C80A05">
        <w:rPr>
          <w:rFonts w:ascii="Calibri" w:eastAsia="Calibri" w:hAnsi="Calibri" w:cs="Times New Roman"/>
          <w:b/>
          <w:bCs/>
        </w:rPr>
        <w:t>Acuerdo firme</w:t>
      </w:r>
      <w:r w:rsidR="00792461">
        <w:rPr>
          <w:rFonts w:ascii="Calibri" w:eastAsia="Calibri" w:hAnsi="Calibri" w:cs="Times New Roman"/>
          <w:b/>
          <w:bCs/>
        </w:rPr>
        <w:t>----------------------------------------------------------------------------------------------</w:t>
      </w:r>
    </w:p>
    <w:p w14:paraId="3CB1B3A5" w14:textId="3BF7826D" w:rsidR="00861CF0" w:rsidRPr="0018433D" w:rsidRDefault="00861CF0" w:rsidP="00CD25DF">
      <w:pPr>
        <w:spacing w:after="0" w:line="460" w:lineRule="atLeast"/>
        <w:jc w:val="both"/>
        <w:rPr>
          <w:rFonts w:ascii="Calibri" w:eastAsia="Calibri" w:hAnsi="Calibri" w:cs="Times New Roman"/>
          <w:bCs/>
        </w:rPr>
      </w:pPr>
      <w:r>
        <w:rPr>
          <w:rFonts w:ascii="Calibri" w:eastAsia="Calibri" w:hAnsi="Calibri" w:cs="Times New Roman"/>
          <w:b/>
          <w:bCs/>
        </w:rPr>
        <w:t>CAPÍ</w:t>
      </w:r>
      <w:r w:rsidR="000A1E8B">
        <w:rPr>
          <w:rFonts w:ascii="Calibri" w:eastAsia="Calibri" w:hAnsi="Calibri" w:cs="Times New Roman"/>
          <w:b/>
          <w:bCs/>
        </w:rPr>
        <w:t>TULO II</w:t>
      </w:r>
      <w:r>
        <w:rPr>
          <w:rFonts w:ascii="Calibri" w:eastAsia="Calibri" w:hAnsi="Calibri" w:cs="Times New Roman"/>
          <w:b/>
          <w:bCs/>
        </w:rPr>
        <w:t>I</w:t>
      </w:r>
      <w:r w:rsidR="00157E49" w:rsidRPr="004219FC">
        <w:rPr>
          <w:rFonts w:ascii="Calibri" w:eastAsia="Calibri" w:hAnsi="Calibri" w:cs="Times New Roman"/>
          <w:b/>
          <w:bCs/>
        </w:rPr>
        <w:t>. ASUNTOS RESOLUTIVOS</w:t>
      </w:r>
      <w:r w:rsidR="00CD25DF" w:rsidRPr="004219FC">
        <w:rPr>
          <w:rFonts w:ascii="Calibri" w:eastAsia="Calibri" w:hAnsi="Calibri" w:cs="Times New Roman"/>
          <w:b/>
          <w:bCs/>
        </w:rPr>
        <w:t xml:space="preserve">. </w:t>
      </w:r>
      <w:r w:rsidR="00CD25DF" w:rsidRPr="0082125C">
        <w:rPr>
          <w:rFonts w:ascii="Calibri" w:eastAsia="Calibri" w:hAnsi="Calibri" w:cs="Times New Roman"/>
          <w:bCs/>
        </w:rPr>
        <w:t>-</w:t>
      </w:r>
      <w:r w:rsidR="00CD25DF" w:rsidRPr="005E46DC">
        <w:rPr>
          <w:rFonts w:ascii="Calibri" w:eastAsia="Calibri" w:hAnsi="Calibri" w:cs="Times New Roman"/>
          <w:bCs/>
        </w:rPr>
        <w:t>----------------------------------------------------</w:t>
      </w:r>
      <w:r w:rsidRPr="005E46DC">
        <w:rPr>
          <w:rFonts w:ascii="Calibri" w:eastAsia="Calibri" w:hAnsi="Calibri" w:cs="Times New Roman"/>
          <w:bCs/>
        </w:rPr>
        <w:t>------------------------</w:t>
      </w:r>
      <w:r w:rsidR="00792461">
        <w:rPr>
          <w:rFonts w:ascii="Calibri" w:eastAsia="Calibri" w:hAnsi="Calibri" w:cs="Times New Roman"/>
          <w:bCs/>
        </w:rPr>
        <w:t>-</w:t>
      </w:r>
    </w:p>
    <w:p w14:paraId="1BD06A66" w14:textId="1DCE1CB8" w:rsidR="00830C89" w:rsidRDefault="00E10CC4" w:rsidP="00830C89">
      <w:pPr>
        <w:spacing w:line="460" w:lineRule="atLeast"/>
        <w:jc w:val="both"/>
        <w:rPr>
          <w:rFonts w:ascii="Calibri" w:eastAsia="Calibri" w:hAnsi="Calibri" w:cs="Times New Roman"/>
          <w:lang w:eastAsia="es-CR"/>
        </w:rPr>
      </w:pPr>
      <w:r w:rsidRPr="005945EA">
        <w:rPr>
          <w:rFonts w:ascii="Calibri" w:eastAsia="Calibri" w:hAnsi="Calibri" w:cs="Times New Roman"/>
          <w:b/>
          <w:lang w:eastAsia="es-CR"/>
        </w:rPr>
        <w:t xml:space="preserve">ARTÍCULO </w:t>
      </w:r>
      <w:r w:rsidR="00C32088">
        <w:rPr>
          <w:rFonts w:ascii="Calibri" w:eastAsia="Calibri" w:hAnsi="Calibri" w:cs="Times New Roman"/>
          <w:b/>
          <w:lang w:eastAsia="es-CR"/>
        </w:rPr>
        <w:t>3</w:t>
      </w:r>
      <w:r w:rsidR="00AA0AA0">
        <w:rPr>
          <w:rFonts w:ascii="Calibri" w:eastAsia="Calibri" w:hAnsi="Calibri" w:cs="Times New Roman"/>
          <w:b/>
          <w:lang w:eastAsia="es-CR"/>
        </w:rPr>
        <w:t>.</w:t>
      </w:r>
      <w:r w:rsidR="009C214A">
        <w:rPr>
          <w:rFonts w:ascii="Calibri" w:eastAsia="Calibri" w:hAnsi="Calibri" w:cs="Times New Roman"/>
          <w:lang w:eastAsia="es-CR"/>
        </w:rPr>
        <w:t xml:space="preserve"> </w:t>
      </w:r>
      <w:r w:rsidR="00F33B99">
        <w:rPr>
          <w:rFonts w:ascii="Calibri" w:eastAsia="Calibri" w:hAnsi="Calibri" w:cs="Times New Roman"/>
          <w:lang w:eastAsia="es-CR"/>
        </w:rPr>
        <w:t xml:space="preserve">Bienvenida a las nuevas personas integrantes de la </w:t>
      </w:r>
      <w:proofErr w:type="gramStart"/>
      <w:r w:rsidR="00F33B99">
        <w:rPr>
          <w:rFonts w:ascii="Calibri" w:eastAsia="Calibri" w:hAnsi="Calibri" w:cs="Times New Roman"/>
          <w:lang w:eastAsia="es-CR"/>
        </w:rPr>
        <w:t>comisión</w:t>
      </w:r>
      <w:r w:rsidR="00830C89">
        <w:rPr>
          <w:rFonts w:ascii="Calibri" w:eastAsia="Calibri" w:hAnsi="Calibri" w:cs="Times New Roman"/>
          <w:lang w:eastAsia="es-CR"/>
        </w:rPr>
        <w:t>.</w:t>
      </w:r>
      <w:r w:rsidR="00792461">
        <w:rPr>
          <w:rFonts w:ascii="Calibri" w:eastAsia="Calibri" w:hAnsi="Calibri" w:cs="Times New Roman"/>
          <w:lang w:eastAsia="es-CR"/>
        </w:rPr>
        <w:t>------------------------------------------------------------------------------------------------------------------------------------------------</w:t>
      </w:r>
      <w:r w:rsidR="00ED76AD">
        <w:rPr>
          <w:rFonts w:ascii="Calibri" w:eastAsia="Calibri" w:hAnsi="Calibri" w:cs="Times New Roman"/>
          <w:lang w:eastAsia="es-CR"/>
        </w:rPr>
        <w:t>-------------------</w:t>
      </w:r>
      <w:proofErr w:type="gramEnd"/>
    </w:p>
    <w:p w14:paraId="6B7BDD4E" w14:textId="14A164BA" w:rsidR="00CC4C44" w:rsidRDefault="00916D02" w:rsidP="00AB667A">
      <w:pPr>
        <w:spacing w:line="460" w:lineRule="atLeast"/>
        <w:jc w:val="both"/>
        <w:rPr>
          <w:rFonts w:ascii="Calibri" w:hAnsi="Calibri" w:cs="Calibri"/>
          <w:bCs/>
        </w:rPr>
      </w:pPr>
      <w:r w:rsidRPr="00CC4C44">
        <w:rPr>
          <w:rFonts w:ascii="Calibri" w:eastAsia="Calibri" w:hAnsi="Calibri" w:cs="Calibri"/>
          <w:lang w:eastAsia="es-CR"/>
        </w:rPr>
        <w:lastRenderedPageBreak/>
        <w:t xml:space="preserve">Se procedió por parte de la Presidenta de la comisión a </w:t>
      </w:r>
      <w:r w:rsidRPr="00CC4C44">
        <w:rPr>
          <w:rFonts w:ascii="Calibri" w:hAnsi="Calibri" w:cs="Calibri"/>
          <w:bCs/>
        </w:rPr>
        <w:t>dar la bienvenida a los nuevos integrantes y comentarles un poco sobre las funciones que se llevan a cabo</w:t>
      </w:r>
      <w:r w:rsidR="00AC3FBC" w:rsidRPr="00CC4C44">
        <w:rPr>
          <w:rFonts w:ascii="Calibri" w:hAnsi="Calibri" w:cs="Calibri"/>
          <w:bCs/>
        </w:rPr>
        <w:t xml:space="preserve"> en ésta</w:t>
      </w:r>
      <w:r w:rsidRPr="00CC4C44">
        <w:rPr>
          <w:rFonts w:ascii="Calibri" w:hAnsi="Calibri" w:cs="Calibri"/>
          <w:bCs/>
        </w:rPr>
        <w:t>.</w:t>
      </w:r>
      <w:r w:rsidR="00CC2D16" w:rsidRPr="00CC4C44">
        <w:rPr>
          <w:rFonts w:ascii="Calibri" w:hAnsi="Calibri" w:cs="Calibri"/>
          <w:bCs/>
        </w:rPr>
        <w:t xml:space="preserve"> A la vez, se les hizo saber sobre la importancia que esta comisión tiene a nivel institucional, por ser el tema del control interno uno de los puntos medulares de la </w:t>
      </w:r>
      <w:r w:rsidR="00457B7E" w:rsidRPr="00CC4C44">
        <w:rPr>
          <w:rFonts w:ascii="Calibri" w:hAnsi="Calibri" w:cs="Calibri"/>
          <w:bCs/>
        </w:rPr>
        <w:t>gestión</w:t>
      </w:r>
      <w:r w:rsidR="001254C3" w:rsidRPr="00CC4C44">
        <w:rPr>
          <w:rFonts w:ascii="Calibri" w:hAnsi="Calibri" w:cs="Calibri"/>
          <w:bCs/>
        </w:rPr>
        <w:t xml:space="preserve"> de la entidad</w:t>
      </w:r>
      <w:r w:rsidR="00457B7E" w:rsidRPr="00CC4C44">
        <w:rPr>
          <w:rFonts w:ascii="Calibri" w:hAnsi="Calibri" w:cs="Calibri"/>
          <w:bCs/>
        </w:rPr>
        <w:t xml:space="preserve">, así como la relevancia y responsabilidad que significa formar parte de este órgano </w:t>
      </w:r>
      <w:proofErr w:type="gramStart"/>
      <w:r w:rsidR="00457B7E" w:rsidRPr="00CC4C44">
        <w:rPr>
          <w:rFonts w:ascii="Calibri" w:hAnsi="Calibri" w:cs="Calibri"/>
          <w:bCs/>
        </w:rPr>
        <w:t>colegiado</w:t>
      </w:r>
      <w:r w:rsidR="00CC4C44">
        <w:rPr>
          <w:rFonts w:ascii="Calibri" w:hAnsi="Calibri" w:cs="Calibri"/>
          <w:bCs/>
        </w:rPr>
        <w:t>.</w:t>
      </w:r>
      <w:r w:rsidR="00ED76AD">
        <w:rPr>
          <w:rFonts w:ascii="Calibri" w:hAnsi="Calibri" w:cs="Calibri"/>
          <w:bCs/>
        </w:rPr>
        <w:t>--------------------------------------------------------------</w:t>
      </w:r>
      <w:proofErr w:type="gramEnd"/>
    </w:p>
    <w:p w14:paraId="0EF10A57" w14:textId="45E241C5" w:rsidR="00645A4E" w:rsidRPr="00683A8A" w:rsidRDefault="00645A4E" w:rsidP="00AB667A">
      <w:pPr>
        <w:spacing w:line="460" w:lineRule="atLeast"/>
        <w:jc w:val="both"/>
        <w:rPr>
          <w:rFonts w:cstheme="minorHAnsi"/>
          <w:b/>
        </w:rPr>
      </w:pPr>
      <w:r w:rsidRPr="00683A8A">
        <w:rPr>
          <w:rFonts w:cstheme="minorHAnsi"/>
          <w:b/>
        </w:rPr>
        <w:t xml:space="preserve">ACUERDO 3. </w:t>
      </w:r>
      <w:r w:rsidRPr="00297307">
        <w:rPr>
          <w:rFonts w:cstheme="minorHAnsi"/>
          <w:bCs/>
        </w:rPr>
        <w:t xml:space="preserve">Dar la bienvenida a los </w:t>
      </w:r>
      <w:r w:rsidR="00D23FA6">
        <w:rPr>
          <w:rFonts w:cstheme="minorHAnsi"/>
          <w:bCs/>
        </w:rPr>
        <w:t xml:space="preserve">nuevos </w:t>
      </w:r>
      <w:r w:rsidRPr="00297307">
        <w:rPr>
          <w:rFonts w:cstheme="minorHAnsi"/>
          <w:bCs/>
        </w:rPr>
        <w:t>integrantes y comisionar a la Presidenta de la comisión para enviar un saludo al personal, dándoles a conocer la nueva conformación de este órgano colegiado.</w:t>
      </w:r>
      <w:r w:rsidRPr="00683A8A">
        <w:rPr>
          <w:rFonts w:cstheme="minorHAnsi"/>
          <w:b/>
        </w:rPr>
        <w:t xml:space="preserve"> ACUERDO </w:t>
      </w:r>
      <w:proofErr w:type="gramStart"/>
      <w:r w:rsidRPr="00683A8A">
        <w:rPr>
          <w:rFonts w:cstheme="minorHAnsi"/>
          <w:b/>
        </w:rPr>
        <w:t>FIRME.</w:t>
      </w:r>
      <w:r w:rsidR="00ED76AD">
        <w:rPr>
          <w:rFonts w:cstheme="minorHAnsi"/>
          <w:b/>
        </w:rPr>
        <w:t>---------------------------------------------------------------------------------------------</w:t>
      </w:r>
      <w:proofErr w:type="gramEnd"/>
    </w:p>
    <w:p w14:paraId="1DB9E3F9" w14:textId="64DA3F1E" w:rsidR="00AC3FBC" w:rsidRPr="007F36F1" w:rsidRDefault="003772FE" w:rsidP="00B00944">
      <w:pPr>
        <w:spacing w:line="460" w:lineRule="atLeast"/>
        <w:jc w:val="both"/>
        <w:rPr>
          <w:rFonts w:eastAsia="Calibri" w:cstheme="minorHAnsi"/>
          <w:b/>
          <w:bCs/>
          <w:lang w:eastAsia="es-CR"/>
        </w:rPr>
      </w:pPr>
      <w:r w:rsidRPr="000172C2">
        <w:rPr>
          <w:rFonts w:eastAsia="Calibri" w:cstheme="minorHAnsi"/>
          <w:b/>
          <w:bCs/>
          <w:lang w:eastAsia="es-CR"/>
        </w:rPr>
        <w:t>ARTÍCULO 4.</w:t>
      </w:r>
      <w:r w:rsidRPr="007F36F1">
        <w:rPr>
          <w:rFonts w:eastAsia="Calibri" w:cstheme="minorHAnsi"/>
          <w:b/>
          <w:bCs/>
          <w:lang w:eastAsia="es-CR"/>
        </w:rPr>
        <w:t xml:space="preserve"> </w:t>
      </w:r>
      <w:r w:rsidRPr="002814FE">
        <w:rPr>
          <w:rFonts w:eastAsia="Calibri" w:cstheme="minorHAnsi"/>
          <w:lang w:eastAsia="es-CR"/>
        </w:rPr>
        <w:t xml:space="preserve">Metodología para realizar el proceso </w:t>
      </w:r>
      <w:r w:rsidR="00293274" w:rsidRPr="002814FE">
        <w:rPr>
          <w:rFonts w:eastAsia="Calibri" w:cstheme="minorHAnsi"/>
          <w:lang w:eastAsia="es-CR"/>
        </w:rPr>
        <w:t>A</w:t>
      </w:r>
      <w:r w:rsidRPr="002814FE">
        <w:rPr>
          <w:rFonts w:eastAsia="Calibri" w:cstheme="minorHAnsi"/>
          <w:lang w:eastAsia="es-CR"/>
        </w:rPr>
        <w:t>SCI-</w:t>
      </w:r>
      <w:proofErr w:type="gramStart"/>
      <w:r w:rsidRPr="002814FE">
        <w:rPr>
          <w:rFonts w:eastAsia="Calibri" w:cstheme="minorHAnsi"/>
          <w:lang w:eastAsia="es-CR"/>
        </w:rPr>
        <w:t>SEVRI.</w:t>
      </w:r>
      <w:r w:rsidR="0006099D">
        <w:rPr>
          <w:rFonts w:eastAsia="Calibri" w:cstheme="minorHAnsi"/>
          <w:lang w:eastAsia="es-CR"/>
        </w:rPr>
        <w:t>-------------------------------------------------</w:t>
      </w:r>
      <w:proofErr w:type="gramEnd"/>
    </w:p>
    <w:p w14:paraId="511C39E6" w14:textId="63D083CA" w:rsidR="003772FE" w:rsidRPr="007F36F1" w:rsidRDefault="00423724" w:rsidP="00B00944">
      <w:pPr>
        <w:spacing w:line="460" w:lineRule="atLeast"/>
        <w:jc w:val="both"/>
        <w:rPr>
          <w:rFonts w:eastAsia="Calibri" w:cstheme="minorHAnsi"/>
          <w:b/>
          <w:bCs/>
          <w:lang w:eastAsia="es-CR"/>
        </w:rPr>
      </w:pPr>
      <w:r w:rsidRPr="007F36F1">
        <w:rPr>
          <w:rFonts w:eastAsia="Calibri" w:cstheme="minorHAnsi"/>
          <w:b/>
          <w:bCs/>
          <w:lang w:eastAsia="es-CR"/>
        </w:rPr>
        <w:t xml:space="preserve">La presidenta de la comisión indicó a los integrantes que era necesario definir la metodología por emplear, de cara a la realización del proceso ASCI-SEVRI. En conjunto se determinó que </w:t>
      </w:r>
      <w:r w:rsidR="009730A6" w:rsidRPr="007F36F1">
        <w:rPr>
          <w:rFonts w:eastAsia="Calibri" w:cstheme="minorHAnsi"/>
          <w:b/>
          <w:bCs/>
          <w:lang w:eastAsia="es-CR"/>
        </w:rPr>
        <w:t xml:space="preserve">lo ideal sería que en cuanto al SEVRI, </w:t>
      </w:r>
      <w:r w:rsidR="007B026A" w:rsidRPr="007F36F1">
        <w:rPr>
          <w:rFonts w:eastAsia="Calibri" w:cstheme="minorHAnsi"/>
          <w:b/>
          <w:bCs/>
          <w:lang w:eastAsia="es-CR"/>
        </w:rPr>
        <w:t>los departamentos</w:t>
      </w:r>
      <w:r w:rsidR="009730A6" w:rsidRPr="007F36F1">
        <w:rPr>
          <w:rFonts w:eastAsia="Calibri" w:cstheme="minorHAnsi"/>
          <w:b/>
          <w:bCs/>
          <w:lang w:eastAsia="es-CR"/>
        </w:rPr>
        <w:t xml:space="preserve"> eligieran los cinco riesgos más relevantes </w:t>
      </w:r>
      <w:r w:rsidR="00EB2A4C" w:rsidRPr="007F36F1">
        <w:rPr>
          <w:rFonts w:eastAsia="Calibri" w:cstheme="minorHAnsi"/>
          <w:b/>
          <w:bCs/>
          <w:lang w:eastAsia="es-CR"/>
        </w:rPr>
        <w:t xml:space="preserve">para su dependencia, </w:t>
      </w:r>
      <w:r w:rsidR="007B026A" w:rsidRPr="007F36F1">
        <w:rPr>
          <w:rFonts w:eastAsia="Calibri" w:cstheme="minorHAnsi"/>
          <w:b/>
          <w:bCs/>
          <w:lang w:eastAsia="es-CR"/>
        </w:rPr>
        <w:t>procurando,</w:t>
      </w:r>
      <w:r w:rsidR="00EB2A4C" w:rsidRPr="007F36F1">
        <w:rPr>
          <w:rFonts w:eastAsia="Calibri" w:cstheme="minorHAnsi"/>
          <w:b/>
          <w:bCs/>
          <w:lang w:eastAsia="es-CR"/>
        </w:rPr>
        <w:t xml:space="preserve"> además, que al menos uno de ellos estuviera relacionado con infraestructura </w:t>
      </w:r>
      <w:r w:rsidR="00FF64B3" w:rsidRPr="007F36F1">
        <w:rPr>
          <w:rFonts w:eastAsia="Calibri" w:cstheme="minorHAnsi"/>
          <w:b/>
          <w:bCs/>
          <w:lang w:eastAsia="es-CR"/>
        </w:rPr>
        <w:t xml:space="preserve">y otro con gestión </w:t>
      </w:r>
      <w:proofErr w:type="gramStart"/>
      <w:r w:rsidR="00FF64B3" w:rsidRPr="007F36F1">
        <w:rPr>
          <w:rFonts w:eastAsia="Calibri" w:cstheme="minorHAnsi"/>
          <w:b/>
          <w:bCs/>
          <w:lang w:eastAsia="es-CR"/>
        </w:rPr>
        <w:t>ética.</w:t>
      </w:r>
      <w:r w:rsidR="0006099D">
        <w:rPr>
          <w:rFonts w:eastAsia="Calibri" w:cstheme="minorHAnsi"/>
          <w:b/>
          <w:bCs/>
          <w:lang w:eastAsia="es-CR"/>
        </w:rPr>
        <w:t>-----------------------------------------------------------------------------</w:t>
      </w:r>
      <w:proofErr w:type="gramEnd"/>
    </w:p>
    <w:p w14:paraId="1A037C8F" w14:textId="318AD4CD" w:rsidR="00FF64B3" w:rsidRPr="007F36F1" w:rsidRDefault="00FF64B3" w:rsidP="00B00944">
      <w:pPr>
        <w:spacing w:line="460" w:lineRule="atLeast"/>
        <w:jc w:val="both"/>
        <w:rPr>
          <w:rFonts w:eastAsia="Calibri" w:cstheme="minorHAnsi"/>
          <w:b/>
          <w:bCs/>
          <w:lang w:eastAsia="es-CR"/>
        </w:rPr>
      </w:pPr>
      <w:r w:rsidRPr="007F36F1">
        <w:rPr>
          <w:rFonts w:eastAsia="Calibri" w:cstheme="minorHAnsi"/>
          <w:b/>
          <w:bCs/>
          <w:lang w:eastAsia="es-CR"/>
        </w:rPr>
        <w:t>En cuanto al ASCI, se determinó que lo mejor sería dar continuidad al proceso de actualización de los procedimientos más antiguos, con el fin de terminar esta labor</w:t>
      </w:r>
      <w:r w:rsidR="008A46E1">
        <w:rPr>
          <w:rFonts w:eastAsia="Calibri" w:cstheme="minorHAnsi"/>
          <w:b/>
          <w:bCs/>
          <w:lang w:eastAsia="es-CR"/>
        </w:rPr>
        <w:t xml:space="preserve">.  A la vez, se tomó la decisión de aplicar la Guía General </w:t>
      </w:r>
      <w:r w:rsidR="001F0487">
        <w:rPr>
          <w:rFonts w:eastAsia="Calibri" w:cstheme="minorHAnsi"/>
          <w:b/>
          <w:bCs/>
          <w:lang w:eastAsia="es-CR"/>
        </w:rPr>
        <w:t xml:space="preserve">de la Contraloría General de la República, la cual hace dos años no se </w:t>
      </w:r>
      <w:proofErr w:type="gramStart"/>
      <w:r w:rsidR="001F0487">
        <w:rPr>
          <w:rFonts w:eastAsia="Calibri" w:cstheme="minorHAnsi"/>
          <w:b/>
          <w:bCs/>
          <w:lang w:eastAsia="es-CR"/>
        </w:rPr>
        <w:t>aplicaba.</w:t>
      </w:r>
      <w:r w:rsidR="007940D5">
        <w:rPr>
          <w:rFonts w:eastAsia="Calibri" w:cstheme="minorHAnsi"/>
          <w:b/>
          <w:bCs/>
          <w:lang w:eastAsia="es-CR"/>
        </w:rPr>
        <w:t>------------------------------------------------------------------------------------------------------------------------</w:t>
      </w:r>
      <w:proofErr w:type="gramEnd"/>
    </w:p>
    <w:p w14:paraId="5F9026AD" w14:textId="36128C6C" w:rsidR="00913428" w:rsidRPr="00FD4895" w:rsidRDefault="003F4D49" w:rsidP="00CB5E7C">
      <w:pPr>
        <w:spacing w:line="460" w:lineRule="atLeast"/>
        <w:jc w:val="both"/>
        <w:rPr>
          <w:rFonts w:eastAsia="Calibri" w:cstheme="minorHAnsi"/>
          <w:b/>
          <w:bCs/>
          <w:lang w:eastAsia="es-CR"/>
        </w:rPr>
      </w:pPr>
      <w:r w:rsidRPr="00E80233">
        <w:rPr>
          <w:rFonts w:eastAsia="Calibri" w:cstheme="minorHAnsi"/>
          <w:b/>
          <w:bCs/>
          <w:lang w:eastAsia="es-CR"/>
        </w:rPr>
        <w:t>ACUERDO 4.1</w:t>
      </w:r>
      <w:r w:rsidRPr="00FD4895">
        <w:rPr>
          <w:rFonts w:eastAsia="Calibri" w:cstheme="minorHAnsi"/>
          <w:b/>
          <w:bCs/>
          <w:lang w:eastAsia="es-CR"/>
        </w:rPr>
        <w:t xml:space="preserve"> </w:t>
      </w:r>
      <w:r w:rsidRPr="00FD2D0F">
        <w:rPr>
          <w:rFonts w:eastAsia="Calibri" w:cstheme="minorHAnsi"/>
          <w:lang w:eastAsia="es-CR"/>
        </w:rPr>
        <w:t xml:space="preserve">Solicitar a la Junta Administrativa del Archivo Nacional aprobar la metodología definida por la Comisión de Control Interno para llevar a cabo el SEVRI 2024, la que consiste en aplicar la herramienta denominada “Análisis y Valoración de Riesgos”, que se ha utilizado en años anteriores, dado que contempla todos los elementos por analizar: identificación del riesgo, causas y efectos, controles existentes, probabilidad e impacto, medición y calificación del riesgo y las acciones recomendadas para mitigar dichos riesgos, la que se aplicará a cinco riesgos más relevantes de cada departamento, entre los cuales al menos uno de ellos esté relacionado con la gestión ética </w:t>
      </w:r>
      <w:r w:rsidRPr="00FD2D0F">
        <w:rPr>
          <w:rFonts w:eastAsia="Calibri" w:cstheme="minorHAnsi"/>
          <w:lang w:eastAsia="es-CR"/>
        </w:rPr>
        <w:lastRenderedPageBreak/>
        <w:t>y otro con la infraestructura física y tecnológica. Los jefes de departamento realizaran la valoración de riesgos, con su equipo de trabajo durante las dos primeras semanas del mes de setiembre y presentaran los resultados en una Asamblea Plenaria el 23 de setiembre, con opción de ampliarlo a un día más de esa semana, si queda algún tema pendiente.</w:t>
      </w:r>
      <w:r w:rsidRPr="00FD4895">
        <w:rPr>
          <w:rFonts w:eastAsia="Calibri" w:cstheme="minorHAnsi"/>
          <w:b/>
          <w:bCs/>
          <w:lang w:eastAsia="es-CR"/>
        </w:rPr>
        <w:t xml:space="preserve"> ACUERDO </w:t>
      </w:r>
      <w:proofErr w:type="gramStart"/>
      <w:r w:rsidRPr="00FD4895">
        <w:rPr>
          <w:rFonts w:eastAsia="Calibri" w:cstheme="minorHAnsi"/>
          <w:b/>
          <w:bCs/>
          <w:lang w:eastAsia="es-CR"/>
        </w:rPr>
        <w:t>FIRME.</w:t>
      </w:r>
      <w:r w:rsidR="007940D5">
        <w:rPr>
          <w:rFonts w:eastAsia="Calibri" w:cstheme="minorHAnsi"/>
          <w:b/>
          <w:bCs/>
          <w:lang w:eastAsia="es-CR"/>
        </w:rPr>
        <w:t>----------------------------</w:t>
      </w:r>
      <w:proofErr w:type="gramEnd"/>
    </w:p>
    <w:p w14:paraId="5CC6F74E" w14:textId="0650BDBB" w:rsidR="003F4D49" w:rsidRPr="007F36F1" w:rsidRDefault="00877683" w:rsidP="00CB5E7C">
      <w:pPr>
        <w:spacing w:line="460" w:lineRule="atLeast"/>
        <w:jc w:val="both"/>
        <w:rPr>
          <w:rFonts w:eastAsia="Calibri" w:cstheme="minorHAnsi"/>
          <w:b/>
          <w:bCs/>
          <w:lang w:eastAsia="es-CR"/>
        </w:rPr>
      </w:pPr>
      <w:r w:rsidRPr="007F36F1">
        <w:rPr>
          <w:rFonts w:eastAsia="Calibri" w:cstheme="minorHAnsi"/>
          <w:b/>
          <w:bCs/>
          <w:lang w:eastAsia="es-CR"/>
        </w:rPr>
        <w:t xml:space="preserve">ACUERDO 4.2 </w:t>
      </w:r>
      <w:r w:rsidRPr="00B671C3">
        <w:rPr>
          <w:rFonts w:eastAsia="Calibri" w:cstheme="minorHAnsi"/>
          <w:lang w:eastAsia="es-CR"/>
        </w:rPr>
        <w:t>Informar a la Junta Administrativa del Archivo Nacional, que la metodología para el proceso de Autoevaluación del Sistema de Control Interno correspondiente al año 2024, conocido como ASCI, fue analizada por esta comisión en la sesión 02-2024 del 31 de julio de 2024 , y se determinó, continuar con la actualización de los procedimientos más antiguos en los diferentes departamentos, de acuerdo con el detalle y control que lleva la Unidad de Planificación Institucional, meta que fue incluida por las jefaturas en sus planes de trabajo para este año, dada la cantidad de procedimientos que tienen muchos años de no actualizarse, y esta es una labor que se encuentra en ejecución. Asimismo, se realizará la revisión de la Guía General de la Contraloría General de la República, por parte de los departamentos institucionales en la Asamblea Plenaria descrita en el acuerdo 4.1.</w:t>
      </w:r>
      <w:r w:rsidRPr="007F36F1">
        <w:rPr>
          <w:rFonts w:eastAsia="Calibri" w:cstheme="minorHAnsi"/>
          <w:b/>
          <w:bCs/>
          <w:lang w:eastAsia="es-CR"/>
        </w:rPr>
        <w:t xml:space="preserve"> ACUERDO </w:t>
      </w:r>
      <w:proofErr w:type="gramStart"/>
      <w:r w:rsidRPr="007F36F1">
        <w:rPr>
          <w:rFonts w:eastAsia="Calibri" w:cstheme="minorHAnsi"/>
          <w:b/>
          <w:bCs/>
          <w:lang w:eastAsia="es-CR"/>
        </w:rPr>
        <w:t>FIRME.</w:t>
      </w:r>
      <w:r w:rsidR="009867A8">
        <w:rPr>
          <w:rFonts w:eastAsia="Calibri" w:cstheme="minorHAnsi"/>
          <w:b/>
          <w:bCs/>
          <w:lang w:eastAsia="es-CR"/>
        </w:rPr>
        <w:t>------------------------------------------------------------------------------------------</w:t>
      </w:r>
      <w:proofErr w:type="gramEnd"/>
    </w:p>
    <w:p w14:paraId="249F05E9" w14:textId="25620A34" w:rsidR="006E0CD0" w:rsidRDefault="00D27B18" w:rsidP="00E879DF">
      <w:pPr>
        <w:spacing w:line="460" w:lineRule="atLeast"/>
        <w:jc w:val="both"/>
        <w:rPr>
          <w:rFonts w:cstheme="minorHAnsi"/>
        </w:rPr>
      </w:pPr>
      <w:r w:rsidRPr="00E879DF">
        <w:rPr>
          <w:rFonts w:eastAsia="Calibri" w:cstheme="minorHAnsi"/>
          <w:b/>
          <w:bCs/>
          <w:lang w:eastAsia="es-CR"/>
        </w:rPr>
        <w:t>ARTÍCULO 5.</w:t>
      </w:r>
      <w:r w:rsidRPr="00E879DF">
        <w:rPr>
          <w:rFonts w:eastAsia="Calibri" w:cstheme="minorHAnsi"/>
          <w:lang w:eastAsia="es-CR"/>
        </w:rPr>
        <w:t xml:space="preserve"> Cronograma de actividades para el ASCI</w:t>
      </w:r>
      <w:r w:rsidR="00B74113" w:rsidRPr="00E879DF">
        <w:rPr>
          <w:rFonts w:eastAsia="Calibri" w:cstheme="minorHAnsi"/>
          <w:lang w:eastAsia="es-CR"/>
        </w:rPr>
        <w:t>-</w:t>
      </w:r>
      <w:r w:rsidR="000A72D1" w:rsidRPr="00E879DF">
        <w:rPr>
          <w:rFonts w:eastAsia="Calibri" w:cstheme="minorHAnsi"/>
          <w:lang w:eastAsia="es-CR"/>
        </w:rPr>
        <w:t>SEVRI</w:t>
      </w:r>
      <w:r w:rsidR="000B679A" w:rsidRPr="00E879DF">
        <w:rPr>
          <w:rFonts w:eastAsia="Calibri" w:cstheme="minorHAnsi"/>
          <w:lang w:eastAsia="es-CR"/>
        </w:rPr>
        <w:t xml:space="preserve"> determinó </w:t>
      </w:r>
      <w:r w:rsidR="00B62C60" w:rsidRPr="00E879DF">
        <w:rPr>
          <w:rFonts w:eastAsia="Calibri" w:cstheme="minorHAnsi"/>
          <w:lang w:eastAsia="es-CR"/>
        </w:rPr>
        <w:t>de forma tentativa el siguiente cronograma:</w:t>
      </w:r>
      <w:r w:rsidR="00B62C60" w:rsidRPr="00E879DF">
        <w:rPr>
          <w:rFonts w:cstheme="minorHAnsi"/>
        </w:rPr>
        <w:t xml:space="preserve">21 de agosto acuerdo de </w:t>
      </w:r>
      <w:proofErr w:type="gramStart"/>
      <w:r w:rsidR="00B62C60" w:rsidRPr="00E879DF">
        <w:rPr>
          <w:rFonts w:cstheme="minorHAnsi"/>
        </w:rPr>
        <w:t>junta</w:t>
      </w:r>
      <w:r w:rsidR="006E0CD0">
        <w:rPr>
          <w:rFonts w:cstheme="minorHAnsi"/>
        </w:rPr>
        <w:t>.</w:t>
      </w:r>
      <w:r w:rsidR="009867A8">
        <w:rPr>
          <w:rFonts w:cstheme="minorHAnsi"/>
        </w:rPr>
        <w:t>------------------------------------------------------------</w:t>
      </w:r>
      <w:proofErr w:type="gramEnd"/>
    </w:p>
    <w:p w14:paraId="12B566F3" w14:textId="7B8DB4B3" w:rsidR="000241C7" w:rsidRDefault="00CB5E7C" w:rsidP="000241C7">
      <w:pPr>
        <w:spacing w:line="460" w:lineRule="atLeast"/>
        <w:jc w:val="both"/>
        <w:rPr>
          <w:rFonts w:cstheme="minorHAnsi"/>
          <w:bCs/>
        </w:rPr>
      </w:pPr>
      <w:r w:rsidRPr="006E0CD0">
        <w:rPr>
          <w:rFonts w:cstheme="minorHAnsi"/>
          <w:b/>
        </w:rPr>
        <w:t>ACUERDO 5</w:t>
      </w:r>
      <w:r w:rsidR="006E0CD0" w:rsidRPr="006E0CD0">
        <w:rPr>
          <w:rFonts w:cstheme="minorHAnsi"/>
          <w:b/>
        </w:rPr>
        <w:t>.</w:t>
      </w:r>
      <w:r w:rsidRPr="007F36F1">
        <w:rPr>
          <w:rFonts w:cstheme="minorHAnsi"/>
          <w:bCs/>
        </w:rPr>
        <w:t xml:space="preserve"> Informar a la Junta Administrativa del Archivo Nacional, que el cronograma de actividades para llevar a cabo el proceso de evaluación del ASCI-SEVRI, será el </w:t>
      </w:r>
      <w:proofErr w:type="gramStart"/>
      <w:r w:rsidRPr="007F36F1">
        <w:rPr>
          <w:rFonts w:cstheme="minorHAnsi"/>
          <w:bCs/>
        </w:rPr>
        <w:t>siguient</w:t>
      </w:r>
      <w:r w:rsidR="000241C7">
        <w:rPr>
          <w:rFonts w:cstheme="minorHAnsi"/>
          <w:bCs/>
        </w:rPr>
        <w:t>e:--------------</w:t>
      </w:r>
      <w:proofErr w:type="gramEnd"/>
    </w:p>
    <w:p w14:paraId="3DCDB367" w14:textId="03C15C8D" w:rsidR="00B60731" w:rsidRDefault="00CB5E7C" w:rsidP="00A7492C">
      <w:pPr>
        <w:spacing w:line="460" w:lineRule="atLeast"/>
        <w:jc w:val="both"/>
        <w:rPr>
          <w:rFonts w:cstheme="minorHAnsi"/>
          <w:bCs/>
        </w:rPr>
      </w:pPr>
      <w:r w:rsidRPr="007F36F1">
        <w:rPr>
          <w:rFonts w:cstheme="minorHAnsi"/>
          <w:bCs/>
        </w:rPr>
        <w:t xml:space="preserve">CRONOGRAMA ASCI-SEVRI </w:t>
      </w:r>
      <w:proofErr w:type="gramStart"/>
      <w:r w:rsidRPr="007F36F1">
        <w:rPr>
          <w:rFonts w:cstheme="minorHAnsi"/>
          <w:bCs/>
        </w:rPr>
        <w:t>202</w:t>
      </w:r>
      <w:r w:rsidR="00B60731">
        <w:rPr>
          <w:rFonts w:cstheme="minorHAnsi"/>
          <w:bCs/>
        </w:rPr>
        <w:t>4.---------------------------------------------------------------------------------------</w:t>
      </w:r>
      <w:proofErr w:type="gramEnd"/>
    </w:p>
    <w:p w14:paraId="5609D7B7" w14:textId="52A55BED" w:rsidR="00312AB7" w:rsidRDefault="00CB5E7C" w:rsidP="00BF3FC1">
      <w:pPr>
        <w:spacing w:line="460" w:lineRule="atLeast"/>
        <w:jc w:val="both"/>
        <w:rPr>
          <w:rFonts w:cstheme="minorHAnsi"/>
          <w:bCs/>
        </w:rPr>
      </w:pPr>
      <w:r w:rsidRPr="007F36F1">
        <w:rPr>
          <w:rFonts w:cstheme="minorHAnsi"/>
          <w:bCs/>
        </w:rPr>
        <w:t>21 de agos</w:t>
      </w:r>
      <w:r w:rsidR="00C554C7">
        <w:rPr>
          <w:rFonts w:cstheme="minorHAnsi"/>
          <w:bCs/>
        </w:rPr>
        <w:t>to</w:t>
      </w:r>
      <w:r w:rsidR="00312AB7">
        <w:rPr>
          <w:rFonts w:cstheme="minorHAnsi"/>
          <w:bCs/>
        </w:rPr>
        <w:t>------------------------------------------------------------------------------------------------------------------</w:t>
      </w:r>
    </w:p>
    <w:p w14:paraId="3D581428" w14:textId="74A813FC" w:rsidR="00BF3FC1" w:rsidRDefault="00CB5E7C" w:rsidP="00BF3FC1">
      <w:pPr>
        <w:spacing w:line="460" w:lineRule="atLeast"/>
        <w:jc w:val="both"/>
        <w:rPr>
          <w:rFonts w:cstheme="minorHAnsi"/>
          <w:bCs/>
        </w:rPr>
      </w:pPr>
      <w:r w:rsidRPr="007F36F1">
        <w:rPr>
          <w:rFonts w:cstheme="minorHAnsi"/>
          <w:bCs/>
        </w:rPr>
        <w:t xml:space="preserve">Remitir a la Junta Administrativa para su aprobación la propuesta metodológica e instrumentos por </w:t>
      </w:r>
      <w:proofErr w:type="gramStart"/>
      <w:r w:rsidRPr="007F36F1">
        <w:rPr>
          <w:rFonts w:cstheme="minorHAnsi"/>
          <w:bCs/>
        </w:rPr>
        <w:t>utilizar</w:t>
      </w:r>
      <w:r w:rsidR="00BF3FC1">
        <w:rPr>
          <w:rFonts w:cstheme="minorHAnsi"/>
          <w:bCs/>
        </w:rPr>
        <w:t>.</w:t>
      </w:r>
      <w:r w:rsidR="00312AB7">
        <w:rPr>
          <w:rFonts w:cstheme="minorHAnsi"/>
          <w:bCs/>
        </w:rPr>
        <w:t>-------------------------------------------------------------------------------------------------------------------------</w:t>
      </w:r>
      <w:proofErr w:type="gramEnd"/>
    </w:p>
    <w:p w14:paraId="08A2F04A" w14:textId="6E3179E3" w:rsidR="00BF3FC1" w:rsidRDefault="00CB5E7C" w:rsidP="00BF3FC1">
      <w:pPr>
        <w:spacing w:line="460" w:lineRule="atLeast"/>
        <w:jc w:val="both"/>
        <w:rPr>
          <w:rFonts w:cstheme="minorHAnsi"/>
          <w:bCs/>
        </w:rPr>
      </w:pPr>
      <w:r w:rsidRPr="007F36F1">
        <w:rPr>
          <w:rFonts w:cstheme="minorHAnsi"/>
          <w:bCs/>
        </w:rPr>
        <w:t>2 de setiembr</w:t>
      </w:r>
      <w:r w:rsidR="00BF3FC1">
        <w:rPr>
          <w:rFonts w:cstheme="minorHAnsi"/>
          <w:bCs/>
        </w:rPr>
        <w:t>e</w:t>
      </w:r>
      <w:r w:rsidR="00312AB7">
        <w:rPr>
          <w:rFonts w:cstheme="minorHAnsi"/>
          <w:bCs/>
        </w:rPr>
        <w:t>---------------------------------------------------------------------------------------------------------------</w:t>
      </w:r>
    </w:p>
    <w:p w14:paraId="7FF42AC8" w14:textId="3E6C2E22" w:rsidR="00BF3FC1" w:rsidRDefault="00CB5E7C" w:rsidP="00BF3FC1">
      <w:pPr>
        <w:spacing w:line="460" w:lineRule="atLeast"/>
        <w:jc w:val="both"/>
        <w:rPr>
          <w:rFonts w:cstheme="minorHAnsi"/>
          <w:bCs/>
        </w:rPr>
      </w:pPr>
      <w:r w:rsidRPr="007F36F1">
        <w:rPr>
          <w:rFonts w:cstheme="minorHAnsi"/>
          <w:bCs/>
        </w:rPr>
        <w:t xml:space="preserve">Charla de Inducción/motivación del proceso ASCI-SEVRI </w:t>
      </w:r>
      <w:proofErr w:type="gramStart"/>
      <w:r w:rsidRPr="007F36F1">
        <w:rPr>
          <w:rFonts w:cstheme="minorHAnsi"/>
          <w:bCs/>
        </w:rPr>
        <w:t>2024</w:t>
      </w:r>
      <w:r w:rsidR="00BF3FC1">
        <w:rPr>
          <w:rFonts w:cstheme="minorHAnsi"/>
          <w:bCs/>
        </w:rPr>
        <w:t>.</w:t>
      </w:r>
      <w:r w:rsidR="00E74345">
        <w:rPr>
          <w:rFonts w:cstheme="minorHAnsi"/>
          <w:bCs/>
        </w:rPr>
        <w:t>-------------------------------------------------</w:t>
      </w:r>
      <w:proofErr w:type="gramEnd"/>
    </w:p>
    <w:p w14:paraId="59882B6F" w14:textId="34E5AE42" w:rsidR="00BF3FC1" w:rsidRDefault="00CB5E7C" w:rsidP="00BF3FC1">
      <w:pPr>
        <w:spacing w:line="460" w:lineRule="atLeast"/>
        <w:jc w:val="both"/>
        <w:rPr>
          <w:rFonts w:cstheme="minorHAnsi"/>
          <w:bCs/>
        </w:rPr>
      </w:pPr>
      <w:r w:rsidRPr="007F36F1">
        <w:rPr>
          <w:rFonts w:cstheme="minorHAnsi"/>
          <w:bCs/>
        </w:rPr>
        <w:t>Del 2 al 13 setiembr</w:t>
      </w:r>
      <w:r w:rsidR="00BF3FC1">
        <w:rPr>
          <w:rFonts w:cstheme="minorHAnsi"/>
          <w:bCs/>
        </w:rPr>
        <w:t>e</w:t>
      </w:r>
      <w:r w:rsidR="00141ABF">
        <w:rPr>
          <w:rFonts w:cstheme="minorHAnsi"/>
          <w:bCs/>
        </w:rPr>
        <w:t>-------------------------------------------------------------------------------------------------------</w:t>
      </w:r>
    </w:p>
    <w:p w14:paraId="77C900C5" w14:textId="0E0589FE" w:rsidR="00BF3FC1" w:rsidRDefault="00CB5E7C" w:rsidP="00BF3FC1">
      <w:pPr>
        <w:spacing w:line="460" w:lineRule="atLeast"/>
        <w:jc w:val="both"/>
        <w:rPr>
          <w:rFonts w:cstheme="minorHAnsi"/>
          <w:bCs/>
        </w:rPr>
      </w:pPr>
      <w:r w:rsidRPr="007F36F1">
        <w:rPr>
          <w:rFonts w:cstheme="minorHAnsi"/>
          <w:bCs/>
        </w:rPr>
        <w:lastRenderedPageBreak/>
        <w:t>Análisis y aplicación de la Herramienta de Valoración de Riesgos</w:t>
      </w:r>
      <w:r w:rsidR="00BF3FC1">
        <w:rPr>
          <w:rFonts w:cstheme="minorHAnsi"/>
          <w:bCs/>
        </w:rPr>
        <w:t>.</w:t>
      </w:r>
      <w:r w:rsidR="00141ABF">
        <w:rPr>
          <w:rFonts w:cstheme="minorHAnsi"/>
          <w:bCs/>
        </w:rPr>
        <w:t>---------------------------------------------------------------------------------------------------------------------------------------------------------------------------------</w:t>
      </w:r>
    </w:p>
    <w:p w14:paraId="5E8FBEC5" w14:textId="6744A340" w:rsidR="00BF3FC1" w:rsidRDefault="00CB5E7C" w:rsidP="00BF3FC1">
      <w:pPr>
        <w:spacing w:line="460" w:lineRule="atLeast"/>
        <w:jc w:val="both"/>
        <w:rPr>
          <w:rFonts w:cstheme="minorHAnsi"/>
          <w:bCs/>
        </w:rPr>
      </w:pPr>
      <w:r w:rsidRPr="007F36F1">
        <w:rPr>
          <w:rFonts w:cstheme="minorHAnsi"/>
          <w:bCs/>
        </w:rPr>
        <w:t>16 de setiembr</w:t>
      </w:r>
      <w:r w:rsidR="00BF3FC1">
        <w:rPr>
          <w:rFonts w:cstheme="minorHAnsi"/>
          <w:bCs/>
        </w:rPr>
        <w:t>e</w:t>
      </w:r>
      <w:r w:rsidR="00E27BA4">
        <w:rPr>
          <w:rFonts w:cstheme="minorHAnsi"/>
          <w:bCs/>
        </w:rPr>
        <w:t>-------------------------------------------------------------------------------------------------------------</w:t>
      </w:r>
    </w:p>
    <w:p w14:paraId="0639D9E2" w14:textId="53D96521" w:rsidR="00BF3FC1" w:rsidRDefault="00CB5E7C" w:rsidP="00BF3FC1">
      <w:pPr>
        <w:spacing w:line="460" w:lineRule="atLeast"/>
        <w:jc w:val="both"/>
        <w:rPr>
          <w:rFonts w:cstheme="minorHAnsi"/>
          <w:bCs/>
        </w:rPr>
      </w:pPr>
      <w:r w:rsidRPr="007F36F1">
        <w:rPr>
          <w:rFonts w:cstheme="minorHAnsi"/>
          <w:bCs/>
        </w:rPr>
        <w:t xml:space="preserve">Remitir las herramientas con la valoración de riegos respectiva, a la Comisión de Control Interno, para una revisión </w:t>
      </w:r>
      <w:proofErr w:type="gramStart"/>
      <w:r w:rsidRPr="007F36F1">
        <w:rPr>
          <w:rFonts w:cstheme="minorHAnsi"/>
          <w:bCs/>
        </w:rPr>
        <w:t>previa</w:t>
      </w:r>
      <w:r w:rsidR="00BF3FC1">
        <w:rPr>
          <w:rFonts w:cstheme="minorHAnsi"/>
          <w:bCs/>
        </w:rPr>
        <w:t>.</w:t>
      </w:r>
      <w:r w:rsidR="00E27BA4">
        <w:rPr>
          <w:rFonts w:cstheme="minorHAnsi"/>
          <w:bCs/>
        </w:rPr>
        <w:t>--------------------------------------------------------------------------------------------------</w:t>
      </w:r>
      <w:proofErr w:type="gramEnd"/>
    </w:p>
    <w:p w14:paraId="0B25B2CD" w14:textId="66A24E69" w:rsidR="00BF3FC1" w:rsidRDefault="00CB5E7C" w:rsidP="00BF3FC1">
      <w:pPr>
        <w:spacing w:line="460" w:lineRule="atLeast"/>
        <w:jc w:val="both"/>
        <w:rPr>
          <w:rFonts w:cstheme="minorHAnsi"/>
          <w:bCs/>
        </w:rPr>
      </w:pPr>
      <w:r w:rsidRPr="007F36F1">
        <w:rPr>
          <w:rFonts w:cstheme="minorHAnsi"/>
          <w:bCs/>
        </w:rPr>
        <w:t>23 de setiembr</w:t>
      </w:r>
      <w:r w:rsidR="00BF3FC1">
        <w:rPr>
          <w:rFonts w:cstheme="minorHAnsi"/>
          <w:bCs/>
        </w:rPr>
        <w:t>e</w:t>
      </w:r>
      <w:r w:rsidR="00E27BA4">
        <w:rPr>
          <w:rFonts w:cstheme="minorHAnsi"/>
          <w:bCs/>
        </w:rPr>
        <w:t>-------------------------------------------------------------------------------------------------------------</w:t>
      </w:r>
    </w:p>
    <w:p w14:paraId="480AFE0F" w14:textId="3F8A2247" w:rsidR="00C554C7" w:rsidRDefault="00CB5E7C" w:rsidP="00BF3FC1">
      <w:pPr>
        <w:spacing w:line="460" w:lineRule="atLeast"/>
        <w:jc w:val="both"/>
        <w:rPr>
          <w:rFonts w:cstheme="minorHAnsi"/>
          <w:bCs/>
        </w:rPr>
      </w:pPr>
      <w:r w:rsidRPr="007F36F1">
        <w:rPr>
          <w:rFonts w:cstheme="minorHAnsi"/>
          <w:bCs/>
        </w:rPr>
        <w:t>Asamblea Plenaria para exponer la valoración de riesgos y aplicación de la Guía General de 8:30 a.m. a 3:30 p.m. (Posibilidad de extenderlo un día más, en caso de ser necesario</w:t>
      </w:r>
      <w:proofErr w:type="gramStart"/>
      <w:r w:rsidRPr="007F36F1">
        <w:rPr>
          <w:rFonts w:cstheme="minorHAnsi"/>
          <w:bCs/>
        </w:rPr>
        <w:t>)</w:t>
      </w:r>
      <w:r w:rsidR="00C554C7">
        <w:rPr>
          <w:rFonts w:cstheme="minorHAnsi"/>
          <w:bCs/>
        </w:rPr>
        <w:t>.</w:t>
      </w:r>
      <w:r w:rsidR="0045626A">
        <w:rPr>
          <w:rFonts w:cstheme="minorHAnsi"/>
          <w:bCs/>
        </w:rPr>
        <w:t>------------------------------</w:t>
      </w:r>
      <w:proofErr w:type="gramEnd"/>
    </w:p>
    <w:p w14:paraId="52D72BDD" w14:textId="47790A00" w:rsidR="00C554C7" w:rsidRDefault="00CB5E7C" w:rsidP="00C554C7">
      <w:pPr>
        <w:spacing w:line="460" w:lineRule="atLeast"/>
        <w:jc w:val="both"/>
        <w:rPr>
          <w:rFonts w:cstheme="minorHAnsi"/>
          <w:bCs/>
        </w:rPr>
      </w:pPr>
      <w:r w:rsidRPr="007F36F1">
        <w:rPr>
          <w:rFonts w:cstheme="minorHAnsi"/>
          <w:bCs/>
        </w:rPr>
        <w:t>30 de setiembr</w:t>
      </w:r>
      <w:r w:rsidR="00C554C7">
        <w:rPr>
          <w:rFonts w:cstheme="minorHAnsi"/>
          <w:bCs/>
        </w:rPr>
        <w:t>e</w:t>
      </w:r>
      <w:r w:rsidR="0045626A">
        <w:rPr>
          <w:rFonts w:cstheme="minorHAnsi"/>
          <w:bCs/>
        </w:rPr>
        <w:t>-------------------------------------------------------------------------------------------------------------</w:t>
      </w:r>
    </w:p>
    <w:p w14:paraId="606F5081" w14:textId="193F4C0D" w:rsidR="00C554C7" w:rsidRDefault="00CB5E7C" w:rsidP="00C554C7">
      <w:pPr>
        <w:spacing w:line="460" w:lineRule="atLeast"/>
        <w:jc w:val="both"/>
        <w:rPr>
          <w:rFonts w:cstheme="minorHAnsi"/>
          <w:bCs/>
        </w:rPr>
      </w:pPr>
      <w:r w:rsidRPr="007F36F1">
        <w:rPr>
          <w:rFonts w:cstheme="minorHAnsi"/>
          <w:bCs/>
        </w:rPr>
        <w:t xml:space="preserve">Elaboración de informes con los resultados del proceso ASCI-SEVRI </w:t>
      </w:r>
      <w:proofErr w:type="gramStart"/>
      <w:r w:rsidRPr="007F36F1">
        <w:rPr>
          <w:rFonts w:cstheme="minorHAnsi"/>
          <w:bCs/>
        </w:rPr>
        <w:t>2024</w:t>
      </w:r>
      <w:r w:rsidR="00C554C7">
        <w:rPr>
          <w:rFonts w:cstheme="minorHAnsi"/>
          <w:bCs/>
        </w:rPr>
        <w:t>.</w:t>
      </w:r>
      <w:r w:rsidR="00F7488D">
        <w:rPr>
          <w:rFonts w:cstheme="minorHAnsi"/>
          <w:bCs/>
        </w:rPr>
        <w:t>-----------------------------------</w:t>
      </w:r>
      <w:proofErr w:type="gramEnd"/>
    </w:p>
    <w:p w14:paraId="4656782D" w14:textId="5CEA6A7B" w:rsidR="00C554C7" w:rsidRDefault="00CB5E7C" w:rsidP="00C554C7">
      <w:pPr>
        <w:spacing w:line="460" w:lineRule="atLeast"/>
        <w:jc w:val="both"/>
        <w:rPr>
          <w:rFonts w:cstheme="minorHAnsi"/>
          <w:bCs/>
        </w:rPr>
      </w:pPr>
      <w:r w:rsidRPr="007F36F1">
        <w:rPr>
          <w:rFonts w:cstheme="minorHAnsi"/>
          <w:bCs/>
        </w:rPr>
        <w:t>16 de octubr</w:t>
      </w:r>
      <w:r w:rsidR="00C554C7">
        <w:rPr>
          <w:rFonts w:cstheme="minorHAnsi"/>
          <w:bCs/>
        </w:rPr>
        <w:t>e</w:t>
      </w:r>
      <w:r w:rsidR="00F7488D">
        <w:rPr>
          <w:rFonts w:cstheme="minorHAnsi"/>
          <w:bCs/>
        </w:rPr>
        <w:t>-----------------------------------------------------------------------------------------------------------------</w:t>
      </w:r>
    </w:p>
    <w:p w14:paraId="7C9F250A" w14:textId="0322FCB5" w:rsidR="00C554C7" w:rsidRDefault="00CB5E7C" w:rsidP="00C554C7">
      <w:pPr>
        <w:spacing w:line="460" w:lineRule="atLeast"/>
        <w:jc w:val="both"/>
        <w:rPr>
          <w:rFonts w:cstheme="minorHAnsi"/>
          <w:b/>
        </w:rPr>
      </w:pPr>
      <w:r w:rsidRPr="007F36F1">
        <w:rPr>
          <w:rFonts w:cstheme="minorHAnsi"/>
          <w:bCs/>
        </w:rPr>
        <w:t xml:space="preserve">Presentación de los informes con los resultados del proceso ASCI-SEVRI 2024, para aprobación de la Junta Administrativa.  </w:t>
      </w:r>
      <w:r w:rsidRPr="004D5585">
        <w:rPr>
          <w:rFonts w:cstheme="minorHAnsi"/>
          <w:b/>
        </w:rPr>
        <w:t xml:space="preserve">ACUERDO </w:t>
      </w:r>
      <w:proofErr w:type="gramStart"/>
      <w:r w:rsidRPr="004D5585">
        <w:rPr>
          <w:rFonts w:cstheme="minorHAnsi"/>
          <w:b/>
        </w:rPr>
        <w:t>FIRME</w:t>
      </w:r>
      <w:r w:rsidR="00C554C7">
        <w:rPr>
          <w:rFonts w:cstheme="minorHAnsi"/>
          <w:b/>
        </w:rPr>
        <w:t>.</w:t>
      </w:r>
      <w:r w:rsidR="00F7488D">
        <w:rPr>
          <w:rFonts w:cstheme="minorHAnsi"/>
          <w:b/>
        </w:rPr>
        <w:t>------------------------------------------------------------------------------</w:t>
      </w:r>
      <w:proofErr w:type="gramEnd"/>
    </w:p>
    <w:p w14:paraId="12916B2B" w14:textId="142D39F5" w:rsidR="00C554C7" w:rsidRDefault="00566A67" w:rsidP="000B0E98">
      <w:pPr>
        <w:spacing w:line="460" w:lineRule="atLeast"/>
        <w:jc w:val="both"/>
        <w:rPr>
          <w:rFonts w:eastAsia="Calibri" w:cstheme="minorHAnsi"/>
          <w:lang w:eastAsia="es-CR"/>
        </w:rPr>
      </w:pPr>
      <w:r w:rsidRPr="007F36F1">
        <w:rPr>
          <w:rFonts w:eastAsia="Calibri" w:cstheme="minorHAnsi"/>
          <w:b/>
          <w:bCs/>
          <w:lang w:eastAsia="es-CR"/>
        </w:rPr>
        <w:t xml:space="preserve">CAPÍTULO III. </w:t>
      </w:r>
      <w:r w:rsidR="005953D2" w:rsidRPr="007F36F1">
        <w:rPr>
          <w:rFonts w:eastAsia="Calibri" w:cstheme="minorHAnsi"/>
          <w:b/>
          <w:bCs/>
          <w:lang w:eastAsia="es-CR"/>
        </w:rPr>
        <w:t xml:space="preserve">ASUNTOS </w:t>
      </w:r>
      <w:r w:rsidR="00DC6D56" w:rsidRPr="007F36F1">
        <w:rPr>
          <w:rFonts w:eastAsia="Calibri" w:cstheme="minorHAnsi"/>
          <w:b/>
          <w:bCs/>
          <w:lang w:eastAsia="es-CR"/>
        </w:rPr>
        <w:t xml:space="preserve">INFORMATIVOS. </w:t>
      </w:r>
      <w:r w:rsidR="00DC6D56" w:rsidRPr="007F36F1">
        <w:rPr>
          <w:rFonts w:eastAsia="Calibri" w:cstheme="minorHAnsi"/>
          <w:lang w:eastAsia="es-CR"/>
        </w:rPr>
        <w:t>--------------------------------------------------------------------------</w:t>
      </w:r>
      <w:r w:rsidR="00F7488D">
        <w:rPr>
          <w:rFonts w:eastAsia="Calibri" w:cstheme="minorHAnsi"/>
          <w:lang w:eastAsia="es-CR"/>
        </w:rPr>
        <w:t>-</w:t>
      </w:r>
    </w:p>
    <w:p w14:paraId="34A635F3" w14:textId="0F9642E8" w:rsidR="000B0E98" w:rsidRPr="00C554C7" w:rsidRDefault="00834550" w:rsidP="000B0E98">
      <w:pPr>
        <w:spacing w:line="460" w:lineRule="atLeast"/>
        <w:jc w:val="both"/>
        <w:rPr>
          <w:rFonts w:cstheme="minorHAnsi"/>
        </w:rPr>
      </w:pPr>
      <w:r w:rsidRPr="002D0BA1">
        <w:rPr>
          <w:rFonts w:eastAsia="Calibri" w:cstheme="minorHAnsi"/>
          <w:b/>
          <w:bCs/>
          <w:lang w:eastAsia="es-CR"/>
        </w:rPr>
        <w:t xml:space="preserve">ARTÍCULO </w:t>
      </w:r>
      <w:r w:rsidR="000B0E98" w:rsidRPr="002D0BA1">
        <w:rPr>
          <w:rFonts w:eastAsia="Calibri" w:cstheme="minorHAnsi"/>
          <w:b/>
          <w:bCs/>
          <w:lang w:eastAsia="es-CR"/>
        </w:rPr>
        <w:t>6:</w:t>
      </w:r>
      <w:r w:rsidR="000B0E98" w:rsidRPr="007F36F1">
        <w:rPr>
          <w:rFonts w:eastAsia="Calibri" w:cstheme="minorHAnsi"/>
          <w:lang w:eastAsia="es-CR"/>
        </w:rPr>
        <w:t xml:space="preserve"> Oficio DGAN-CCI-2024, del 22 de febrero de 2024, remitido por la presidenta de la Comisión a la Directora General, solicitando el nombramiento de nuevos integrantes para completar la conformación de la comisión. </w:t>
      </w:r>
      <w:r w:rsidR="0084660D" w:rsidRPr="0068788E">
        <w:rPr>
          <w:rFonts w:eastAsia="Calibri" w:cstheme="minorHAnsi"/>
          <w:b/>
          <w:bCs/>
          <w:lang w:eastAsia="es-CR"/>
        </w:rPr>
        <w:t>SE TOMA NOTA.</w:t>
      </w:r>
    </w:p>
    <w:p w14:paraId="5EDB6DAB" w14:textId="52E3ABC4" w:rsidR="000B0E98" w:rsidRPr="007F36F1" w:rsidRDefault="00834550" w:rsidP="000B0E98">
      <w:pPr>
        <w:spacing w:line="460" w:lineRule="atLeast"/>
        <w:jc w:val="both"/>
        <w:rPr>
          <w:rFonts w:eastAsia="Calibri" w:cstheme="minorHAnsi"/>
          <w:lang w:eastAsia="es-CR"/>
        </w:rPr>
      </w:pPr>
      <w:r w:rsidRPr="0068788E">
        <w:rPr>
          <w:rFonts w:eastAsia="Calibri" w:cstheme="minorHAnsi"/>
          <w:b/>
          <w:bCs/>
          <w:lang w:eastAsia="es-CR"/>
        </w:rPr>
        <w:t xml:space="preserve">ARTÍCULO </w:t>
      </w:r>
      <w:r w:rsidR="000B0E98" w:rsidRPr="0068788E">
        <w:rPr>
          <w:rFonts w:eastAsia="Calibri" w:cstheme="minorHAnsi"/>
          <w:b/>
          <w:bCs/>
          <w:lang w:eastAsia="es-CR"/>
        </w:rPr>
        <w:t>7:</w:t>
      </w:r>
      <w:r w:rsidR="000B0E98" w:rsidRPr="007F36F1">
        <w:rPr>
          <w:rFonts w:eastAsia="Calibri" w:cstheme="minorHAnsi"/>
          <w:lang w:eastAsia="es-CR"/>
        </w:rPr>
        <w:t xml:space="preserve"> Oficio DGAN-DG-092-2024, del 25 de febrero de 2024, remitido por la Directora General, solicitando a los departamentos el nombramiento de las nuevas personas integrantes. </w:t>
      </w:r>
      <w:r w:rsidR="0084660D" w:rsidRPr="0068788E">
        <w:rPr>
          <w:rFonts w:eastAsia="Calibri" w:cstheme="minorHAnsi"/>
          <w:b/>
          <w:bCs/>
          <w:lang w:eastAsia="es-CR"/>
        </w:rPr>
        <w:t xml:space="preserve">SE TOMA </w:t>
      </w:r>
      <w:proofErr w:type="gramStart"/>
      <w:r w:rsidR="0084660D" w:rsidRPr="0068788E">
        <w:rPr>
          <w:rFonts w:eastAsia="Calibri" w:cstheme="minorHAnsi"/>
          <w:b/>
          <w:bCs/>
          <w:lang w:eastAsia="es-CR"/>
        </w:rPr>
        <w:t>NOTA.</w:t>
      </w:r>
      <w:r w:rsidR="006F3C24">
        <w:rPr>
          <w:rFonts w:eastAsia="Calibri" w:cstheme="minorHAnsi"/>
          <w:b/>
          <w:bCs/>
          <w:lang w:eastAsia="es-CR"/>
        </w:rPr>
        <w:t>----------------------------------------------------------------------------------------------------------------</w:t>
      </w:r>
      <w:r w:rsidR="00A06D29">
        <w:rPr>
          <w:rFonts w:eastAsia="Calibri" w:cstheme="minorHAnsi"/>
          <w:b/>
          <w:bCs/>
          <w:lang w:eastAsia="es-CR"/>
        </w:rPr>
        <w:t>-</w:t>
      </w:r>
      <w:proofErr w:type="gramEnd"/>
    </w:p>
    <w:p w14:paraId="7E72700A" w14:textId="4E9287CB" w:rsidR="000B0E98" w:rsidRPr="007F36F1" w:rsidRDefault="00834550" w:rsidP="000B0E98">
      <w:pPr>
        <w:spacing w:line="460" w:lineRule="atLeast"/>
        <w:jc w:val="both"/>
        <w:rPr>
          <w:rFonts w:eastAsia="Calibri" w:cstheme="minorHAnsi"/>
          <w:lang w:eastAsia="es-CR"/>
        </w:rPr>
      </w:pPr>
      <w:r w:rsidRPr="00560DD2">
        <w:rPr>
          <w:rFonts w:eastAsia="Calibri" w:cstheme="minorHAnsi"/>
          <w:b/>
          <w:bCs/>
          <w:lang w:eastAsia="es-CR"/>
        </w:rPr>
        <w:t xml:space="preserve">ARTÍCULO </w:t>
      </w:r>
      <w:r w:rsidR="000B0E98" w:rsidRPr="00560DD2">
        <w:rPr>
          <w:rFonts w:eastAsia="Calibri" w:cstheme="minorHAnsi"/>
          <w:b/>
          <w:bCs/>
          <w:lang w:eastAsia="es-CR"/>
        </w:rPr>
        <w:t>8:</w:t>
      </w:r>
      <w:r w:rsidR="000B0E98" w:rsidRPr="007F36F1">
        <w:rPr>
          <w:rFonts w:eastAsia="Calibri" w:cstheme="minorHAnsi"/>
          <w:lang w:eastAsia="es-CR"/>
        </w:rPr>
        <w:t xml:space="preserve"> Oficio DGAN-DSAE-019-2024, remitido por la Jefe de Departamento Servicios Archivísticos Externos donde nombra la nueva persona integrante para la comisión. </w:t>
      </w:r>
      <w:r w:rsidR="0084660D" w:rsidRPr="00560DD2">
        <w:rPr>
          <w:rFonts w:eastAsia="Calibri" w:cstheme="minorHAnsi"/>
          <w:b/>
          <w:bCs/>
          <w:lang w:eastAsia="es-CR"/>
        </w:rPr>
        <w:t xml:space="preserve">SE TOMA </w:t>
      </w:r>
      <w:proofErr w:type="gramStart"/>
      <w:r w:rsidR="0084660D" w:rsidRPr="00560DD2">
        <w:rPr>
          <w:rFonts w:eastAsia="Calibri" w:cstheme="minorHAnsi"/>
          <w:b/>
          <w:bCs/>
          <w:lang w:eastAsia="es-CR"/>
        </w:rPr>
        <w:t>NOTA.</w:t>
      </w:r>
      <w:r w:rsidR="00897A8B">
        <w:rPr>
          <w:rFonts w:eastAsia="Calibri" w:cstheme="minorHAnsi"/>
          <w:b/>
          <w:bCs/>
          <w:lang w:eastAsia="es-CR"/>
        </w:rPr>
        <w:t>--------------------------------------------------------------------------------------------------------------------------</w:t>
      </w:r>
      <w:proofErr w:type="gramEnd"/>
    </w:p>
    <w:p w14:paraId="6A761AD4" w14:textId="7D325875" w:rsidR="000B0E98" w:rsidRPr="007F36F1" w:rsidRDefault="00834550" w:rsidP="000B0E98">
      <w:pPr>
        <w:spacing w:line="460" w:lineRule="atLeast"/>
        <w:jc w:val="both"/>
        <w:rPr>
          <w:rFonts w:eastAsia="Calibri" w:cstheme="minorHAnsi"/>
          <w:lang w:eastAsia="es-CR"/>
        </w:rPr>
      </w:pPr>
      <w:r w:rsidRPr="00560DD2">
        <w:rPr>
          <w:rFonts w:eastAsia="Calibri" w:cstheme="minorHAnsi"/>
          <w:b/>
          <w:bCs/>
          <w:lang w:eastAsia="es-CR"/>
        </w:rPr>
        <w:lastRenderedPageBreak/>
        <w:t xml:space="preserve">ARTÍCULO </w:t>
      </w:r>
      <w:r w:rsidR="000B0E98" w:rsidRPr="00560DD2">
        <w:rPr>
          <w:rFonts w:eastAsia="Calibri" w:cstheme="minorHAnsi"/>
          <w:b/>
          <w:bCs/>
          <w:lang w:eastAsia="es-CR"/>
        </w:rPr>
        <w:t>9:</w:t>
      </w:r>
      <w:r w:rsidR="000B0E98" w:rsidRPr="007F36F1">
        <w:rPr>
          <w:rFonts w:eastAsia="Calibri" w:cstheme="minorHAnsi"/>
          <w:lang w:eastAsia="es-CR"/>
        </w:rPr>
        <w:t xml:space="preserve"> Oficio DGAN-DC-142-2024, remitido por la Jefe por Recargo del Departamento de    Conservación, donde nombra la nueva persona integrante de la comisión. </w:t>
      </w:r>
      <w:r w:rsidR="0084660D" w:rsidRPr="00560DD2">
        <w:rPr>
          <w:rFonts w:eastAsia="Calibri" w:cstheme="minorHAnsi"/>
          <w:b/>
          <w:bCs/>
          <w:lang w:eastAsia="es-CR"/>
        </w:rPr>
        <w:t xml:space="preserve">SE TOMA </w:t>
      </w:r>
      <w:proofErr w:type="gramStart"/>
      <w:r w:rsidR="0084660D" w:rsidRPr="00560DD2">
        <w:rPr>
          <w:rFonts w:eastAsia="Calibri" w:cstheme="minorHAnsi"/>
          <w:b/>
          <w:bCs/>
          <w:lang w:eastAsia="es-CR"/>
        </w:rPr>
        <w:t>NOTA.</w:t>
      </w:r>
      <w:r w:rsidR="00897A8B">
        <w:rPr>
          <w:rFonts w:eastAsia="Calibri" w:cstheme="minorHAnsi"/>
          <w:b/>
          <w:bCs/>
          <w:lang w:eastAsia="es-CR"/>
        </w:rPr>
        <w:t>----------------------------------------------------------------------------------------------------------------------------------------------</w:t>
      </w:r>
      <w:proofErr w:type="gramEnd"/>
    </w:p>
    <w:p w14:paraId="4CEAD7DF" w14:textId="3CBAC5D6" w:rsidR="000B0E98" w:rsidRPr="007F36F1" w:rsidRDefault="00834550" w:rsidP="000B0E98">
      <w:pPr>
        <w:spacing w:line="460" w:lineRule="atLeast"/>
        <w:jc w:val="both"/>
        <w:rPr>
          <w:rFonts w:eastAsia="Calibri" w:cstheme="minorHAnsi"/>
          <w:lang w:eastAsia="es-CR"/>
        </w:rPr>
      </w:pPr>
      <w:r w:rsidRPr="00370AB2">
        <w:rPr>
          <w:rFonts w:eastAsia="Calibri" w:cstheme="minorHAnsi"/>
          <w:b/>
          <w:bCs/>
          <w:lang w:eastAsia="es-CR"/>
        </w:rPr>
        <w:t xml:space="preserve">ARTÍCULO </w:t>
      </w:r>
      <w:r w:rsidR="000B0E98" w:rsidRPr="00370AB2">
        <w:rPr>
          <w:rFonts w:eastAsia="Calibri" w:cstheme="minorHAnsi"/>
          <w:b/>
          <w:bCs/>
          <w:lang w:eastAsia="es-CR"/>
        </w:rPr>
        <w:t>10</w:t>
      </w:r>
      <w:r w:rsidR="000B0E98" w:rsidRPr="007F36F1">
        <w:rPr>
          <w:rFonts w:eastAsia="Calibri" w:cstheme="minorHAnsi"/>
          <w:lang w:eastAsia="es-CR"/>
        </w:rPr>
        <w:t xml:space="preserve">: Correo electrónico del 22 de abril de 2024, remitido por la Presidenta de la comisión, haciendo recordatorio del nombramiento de las nuevas personas integrantes del Departamento de Tecnologías de Información, Departamento Archivo Notarial y Departamento Archivo Histórico. </w:t>
      </w:r>
      <w:r w:rsidR="0084660D" w:rsidRPr="00370AB2">
        <w:rPr>
          <w:rFonts w:eastAsia="Calibri" w:cstheme="minorHAnsi"/>
          <w:b/>
          <w:bCs/>
          <w:lang w:eastAsia="es-CR"/>
        </w:rPr>
        <w:t xml:space="preserve">SE TOMA </w:t>
      </w:r>
      <w:proofErr w:type="gramStart"/>
      <w:r w:rsidR="0084660D" w:rsidRPr="00370AB2">
        <w:rPr>
          <w:rFonts w:eastAsia="Calibri" w:cstheme="minorHAnsi"/>
          <w:b/>
          <w:bCs/>
          <w:lang w:eastAsia="es-CR"/>
        </w:rPr>
        <w:t>NOTA.</w:t>
      </w:r>
      <w:r w:rsidR="00CD33C0">
        <w:rPr>
          <w:rFonts w:eastAsia="Calibri" w:cstheme="minorHAnsi"/>
          <w:b/>
          <w:bCs/>
          <w:lang w:eastAsia="es-CR"/>
        </w:rPr>
        <w:t>-----------------------------------------------------------------------------------------------------------------</w:t>
      </w:r>
      <w:proofErr w:type="gramEnd"/>
    </w:p>
    <w:p w14:paraId="686853A3" w14:textId="31487DA2" w:rsidR="000B0E98" w:rsidRPr="007F36F1" w:rsidRDefault="00834550" w:rsidP="000B0E98">
      <w:pPr>
        <w:spacing w:line="460" w:lineRule="atLeast"/>
        <w:jc w:val="both"/>
        <w:rPr>
          <w:rFonts w:eastAsia="Calibri" w:cstheme="minorHAnsi"/>
          <w:lang w:eastAsia="es-CR"/>
        </w:rPr>
      </w:pPr>
      <w:r w:rsidRPr="00370AB2">
        <w:rPr>
          <w:rFonts w:eastAsia="Calibri" w:cstheme="minorHAnsi"/>
          <w:b/>
          <w:bCs/>
          <w:lang w:eastAsia="es-CR"/>
        </w:rPr>
        <w:t xml:space="preserve">ARTÍCULO </w:t>
      </w:r>
      <w:r w:rsidR="000B0E98" w:rsidRPr="00370AB2">
        <w:rPr>
          <w:rFonts w:eastAsia="Calibri" w:cstheme="minorHAnsi"/>
          <w:b/>
          <w:bCs/>
          <w:lang w:eastAsia="es-CR"/>
        </w:rPr>
        <w:t>11:</w:t>
      </w:r>
      <w:r w:rsidR="000B0E98" w:rsidRPr="007F36F1">
        <w:rPr>
          <w:rFonts w:eastAsia="Calibri" w:cstheme="minorHAnsi"/>
          <w:lang w:eastAsia="es-CR"/>
        </w:rPr>
        <w:t xml:space="preserve"> Correo electrónico del 23 de abril de 2024, remitido por el Jefe del Departamento Archivo Histórico, donde informa la nueva persona integrante de la comisión.</w:t>
      </w:r>
      <w:r w:rsidR="0084660D" w:rsidRPr="007F36F1">
        <w:rPr>
          <w:rFonts w:eastAsia="Calibri" w:cstheme="minorHAnsi"/>
          <w:lang w:eastAsia="es-CR"/>
        </w:rPr>
        <w:t xml:space="preserve"> </w:t>
      </w:r>
      <w:r w:rsidR="0084660D" w:rsidRPr="00370AB2">
        <w:rPr>
          <w:rFonts w:eastAsia="Calibri" w:cstheme="minorHAnsi"/>
          <w:b/>
          <w:bCs/>
          <w:lang w:eastAsia="es-CR"/>
        </w:rPr>
        <w:t xml:space="preserve">SE TOMA </w:t>
      </w:r>
      <w:proofErr w:type="gramStart"/>
      <w:r w:rsidR="0084660D" w:rsidRPr="00370AB2">
        <w:rPr>
          <w:rFonts w:eastAsia="Calibri" w:cstheme="minorHAnsi"/>
          <w:b/>
          <w:bCs/>
          <w:lang w:eastAsia="es-CR"/>
        </w:rPr>
        <w:t>NOTA.</w:t>
      </w:r>
      <w:r w:rsidR="0017498E">
        <w:rPr>
          <w:rFonts w:eastAsia="Calibri" w:cstheme="minorHAnsi"/>
          <w:b/>
          <w:bCs/>
          <w:lang w:eastAsia="es-CR"/>
        </w:rPr>
        <w:t>------</w:t>
      </w:r>
      <w:proofErr w:type="gramEnd"/>
    </w:p>
    <w:p w14:paraId="0A3059D0" w14:textId="139F71E4" w:rsidR="000B0E98" w:rsidRPr="007F36F1" w:rsidRDefault="00834550" w:rsidP="000B0E98">
      <w:pPr>
        <w:spacing w:line="460" w:lineRule="atLeast"/>
        <w:jc w:val="both"/>
        <w:rPr>
          <w:rFonts w:eastAsia="Calibri" w:cstheme="minorHAnsi"/>
          <w:lang w:eastAsia="es-CR"/>
        </w:rPr>
      </w:pPr>
      <w:r w:rsidRPr="00ED35E0">
        <w:rPr>
          <w:rFonts w:eastAsia="Calibri" w:cstheme="minorHAnsi"/>
          <w:b/>
          <w:bCs/>
          <w:lang w:eastAsia="es-CR"/>
        </w:rPr>
        <w:t xml:space="preserve"> ARTÍCULO </w:t>
      </w:r>
      <w:r w:rsidR="000B0E98" w:rsidRPr="00ED35E0">
        <w:rPr>
          <w:rFonts w:eastAsia="Calibri" w:cstheme="minorHAnsi"/>
          <w:b/>
          <w:bCs/>
          <w:lang w:eastAsia="es-CR"/>
        </w:rPr>
        <w:t>12:</w:t>
      </w:r>
      <w:r w:rsidR="000B0E98" w:rsidRPr="007F36F1">
        <w:rPr>
          <w:rFonts w:eastAsia="Calibri" w:cstheme="minorHAnsi"/>
          <w:lang w:eastAsia="es-CR"/>
        </w:rPr>
        <w:t xml:space="preserve"> Correo electrónico del 4 de julio de 2024, remitido por el Profesional de la Unidad de Planificación, donde solicita el informe de Evaluación del Plan de Trabajo del II trimestre y I semestre. </w:t>
      </w:r>
      <w:r w:rsidR="0084660D" w:rsidRPr="00ED35E0">
        <w:rPr>
          <w:rFonts w:eastAsia="Calibri" w:cstheme="minorHAnsi"/>
          <w:b/>
          <w:bCs/>
          <w:lang w:eastAsia="es-CR"/>
        </w:rPr>
        <w:t xml:space="preserve">SE TOMA </w:t>
      </w:r>
      <w:proofErr w:type="gramStart"/>
      <w:r w:rsidR="0084660D" w:rsidRPr="00ED35E0">
        <w:rPr>
          <w:rFonts w:eastAsia="Calibri" w:cstheme="minorHAnsi"/>
          <w:b/>
          <w:bCs/>
          <w:lang w:eastAsia="es-CR"/>
        </w:rPr>
        <w:t>NOTA.</w:t>
      </w:r>
      <w:r w:rsidR="0017498E">
        <w:rPr>
          <w:rFonts w:eastAsia="Calibri" w:cstheme="minorHAnsi"/>
          <w:b/>
          <w:bCs/>
          <w:lang w:eastAsia="es-CR"/>
        </w:rPr>
        <w:t>----------------------------------------------------------------------------------------------</w:t>
      </w:r>
      <w:r w:rsidR="008C48B6">
        <w:rPr>
          <w:rFonts w:eastAsia="Calibri" w:cstheme="minorHAnsi"/>
          <w:b/>
          <w:bCs/>
          <w:lang w:eastAsia="es-CR"/>
        </w:rPr>
        <w:t>-</w:t>
      </w:r>
      <w:proofErr w:type="gramEnd"/>
    </w:p>
    <w:p w14:paraId="3578499F" w14:textId="7CE09060" w:rsidR="00B312DF" w:rsidRPr="007F36F1" w:rsidRDefault="00834550" w:rsidP="000B0E98">
      <w:pPr>
        <w:spacing w:line="460" w:lineRule="atLeast"/>
        <w:jc w:val="both"/>
        <w:rPr>
          <w:rFonts w:eastAsia="Calibri" w:cstheme="minorHAnsi"/>
          <w:lang w:eastAsia="es-CR"/>
        </w:rPr>
      </w:pPr>
      <w:r w:rsidRPr="00ED35E0">
        <w:rPr>
          <w:rFonts w:eastAsia="Calibri" w:cstheme="minorHAnsi"/>
          <w:b/>
          <w:bCs/>
          <w:lang w:eastAsia="es-CR"/>
        </w:rPr>
        <w:t xml:space="preserve">ARTÍCULO </w:t>
      </w:r>
      <w:r w:rsidR="000B0E98" w:rsidRPr="00ED35E0">
        <w:rPr>
          <w:rFonts w:eastAsia="Calibri" w:cstheme="minorHAnsi"/>
          <w:b/>
          <w:bCs/>
          <w:lang w:eastAsia="es-CR"/>
        </w:rPr>
        <w:t>13:</w:t>
      </w:r>
      <w:r w:rsidR="000B0E98" w:rsidRPr="007F36F1">
        <w:rPr>
          <w:rFonts w:eastAsia="Calibri" w:cstheme="minorHAnsi"/>
          <w:lang w:eastAsia="es-CR"/>
        </w:rPr>
        <w:t xml:space="preserve"> Correo electrónico del 15 de julio de 2024, remitido por la Presidenta de la comisión, donde informa sobre la actualización de los integrantes de la comisión en el sitio web institucional.</w:t>
      </w:r>
      <w:r w:rsidR="0084660D" w:rsidRPr="007F36F1">
        <w:rPr>
          <w:rFonts w:eastAsia="Calibri" w:cstheme="minorHAnsi"/>
          <w:lang w:eastAsia="es-CR"/>
        </w:rPr>
        <w:t xml:space="preserve"> </w:t>
      </w:r>
      <w:r w:rsidR="0084660D" w:rsidRPr="00ED35E0">
        <w:rPr>
          <w:rFonts w:eastAsia="Calibri" w:cstheme="minorHAnsi"/>
          <w:b/>
          <w:bCs/>
          <w:lang w:eastAsia="es-CR"/>
        </w:rPr>
        <w:t xml:space="preserve">SE TOMA </w:t>
      </w:r>
      <w:proofErr w:type="gramStart"/>
      <w:r w:rsidR="0084660D" w:rsidRPr="00ED35E0">
        <w:rPr>
          <w:rFonts w:eastAsia="Calibri" w:cstheme="minorHAnsi"/>
          <w:b/>
          <w:bCs/>
          <w:lang w:eastAsia="es-CR"/>
        </w:rPr>
        <w:t>NOTA.</w:t>
      </w:r>
      <w:r w:rsidR="00E62789">
        <w:rPr>
          <w:rFonts w:eastAsia="Calibri" w:cstheme="minorHAnsi"/>
          <w:b/>
          <w:bCs/>
          <w:lang w:eastAsia="es-CR"/>
        </w:rPr>
        <w:t>-------------------------------------------------------------------------------------------------------------</w:t>
      </w:r>
      <w:proofErr w:type="gramEnd"/>
    </w:p>
    <w:p w14:paraId="3CB1B3A9" w14:textId="3460BE7B" w:rsidR="00CD25DF" w:rsidRPr="0065530D" w:rsidRDefault="00CD25DF" w:rsidP="0065530D">
      <w:pPr>
        <w:spacing w:line="460" w:lineRule="atLeast"/>
        <w:jc w:val="both"/>
        <w:rPr>
          <w:rFonts w:ascii="Calibri" w:eastAsia="Calibri" w:hAnsi="Calibri" w:cs="Times New Roman"/>
          <w:lang w:eastAsia="es-CR"/>
        </w:rPr>
      </w:pPr>
      <w:r w:rsidRPr="00CD25DF">
        <w:rPr>
          <w:rFonts w:ascii="Calibri" w:eastAsia="Calibri" w:hAnsi="Calibri" w:cs="Times New Roman"/>
          <w:lang w:eastAsia="es-CR"/>
        </w:rPr>
        <w:t>Al ser las</w:t>
      </w:r>
      <w:r w:rsidR="00B4235A">
        <w:rPr>
          <w:rFonts w:ascii="Calibri" w:eastAsia="Calibri" w:hAnsi="Calibri" w:cs="Times New Roman"/>
          <w:lang w:eastAsia="es-CR"/>
        </w:rPr>
        <w:t xml:space="preserve"> </w:t>
      </w:r>
      <w:r w:rsidR="00AB63B9">
        <w:rPr>
          <w:rFonts w:ascii="Calibri" w:eastAsia="Calibri" w:hAnsi="Calibri" w:cs="Times New Roman"/>
          <w:b/>
          <w:bCs/>
          <w:lang w:eastAsia="es-CR"/>
        </w:rPr>
        <w:t xml:space="preserve">diez </w:t>
      </w:r>
      <w:r w:rsidRPr="00CD25DF">
        <w:rPr>
          <w:rFonts w:ascii="Calibri" w:eastAsia="Calibri" w:hAnsi="Calibri" w:cs="Times New Roman"/>
          <w:lang w:eastAsia="es-CR"/>
        </w:rPr>
        <w:t>horas co</w:t>
      </w:r>
      <w:r w:rsidR="00DA6539">
        <w:rPr>
          <w:rFonts w:ascii="Calibri" w:eastAsia="Calibri" w:hAnsi="Calibri" w:cs="Times New Roman"/>
          <w:lang w:eastAsia="es-CR"/>
        </w:rPr>
        <w:t xml:space="preserve">n </w:t>
      </w:r>
      <w:r w:rsidR="0055595B">
        <w:rPr>
          <w:rFonts w:ascii="Calibri" w:eastAsia="Calibri" w:hAnsi="Calibri" w:cs="Times New Roman"/>
          <w:lang w:eastAsia="es-CR"/>
        </w:rPr>
        <w:t xml:space="preserve">trece </w:t>
      </w:r>
      <w:r w:rsidRPr="00CD25DF">
        <w:rPr>
          <w:rFonts w:ascii="Calibri" w:eastAsia="Calibri" w:hAnsi="Calibri" w:cs="Times New Roman"/>
          <w:lang w:eastAsia="es-CR"/>
        </w:rPr>
        <w:t xml:space="preserve">minutos se levanta la </w:t>
      </w:r>
      <w:r w:rsidR="00B1520B" w:rsidRPr="00CD25DF">
        <w:rPr>
          <w:rFonts w:ascii="Calibri" w:eastAsia="Calibri" w:hAnsi="Calibri" w:cs="Times New Roman"/>
          <w:lang w:eastAsia="es-CR"/>
        </w:rPr>
        <w:t>sesión. --------------------------------------------------</w:t>
      </w:r>
      <w:r w:rsidR="00F32CD3">
        <w:rPr>
          <w:rFonts w:ascii="Calibri" w:eastAsia="Calibri" w:hAnsi="Calibri" w:cs="Times New Roman"/>
          <w:lang w:eastAsia="es-CR"/>
        </w:rPr>
        <w:t>-------------------</w:t>
      </w:r>
      <w:r w:rsidR="00614C75">
        <w:rPr>
          <w:rFonts w:ascii="Calibri" w:eastAsia="Calibri" w:hAnsi="Calibri" w:cs="Times New Roman"/>
          <w:lang w:eastAsia="es-CR"/>
        </w:rPr>
        <w:t>----</w:t>
      </w:r>
    </w:p>
    <w:p w14:paraId="3CB1B3AA" w14:textId="73878ED6" w:rsidR="00FF519A" w:rsidRPr="00656863" w:rsidRDefault="00A51E1D" w:rsidP="00CD25DF">
      <w:pPr>
        <w:spacing w:after="0" w:line="460" w:lineRule="atLeast"/>
        <w:ind w:left="1418"/>
        <w:rPr>
          <w:rFonts w:ascii="Calibri" w:eastAsia="Calibri" w:hAnsi="Calibri" w:cs="Calibri"/>
          <w:b/>
        </w:rPr>
      </w:pPr>
      <w:r>
        <w:rPr>
          <w:rFonts w:ascii="Calibri" w:eastAsia="Calibri" w:hAnsi="Calibri" w:cs="Calibri"/>
          <w:b/>
        </w:rPr>
        <w:t>Jacqueline Ulloa Mora</w:t>
      </w:r>
      <w:r w:rsidR="00570A35" w:rsidRPr="00656863">
        <w:rPr>
          <w:rFonts w:ascii="Calibri" w:eastAsia="Calibri" w:hAnsi="Calibri" w:cs="Calibri"/>
          <w:b/>
        </w:rPr>
        <w:t>. ------------------------------------------------------------------------------</w:t>
      </w:r>
      <w:r w:rsidR="004B553D">
        <w:rPr>
          <w:rFonts w:ascii="Calibri" w:eastAsia="Calibri" w:hAnsi="Calibri" w:cs="Calibri"/>
          <w:b/>
        </w:rPr>
        <w:t>--------</w:t>
      </w:r>
    </w:p>
    <w:p w14:paraId="3CB1B3AB" w14:textId="6C145B54" w:rsidR="00CD25DF" w:rsidRPr="00CD25DF" w:rsidRDefault="00CD25DF" w:rsidP="00CD25DF">
      <w:pPr>
        <w:spacing w:after="0" w:line="460" w:lineRule="atLeast"/>
        <w:ind w:left="1418"/>
        <w:rPr>
          <w:rFonts w:ascii="Calibri" w:eastAsia="Calibri" w:hAnsi="Calibri" w:cs="Calibri"/>
          <w:sz w:val="24"/>
          <w:szCs w:val="24"/>
        </w:rPr>
      </w:pPr>
      <w:r w:rsidRPr="00CD25DF">
        <w:rPr>
          <w:rFonts w:ascii="Calibri" w:eastAsia="Calibri" w:hAnsi="Calibri" w:cs="Calibri"/>
        </w:rPr>
        <w:t xml:space="preserve">        President</w:t>
      </w:r>
      <w:r w:rsidR="008D69A5">
        <w:rPr>
          <w:rFonts w:ascii="Calibri" w:eastAsia="Calibri" w:hAnsi="Calibri" w:cs="Calibri"/>
        </w:rPr>
        <w:t>a</w:t>
      </w:r>
      <w:r w:rsidR="00A51E1D">
        <w:rPr>
          <w:rFonts w:ascii="Calibri" w:eastAsia="Calibri" w:hAnsi="Calibri" w:cs="Calibri"/>
        </w:rPr>
        <w:t xml:space="preserve"> por Recargo</w:t>
      </w:r>
      <w:r w:rsidRPr="00CD25DF">
        <w:rPr>
          <w:rFonts w:ascii="Calibri" w:eastAsia="Calibri" w:hAnsi="Calibri" w:cs="Calibri"/>
        </w:rPr>
        <w:tab/>
      </w:r>
      <w:r w:rsidRPr="00CD25DF">
        <w:rPr>
          <w:rFonts w:ascii="Calibri" w:eastAsia="Calibri" w:hAnsi="Calibri" w:cs="Calibri"/>
        </w:rPr>
        <w:tab/>
      </w:r>
      <w:r w:rsidRPr="00CD25DF">
        <w:rPr>
          <w:rFonts w:ascii="Calibri" w:eastAsia="Calibri" w:hAnsi="Calibri" w:cs="Calibri"/>
        </w:rPr>
        <w:tab/>
      </w:r>
      <w:r w:rsidR="008270C7">
        <w:rPr>
          <w:rFonts w:ascii="Calibri" w:eastAsia="Calibri" w:hAnsi="Calibri" w:cs="Calibri"/>
        </w:rPr>
        <w:tab/>
      </w:r>
      <w:r w:rsidRPr="00CD25DF">
        <w:rPr>
          <w:rFonts w:ascii="Calibri" w:eastAsia="Calibri" w:hAnsi="Calibri" w:cs="Calibri"/>
        </w:rPr>
        <w:t xml:space="preserve"> </w:t>
      </w:r>
      <w:r w:rsidR="00F32CD3">
        <w:rPr>
          <w:rFonts w:ascii="Calibri" w:eastAsia="Calibri" w:hAnsi="Calibri" w:cs="Calibri"/>
        </w:rPr>
        <w:t>--------------------------------------------------------</w:t>
      </w:r>
    </w:p>
    <w:p w14:paraId="3CB1B3AC" w14:textId="6DA1C4FD" w:rsidR="00EB6BF1" w:rsidRDefault="0099084A">
      <w:r>
        <w:t xml:space="preserve"> </w:t>
      </w:r>
    </w:p>
    <w:sectPr w:rsidR="00EB6B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53F12"/>
    <w:multiLevelType w:val="hybridMultilevel"/>
    <w:tmpl w:val="3B42D1C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30B00EC8"/>
    <w:multiLevelType w:val="hybridMultilevel"/>
    <w:tmpl w:val="557614B0"/>
    <w:lvl w:ilvl="0" w:tplc="442E2D76">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num w:numId="1" w16cid:durableId="1031800749">
    <w:abstractNumId w:val="0"/>
  </w:num>
  <w:num w:numId="2" w16cid:durableId="1019165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5DF"/>
    <w:rsid w:val="00016567"/>
    <w:rsid w:val="00016AB2"/>
    <w:rsid w:val="00016CFB"/>
    <w:rsid w:val="000172C2"/>
    <w:rsid w:val="00021988"/>
    <w:rsid w:val="0002225C"/>
    <w:rsid w:val="00022D06"/>
    <w:rsid w:val="000241C7"/>
    <w:rsid w:val="00026A8E"/>
    <w:rsid w:val="000326CF"/>
    <w:rsid w:val="00032B34"/>
    <w:rsid w:val="000345EE"/>
    <w:rsid w:val="00037296"/>
    <w:rsid w:val="00052670"/>
    <w:rsid w:val="0005635B"/>
    <w:rsid w:val="0006099D"/>
    <w:rsid w:val="0006278D"/>
    <w:rsid w:val="00062A31"/>
    <w:rsid w:val="00064E9E"/>
    <w:rsid w:val="00065B54"/>
    <w:rsid w:val="000677FB"/>
    <w:rsid w:val="00071549"/>
    <w:rsid w:val="00075EC8"/>
    <w:rsid w:val="000824C7"/>
    <w:rsid w:val="000849C6"/>
    <w:rsid w:val="00084D29"/>
    <w:rsid w:val="0009365F"/>
    <w:rsid w:val="000977E9"/>
    <w:rsid w:val="00097839"/>
    <w:rsid w:val="000A0334"/>
    <w:rsid w:val="000A1E8B"/>
    <w:rsid w:val="000A6656"/>
    <w:rsid w:val="000A72D1"/>
    <w:rsid w:val="000A756B"/>
    <w:rsid w:val="000B0E98"/>
    <w:rsid w:val="000B119E"/>
    <w:rsid w:val="000B20E0"/>
    <w:rsid w:val="000B27F3"/>
    <w:rsid w:val="000B2DDE"/>
    <w:rsid w:val="000B3154"/>
    <w:rsid w:val="000B679A"/>
    <w:rsid w:val="000C2144"/>
    <w:rsid w:val="000C5EA6"/>
    <w:rsid w:val="000C7F19"/>
    <w:rsid w:val="000D0C9E"/>
    <w:rsid w:val="000D754D"/>
    <w:rsid w:val="000D7BAB"/>
    <w:rsid w:val="000E341C"/>
    <w:rsid w:val="000E4BA8"/>
    <w:rsid w:val="000E652D"/>
    <w:rsid w:val="000F258A"/>
    <w:rsid w:val="000F2E7D"/>
    <w:rsid w:val="000F5F6A"/>
    <w:rsid w:val="001015EE"/>
    <w:rsid w:val="0010605D"/>
    <w:rsid w:val="001069F5"/>
    <w:rsid w:val="00106ACE"/>
    <w:rsid w:val="0011128F"/>
    <w:rsid w:val="001223DB"/>
    <w:rsid w:val="00124CF6"/>
    <w:rsid w:val="001254C3"/>
    <w:rsid w:val="00125E8C"/>
    <w:rsid w:val="00127784"/>
    <w:rsid w:val="00137762"/>
    <w:rsid w:val="00141ABF"/>
    <w:rsid w:val="0014496C"/>
    <w:rsid w:val="0014690F"/>
    <w:rsid w:val="00147D6F"/>
    <w:rsid w:val="0015049B"/>
    <w:rsid w:val="00154795"/>
    <w:rsid w:val="00157E49"/>
    <w:rsid w:val="001644D8"/>
    <w:rsid w:val="00172071"/>
    <w:rsid w:val="00172B0E"/>
    <w:rsid w:val="00173F5F"/>
    <w:rsid w:val="0017498E"/>
    <w:rsid w:val="00175FD3"/>
    <w:rsid w:val="0018433D"/>
    <w:rsid w:val="00185643"/>
    <w:rsid w:val="001873C8"/>
    <w:rsid w:val="00190CD5"/>
    <w:rsid w:val="001958A4"/>
    <w:rsid w:val="001A2E27"/>
    <w:rsid w:val="001B023F"/>
    <w:rsid w:val="001C329F"/>
    <w:rsid w:val="001C4052"/>
    <w:rsid w:val="001C44EB"/>
    <w:rsid w:val="001C50F8"/>
    <w:rsid w:val="001D086A"/>
    <w:rsid w:val="001D36F3"/>
    <w:rsid w:val="001D5399"/>
    <w:rsid w:val="001E3911"/>
    <w:rsid w:val="001F0150"/>
    <w:rsid w:val="001F0487"/>
    <w:rsid w:val="001F59D1"/>
    <w:rsid w:val="00200CAF"/>
    <w:rsid w:val="00201C0E"/>
    <w:rsid w:val="0021270F"/>
    <w:rsid w:val="0022085E"/>
    <w:rsid w:val="00220EFA"/>
    <w:rsid w:val="00221528"/>
    <w:rsid w:val="002236A8"/>
    <w:rsid w:val="00237EAC"/>
    <w:rsid w:val="00241E59"/>
    <w:rsid w:val="00244B14"/>
    <w:rsid w:val="00246FF3"/>
    <w:rsid w:val="00251932"/>
    <w:rsid w:val="002733A6"/>
    <w:rsid w:val="00275B4E"/>
    <w:rsid w:val="00276645"/>
    <w:rsid w:val="002814FE"/>
    <w:rsid w:val="00285233"/>
    <w:rsid w:val="002864FA"/>
    <w:rsid w:val="00290000"/>
    <w:rsid w:val="002925C4"/>
    <w:rsid w:val="00293274"/>
    <w:rsid w:val="002949F6"/>
    <w:rsid w:val="00294E15"/>
    <w:rsid w:val="00296486"/>
    <w:rsid w:val="00296A74"/>
    <w:rsid w:val="00297307"/>
    <w:rsid w:val="002A1AA5"/>
    <w:rsid w:val="002A2689"/>
    <w:rsid w:val="002A2F9F"/>
    <w:rsid w:val="002B0BC5"/>
    <w:rsid w:val="002B23C8"/>
    <w:rsid w:val="002C1899"/>
    <w:rsid w:val="002C5181"/>
    <w:rsid w:val="002C7AB2"/>
    <w:rsid w:val="002D0BA1"/>
    <w:rsid w:val="002D3485"/>
    <w:rsid w:val="002D50D7"/>
    <w:rsid w:val="002D5C3B"/>
    <w:rsid w:val="002D6DBD"/>
    <w:rsid w:val="002E3E1A"/>
    <w:rsid w:val="002E4853"/>
    <w:rsid w:val="002E5974"/>
    <w:rsid w:val="002F222D"/>
    <w:rsid w:val="002F24F9"/>
    <w:rsid w:val="002F38C3"/>
    <w:rsid w:val="00312AB7"/>
    <w:rsid w:val="0031649A"/>
    <w:rsid w:val="00316AAE"/>
    <w:rsid w:val="003233F2"/>
    <w:rsid w:val="00327C5B"/>
    <w:rsid w:val="003331F4"/>
    <w:rsid w:val="0033421D"/>
    <w:rsid w:val="0034441E"/>
    <w:rsid w:val="00345064"/>
    <w:rsid w:val="00345174"/>
    <w:rsid w:val="00350EB6"/>
    <w:rsid w:val="00367CA6"/>
    <w:rsid w:val="00370AB2"/>
    <w:rsid w:val="00371227"/>
    <w:rsid w:val="0037552C"/>
    <w:rsid w:val="003772FE"/>
    <w:rsid w:val="00383CD7"/>
    <w:rsid w:val="003923ED"/>
    <w:rsid w:val="003A21F6"/>
    <w:rsid w:val="003A2C3A"/>
    <w:rsid w:val="003A5665"/>
    <w:rsid w:val="003A7E0F"/>
    <w:rsid w:val="003A7E44"/>
    <w:rsid w:val="003B0E2F"/>
    <w:rsid w:val="003B39CA"/>
    <w:rsid w:val="003B610A"/>
    <w:rsid w:val="003C00B2"/>
    <w:rsid w:val="003C31ED"/>
    <w:rsid w:val="003C7E8D"/>
    <w:rsid w:val="003D25AB"/>
    <w:rsid w:val="003D31BA"/>
    <w:rsid w:val="003D397D"/>
    <w:rsid w:val="003D6632"/>
    <w:rsid w:val="003E6AE1"/>
    <w:rsid w:val="003F41D6"/>
    <w:rsid w:val="003F4D49"/>
    <w:rsid w:val="00406579"/>
    <w:rsid w:val="0041099B"/>
    <w:rsid w:val="00420F33"/>
    <w:rsid w:val="004219FC"/>
    <w:rsid w:val="00423724"/>
    <w:rsid w:val="004308A0"/>
    <w:rsid w:val="00430EF6"/>
    <w:rsid w:val="004323F8"/>
    <w:rsid w:val="00433FBE"/>
    <w:rsid w:val="0043585A"/>
    <w:rsid w:val="00441500"/>
    <w:rsid w:val="00443D89"/>
    <w:rsid w:val="0044648D"/>
    <w:rsid w:val="0045033E"/>
    <w:rsid w:val="00454B02"/>
    <w:rsid w:val="0045626A"/>
    <w:rsid w:val="00457B2C"/>
    <w:rsid w:val="00457B7E"/>
    <w:rsid w:val="00470536"/>
    <w:rsid w:val="00486665"/>
    <w:rsid w:val="00486A35"/>
    <w:rsid w:val="004873A8"/>
    <w:rsid w:val="00492334"/>
    <w:rsid w:val="00492920"/>
    <w:rsid w:val="004947C3"/>
    <w:rsid w:val="00497C13"/>
    <w:rsid w:val="004A4E7B"/>
    <w:rsid w:val="004A5CBB"/>
    <w:rsid w:val="004A6EB3"/>
    <w:rsid w:val="004B088E"/>
    <w:rsid w:val="004B0E67"/>
    <w:rsid w:val="004B2C81"/>
    <w:rsid w:val="004B39E7"/>
    <w:rsid w:val="004B4F76"/>
    <w:rsid w:val="004B553D"/>
    <w:rsid w:val="004C7C60"/>
    <w:rsid w:val="004D4283"/>
    <w:rsid w:val="004D5585"/>
    <w:rsid w:val="004D5F1C"/>
    <w:rsid w:val="004E0077"/>
    <w:rsid w:val="004E29CE"/>
    <w:rsid w:val="004F2740"/>
    <w:rsid w:val="004F2B51"/>
    <w:rsid w:val="004F65F0"/>
    <w:rsid w:val="00502E3B"/>
    <w:rsid w:val="00503FA5"/>
    <w:rsid w:val="00506DC6"/>
    <w:rsid w:val="00507B24"/>
    <w:rsid w:val="005140A7"/>
    <w:rsid w:val="00514603"/>
    <w:rsid w:val="005237B2"/>
    <w:rsid w:val="0052550A"/>
    <w:rsid w:val="00525EB8"/>
    <w:rsid w:val="00527E73"/>
    <w:rsid w:val="005305B8"/>
    <w:rsid w:val="00531F35"/>
    <w:rsid w:val="005352FB"/>
    <w:rsid w:val="00545318"/>
    <w:rsid w:val="00545B39"/>
    <w:rsid w:val="005469E7"/>
    <w:rsid w:val="0055595B"/>
    <w:rsid w:val="00560DD2"/>
    <w:rsid w:val="00566A67"/>
    <w:rsid w:val="00567874"/>
    <w:rsid w:val="0056791E"/>
    <w:rsid w:val="00570A35"/>
    <w:rsid w:val="00571743"/>
    <w:rsid w:val="005762B8"/>
    <w:rsid w:val="00576416"/>
    <w:rsid w:val="005841B3"/>
    <w:rsid w:val="00584F0D"/>
    <w:rsid w:val="005929E4"/>
    <w:rsid w:val="00593A29"/>
    <w:rsid w:val="005945EA"/>
    <w:rsid w:val="005953D2"/>
    <w:rsid w:val="005A13AC"/>
    <w:rsid w:val="005A6A28"/>
    <w:rsid w:val="005B54D6"/>
    <w:rsid w:val="005C3BBE"/>
    <w:rsid w:val="005C706C"/>
    <w:rsid w:val="005D039A"/>
    <w:rsid w:val="005E46DC"/>
    <w:rsid w:val="005E5582"/>
    <w:rsid w:val="005E6058"/>
    <w:rsid w:val="005E6646"/>
    <w:rsid w:val="005F5A63"/>
    <w:rsid w:val="005F73B2"/>
    <w:rsid w:val="00610E96"/>
    <w:rsid w:val="00614C75"/>
    <w:rsid w:val="00616BFB"/>
    <w:rsid w:val="0062005F"/>
    <w:rsid w:val="0062108A"/>
    <w:rsid w:val="00623898"/>
    <w:rsid w:val="006256FB"/>
    <w:rsid w:val="00630A64"/>
    <w:rsid w:val="00631231"/>
    <w:rsid w:val="0063188D"/>
    <w:rsid w:val="0064005B"/>
    <w:rsid w:val="006427DD"/>
    <w:rsid w:val="00642998"/>
    <w:rsid w:val="006454EF"/>
    <w:rsid w:val="00645A4E"/>
    <w:rsid w:val="006549F7"/>
    <w:rsid w:val="0065530D"/>
    <w:rsid w:val="00655E79"/>
    <w:rsid w:val="00656863"/>
    <w:rsid w:val="006643C3"/>
    <w:rsid w:val="006749D4"/>
    <w:rsid w:val="00675D75"/>
    <w:rsid w:val="00683A8A"/>
    <w:rsid w:val="00685A2C"/>
    <w:rsid w:val="00685D33"/>
    <w:rsid w:val="006862D9"/>
    <w:rsid w:val="00686FBE"/>
    <w:rsid w:val="0068788E"/>
    <w:rsid w:val="00691EB0"/>
    <w:rsid w:val="006B79CE"/>
    <w:rsid w:val="006C5E7A"/>
    <w:rsid w:val="006D11B8"/>
    <w:rsid w:val="006D70AC"/>
    <w:rsid w:val="006E0CD0"/>
    <w:rsid w:val="006E1427"/>
    <w:rsid w:val="006E25A0"/>
    <w:rsid w:val="006F3C24"/>
    <w:rsid w:val="006F5B03"/>
    <w:rsid w:val="00711DA9"/>
    <w:rsid w:val="0071734F"/>
    <w:rsid w:val="00717AA6"/>
    <w:rsid w:val="00720583"/>
    <w:rsid w:val="0072068E"/>
    <w:rsid w:val="00733EF3"/>
    <w:rsid w:val="00742EFA"/>
    <w:rsid w:val="0075236C"/>
    <w:rsid w:val="00756A14"/>
    <w:rsid w:val="007606E1"/>
    <w:rsid w:val="00761165"/>
    <w:rsid w:val="00761475"/>
    <w:rsid w:val="00766202"/>
    <w:rsid w:val="00771861"/>
    <w:rsid w:val="0077247B"/>
    <w:rsid w:val="00772913"/>
    <w:rsid w:val="0077680E"/>
    <w:rsid w:val="00780DF6"/>
    <w:rsid w:val="00792461"/>
    <w:rsid w:val="007940D5"/>
    <w:rsid w:val="00795417"/>
    <w:rsid w:val="007A2FED"/>
    <w:rsid w:val="007A60EF"/>
    <w:rsid w:val="007B026A"/>
    <w:rsid w:val="007B05CE"/>
    <w:rsid w:val="007B59DA"/>
    <w:rsid w:val="007C5A55"/>
    <w:rsid w:val="007C64B7"/>
    <w:rsid w:val="007D6923"/>
    <w:rsid w:val="007D7484"/>
    <w:rsid w:val="007E1423"/>
    <w:rsid w:val="007F0C03"/>
    <w:rsid w:val="007F36F1"/>
    <w:rsid w:val="007F76D4"/>
    <w:rsid w:val="007F7A8E"/>
    <w:rsid w:val="008057B5"/>
    <w:rsid w:val="00816667"/>
    <w:rsid w:val="0082125C"/>
    <w:rsid w:val="00821287"/>
    <w:rsid w:val="00822E86"/>
    <w:rsid w:val="008270C7"/>
    <w:rsid w:val="00830C89"/>
    <w:rsid w:val="00834550"/>
    <w:rsid w:val="0083651B"/>
    <w:rsid w:val="00842A29"/>
    <w:rsid w:val="00843D5D"/>
    <w:rsid w:val="00844F67"/>
    <w:rsid w:val="00845BE8"/>
    <w:rsid w:val="00845EAC"/>
    <w:rsid w:val="0084660D"/>
    <w:rsid w:val="008478C2"/>
    <w:rsid w:val="008510E3"/>
    <w:rsid w:val="00855008"/>
    <w:rsid w:val="00855834"/>
    <w:rsid w:val="00861CF0"/>
    <w:rsid w:val="008721EA"/>
    <w:rsid w:val="0087282D"/>
    <w:rsid w:val="008742C2"/>
    <w:rsid w:val="008766DC"/>
    <w:rsid w:val="00877683"/>
    <w:rsid w:val="00881620"/>
    <w:rsid w:val="00883D60"/>
    <w:rsid w:val="0088641A"/>
    <w:rsid w:val="00886A53"/>
    <w:rsid w:val="00886A62"/>
    <w:rsid w:val="00890FA4"/>
    <w:rsid w:val="00897A8B"/>
    <w:rsid w:val="008A46E1"/>
    <w:rsid w:val="008A7B24"/>
    <w:rsid w:val="008B3E61"/>
    <w:rsid w:val="008C48B6"/>
    <w:rsid w:val="008C7666"/>
    <w:rsid w:val="008D6839"/>
    <w:rsid w:val="008D69A5"/>
    <w:rsid w:val="008D6C55"/>
    <w:rsid w:val="008E6385"/>
    <w:rsid w:val="008F29F3"/>
    <w:rsid w:val="008F3CD3"/>
    <w:rsid w:val="008F552B"/>
    <w:rsid w:val="008F699B"/>
    <w:rsid w:val="009063EE"/>
    <w:rsid w:val="00913428"/>
    <w:rsid w:val="00916D02"/>
    <w:rsid w:val="00927096"/>
    <w:rsid w:val="00931DE6"/>
    <w:rsid w:val="00932F4A"/>
    <w:rsid w:val="009410C9"/>
    <w:rsid w:val="009419E9"/>
    <w:rsid w:val="00943393"/>
    <w:rsid w:val="009460C7"/>
    <w:rsid w:val="0094735E"/>
    <w:rsid w:val="00965524"/>
    <w:rsid w:val="00970C76"/>
    <w:rsid w:val="009730A6"/>
    <w:rsid w:val="00974486"/>
    <w:rsid w:val="00975DF4"/>
    <w:rsid w:val="009815DA"/>
    <w:rsid w:val="009867A8"/>
    <w:rsid w:val="0099084A"/>
    <w:rsid w:val="00991AAB"/>
    <w:rsid w:val="00993A8F"/>
    <w:rsid w:val="00996E00"/>
    <w:rsid w:val="00997DC5"/>
    <w:rsid w:val="009A0C52"/>
    <w:rsid w:val="009A1E33"/>
    <w:rsid w:val="009A4278"/>
    <w:rsid w:val="009B2499"/>
    <w:rsid w:val="009B49BB"/>
    <w:rsid w:val="009C1DE9"/>
    <w:rsid w:val="009C214A"/>
    <w:rsid w:val="009D3153"/>
    <w:rsid w:val="009D3FD8"/>
    <w:rsid w:val="009D5CA2"/>
    <w:rsid w:val="009D7D35"/>
    <w:rsid w:val="009F1E1F"/>
    <w:rsid w:val="009F4458"/>
    <w:rsid w:val="00A006A1"/>
    <w:rsid w:val="00A012CD"/>
    <w:rsid w:val="00A026EC"/>
    <w:rsid w:val="00A041D3"/>
    <w:rsid w:val="00A06173"/>
    <w:rsid w:val="00A06D29"/>
    <w:rsid w:val="00A10236"/>
    <w:rsid w:val="00A13266"/>
    <w:rsid w:val="00A153CD"/>
    <w:rsid w:val="00A15AEE"/>
    <w:rsid w:val="00A164F2"/>
    <w:rsid w:val="00A17559"/>
    <w:rsid w:val="00A175EE"/>
    <w:rsid w:val="00A236C3"/>
    <w:rsid w:val="00A262C1"/>
    <w:rsid w:val="00A26CB7"/>
    <w:rsid w:val="00A3106C"/>
    <w:rsid w:val="00A324C2"/>
    <w:rsid w:val="00A32ED1"/>
    <w:rsid w:val="00A33F12"/>
    <w:rsid w:val="00A34649"/>
    <w:rsid w:val="00A34DCF"/>
    <w:rsid w:val="00A45F4C"/>
    <w:rsid w:val="00A51E1D"/>
    <w:rsid w:val="00A52BB0"/>
    <w:rsid w:val="00A6003E"/>
    <w:rsid w:val="00A61DAB"/>
    <w:rsid w:val="00A61F6A"/>
    <w:rsid w:val="00A6440E"/>
    <w:rsid w:val="00A64FA2"/>
    <w:rsid w:val="00A655DC"/>
    <w:rsid w:val="00A65B75"/>
    <w:rsid w:val="00A746C7"/>
    <w:rsid w:val="00A7492C"/>
    <w:rsid w:val="00A84B8D"/>
    <w:rsid w:val="00A91B09"/>
    <w:rsid w:val="00A94E0B"/>
    <w:rsid w:val="00AA0AA0"/>
    <w:rsid w:val="00AA2381"/>
    <w:rsid w:val="00AA3625"/>
    <w:rsid w:val="00AA4FBD"/>
    <w:rsid w:val="00AA6654"/>
    <w:rsid w:val="00AB4A55"/>
    <w:rsid w:val="00AB51D9"/>
    <w:rsid w:val="00AB51DE"/>
    <w:rsid w:val="00AB5B46"/>
    <w:rsid w:val="00AB63B9"/>
    <w:rsid w:val="00AB667A"/>
    <w:rsid w:val="00AC129C"/>
    <w:rsid w:val="00AC1CE7"/>
    <w:rsid w:val="00AC3DFC"/>
    <w:rsid w:val="00AC3FBC"/>
    <w:rsid w:val="00AC4708"/>
    <w:rsid w:val="00AD2225"/>
    <w:rsid w:val="00AD542C"/>
    <w:rsid w:val="00AE50C8"/>
    <w:rsid w:val="00AE6095"/>
    <w:rsid w:val="00AF13A1"/>
    <w:rsid w:val="00AF38AA"/>
    <w:rsid w:val="00B00944"/>
    <w:rsid w:val="00B00C57"/>
    <w:rsid w:val="00B0501F"/>
    <w:rsid w:val="00B14557"/>
    <w:rsid w:val="00B1520B"/>
    <w:rsid w:val="00B312DF"/>
    <w:rsid w:val="00B323DE"/>
    <w:rsid w:val="00B348E2"/>
    <w:rsid w:val="00B34A1D"/>
    <w:rsid w:val="00B4235A"/>
    <w:rsid w:val="00B44B97"/>
    <w:rsid w:val="00B576A9"/>
    <w:rsid w:val="00B60731"/>
    <w:rsid w:val="00B620D5"/>
    <w:rsid w:val="00B62C60"/>
    <w:rsid w:val="00B66D13"/>
    <w:rsid w:val="00B671C3"/>
    <w:rsid w:val="00B706C0"/>
    <w:rsid w:val="00B74113"/>
    <w:rsid w:val="00B87BF3"/>
    <w:rsid w:val="00B91D08"/>
    <w:rsid w:val="00B94848"/>
    <w:rsid w:val="00BA2E31"/>
    <w:rsid w:val="00BA4B5F"/>
    <w:rsid w:val="00BA67B8"/>
    <w:rsid w:val="00BB2308"/>
    <w:rsid w:val="00BB628E"/>
    <w:rsid w:val="00BC24A1"/>
    <w:rsid w:val="00BC41BA"/>
    <w:rsid w:val="00BC790D"/>
    <w:rsid w:val="00BD600D"/>
    <w:rsid w:val="00BF3FC1"/>
    <w:rsid w:val="00C022CA"/>
    <w:rsid w:val="00C0248B"/>
    <w:rsid w:val="00C067A3"/>
    <w:rsid w:val="00C16850"/>
    <w:rsid w:val="00C16953"/>
    <w:rsid w:val="00C20168"/>
    <w:rsid w:val="00C27700"/>
    <w:rsid w:val="00C316C5"/>
    <w:rsid w:val="00C32088"/>
    <w:rsid w:val="00C35A98"/>
    <w:rsid w:val="00C3708B"/>
    <w:rsid w:val="00C41546"/>
    <w:rsid w:val="00C41EE9"/>
    <w:rsid w:val="00C47650"/>
    <w:rsid w:val="00C506D9"/>
    <w:rsid w:val="00C54759"/>
    <w:rsid w:val="00C554C7"/>
    <w:rsid w:val="00C563B6"/>
    <w:rsid w:val="00C56630"/>
    <w:rsid w:val="00C56633"/>
    <w:rsid w:val="00C6179D"/>
    <w:rsid w:val="00C635B0"/>
    <w:rsid w:val="00C63F53"/>
    <w:rsid w:val="00C64325"/>
    <w:rsid w:val="00C657E9"/>
    <w:rsid w:val="00C75112"/>
    <w:rsid w:val="00C757D1"/>
    <w:rsid w:val="00C80A05"/>
    <w:rsid w:val="00C81506"/>
    <w:rsid w:val="00C85F83"/>
    <w:rsid w:val="00C90D2B"/>
    <w:rsid w:val="00C929B5"/>
    <w:rsid w:val="00C93F59"/>
    <w:rsid w:val="00C96331"/>
    <w:rsid w:val="00CA018A"/>
    <w:rsid w:val="00CA14C4"/>
    <w:rsid w:val="00CA43DF"/>
    <w:rsid w:val="00CB288A"/>
    <w:rsid w:val="00CB5E7C"/>
    <w:rsid w:val="00CC144F"/>
    <w:rsid w:val="00CC2D16"/>
    <w:rsid w:val="00CC2F06"/>
    <w:rsid w:val="00CC4C44"/>
    <w:rsid w:val="00CD25DF"/>
    <w:rsid w:val="00CD278D"/>
    <w:rsid w:val="00CD33C0"/>
    <w:rsid w:val="00CE23BB"/>
    <w:rsid w:val="00CE363F"/>
    <w:rsid w:val="00CF04AA"/>
    <w:rsid w:val="00CF240E"/>
    <w:rsid w:val="00CF4FB2"/>
    <w:rsid w:val="00CF7613"/>
    <w:rsid w:val="00D076BD"/>
    <w:rsid w:val="00D10784"/>
    <w:rsid w:val="00D10D4C"/>
    <w:rsid w:val="00D147F7"/>
    <w:rsid w:val="00D15802"/>
    <w:rsid w:val="00D16141"/>
    <w:rsid w:val="00D20F7B"/>
    <w:rsid w:val="00D2380F"/>
    <w:rsid w:val="00D23FA6"/>
    <w:rsid w:val="00D251E8"/>
    <w:rsid w:val="00D27B18"/>
    <w:rsid w:val="00D35E32"/>
    <w:rsid w:val="00D406E5"/>
    <w:rsid w:val="00D422B7"/>
    <w:rsid w:val="00D43AA1"/>
    <w:rsid w:val="00D44A53"/>
    <w:rsid w:val="00D505A0"/>
    <w:rsid w:val="00D57204"/>
    <w:rsid w:val="00D62086"/>
    <w:rsid w:val="00D6338A"/>
    <w:rsid w:val="00D71EA4"/>
    <w:rsid w:val="00D72804"/>
    <w:rsid w:val="00D7386E"/>
    <w:rsid w:val="00D7588F"/>
    <w:rsid w:val="00D82F0E"/>
    <w:rsid w:val="00D86D20"/>
    <w:rsid w:val="00D87CB3"/>
    <w:rsid w:val="00D900EF"/>
    <w:rsid w:val="00D93A1D"/>
    <w:rsid w:val="00D94730"/>
    <w:rsid w:val="00D9696F"/>
    <w:rsid w:val="00D96B08"/>
    <w:rsid w:val="00DA0141"/>
    <w:rsid w:val="00DA2F67"/>
    <w:rsid w:val="00DA44DC"/>
    <w:rsid w:val="00DA51B4"/>
    <w:rsid w:val="00DA6539"/>
    <w:rsid w:val="00DA78F5"/>
    <w:rsid w:val="00DB0E35"/>
    <w:rsid w:val="00DC6D56"/>
    <w:rsid w:val="00DC74B9"/>
    <w:rsid w:val="00DD65EB"/>
    <w:rsid w:val="00DD7A8C"/>
    <w:rsid w:val="00DE5929"/>
    <w:rsid w:val="00DE5CB6"/>
    <w:rsid w:val="00DE68FF"/>
    <w:rsid w:val="00DE7778"/>
    <w:rsid w:val="00DF609A"/>
    <w:rsid w:val="00E075E6"/>
    <w:rsid w:val="00E10CC4"/>
    <w:rsid w:val="00E15829"/>
    <w:rsid w:val="00E232DC"/>
    <w:rsid w:val="00E24A90"/>
    <w:rsid w:val="00E27BA4"/>
    <w:rsid w:val="00E303B7"/>
    <w:rsid w:val="00E3050D"/>
    <w:rsid w:val="00E366CF"/>
    <w:rsid w:val="00E402AA"/>
    <w:rsid w:val="00E42034"/>
    <w:rsid w:val="00E43655"/>
    <w:rsid w:val="00E5134A"/>
    <w:rsid w:val="00E5144F"/>
    <w:rsid w:val="00E52C0F"/>
    <w:rsid w:val="00E5558F"/>
    <w:rsid w:val="00E5771D"/>
    <w:rsid w:val="00E62789"/>
    <w:rsid w:val="00E634A2"/>
    <w:rsid w:val="00E6639E"/>
    <w:rsid w:val="00E666D8"/>
    <w:rsid w:val="00E74345"/>
    <w:rsid w:val="00E80233"/>
    <w:rsid w:val="00E8102B"/>
    <w:rsid w:val="00E831F8"/>
    <w:rsid w:val="00E83D89"/>
    <w:rsid w:val="00E859C8"/>
    <w:rsid w:val="00E85AC9"/>
    <w:rsid w:val="00E879DF"/>
    <w:rsid w:val="00E9506D"/>
    <w:rsid w:val="00E97140"/>
    <w:rsid w:val="00EA58F4"/>
    <w:rsid w:val="00EB2A4C"/>
    <w:rsid w:val="00EB62DD"/>
    <w:rsid w:val="00EB6BF1"/>
    <w:rsid w:val="00EB6E9A"/>
    <w:rsid w:val="00EC10A3"/>
    <w:rsid w:val="00EC5C13"/>
    <w:rsid w:val="00EC7E75"/>
    <w:rsid w:val="00ED0875"/>
    <w:rsid w:val="00ED1D27"/>
    <w:rsid w:val="00ED35E0"/>
    <w:rsid w:val="00ED3936"/>
    <w:rsid w:val="00ED575D"/>
    <w:rsid w:val="00ED76AD"/>
    <w:rsid w:val="00EE016E"/>
    <w:rsid w:val="00EE31EB"/>
    <w:rsid w:val="00EF4686"/>
    <w:rsid w:val="00EF5A6D"/>
    <w:rsid w:val="00EF60C2"/>
    <w:rsid w:val="00EF696A"/>
    <w:rsid w:val="00F0035C"/>
    <w:rsid w:val="00F03D27"/>
    <w:rsid w:val="00F047F5"/>
    <w:rsid w:val="00F13EFA"/>
    <w:rsid w:val="00F32CD3"/>
    <w:rsid w:val="00F33B99"/>
    <w:rsid w:val="00F33DEF"/>
    <w:rsid w:val="00F364E2"/>
    <w:rsid w:val="00F41132"/>
    <w:rsid w:val="00F51A92"/>
    <w:rsid w:val="00F51D9B"/>
    <w:rsid w:val="00F552C9"/>
    <w:rsid w:val="00F60189"/>
    <w:rsid w:val="00F60B51"/>
    <w:rsid w:val="00F62E2C"/>
    <w:rsid w:val="00F6499D"/>
    <w:rsid w:val="00F668EF"/>
    <w:rsid w:val="00F71CAF"/>
    <w:rsid w:val="00F7238C"/>
    <w:rsid w:val="00F7488D"/>
    <w:rsid w:val="00F75BAC"/>
    <w:rsid w:val="00F76436"/>
    <w:rsid w:val="00F77149"/>
    <w:rsid w:val="00F77809"/>
    <w:rsid w:val="00F82BE3"/>
    <w:rsid w:val="00F849A2"/>
    <w:rsid w:val="00F8513F"/>
    <w:rsid w:val="00F86F34"/>
    <w:rsid w:val="00F97DCA"/>
    <w:rsid w:val="00FA58FF"/>
    <w:rsid w:val="00FB0B42"/>
    <w:rsid w:val="00FB202B"/>
    <w:rsid w:val="00FB3B88"/>
    <w:rsid w:val="00FB7FD4"/>
    <w:rsid w:val="00FC5CAE"/>
    <w:rsid w:val="00FD2D0F"/>
    <w:rsid w:val="00FD4895"/>
    <w:rsid w:val="00FD738A"/>
    <w:rsid w:val="00FE6446"/>
    <w:rsid w:val="00FF519A"/>
    <w:rsid w:val="00FF64B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1B39D"/>
  <w15:chartTrackingRefBased/>
  <w15:docId w15:val="{D4E4FF03-2740-467B-AD3C-8CAEF10A6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107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749102">
      <w:bodyDiv w:val="1"/>
      <w:marLeft w:val="0"/>
      <w:marRight w:val="0"/>
      <w:marTop w:val="0"/>
      <w:marBottom w:val="0"/>
      <w:divBdr>
        <w:top w:val="none" w:sz="0" w:space="0" w:color="auto"/>
        <w:left w:val="none" w:sz="0" w:space="0" w:color="auto"/>
        <w:bottom w:val="none" w:sz="0" w:space="0" w:color="auto"/>
        <w:right w:val="none" w:sz="0" w:space="0" w:color="auto"/>
      </w:divBdr>
    </w:div>
    <w:div w:id="662200069">
      <w:bodyDiv w:val="1"/>
      <w:marLeft w:val="0"/>
      <w:marRight w:val="0"/>
      <w:marTop w:val="0"/>
      <w:marBottom w:val="0"/>
      <w:divBdr>
        <w:top w:val="none" w:sz="0" w:space="0" w:color="auto"/>
        <w:left w:val="none" w:sz="0" w:space="0" w:color="auto"/>
        <w:bottom w:val="none" w:sz="0" w:space="0" w:color="auto"/>
        <w:right w:val="none" w:sz="0" w:space="0" w:color="auto"/>
      </w:divBdr>
    </w:div>
    <w:div w:id="1074862740">
      <w:bodyDiv w:val="1"/>
      <w:marLeft w:val="0"/>
      <w:marRight w:val="0"/>
      <w:marTop w:val="0"/>
      <w:marBottom w:val="0"/>
      <w:divBdr>
        <w:top w:val="none" w:sz="0" w:space="0" w:color="auto"/>
        <w:left w:val="none" w:sz="0" w:space="0" w:color="auto"/>
        <w:bottom w:val="none" w:sz="0" w:space="0" w:color="auto"/>
        <w:right w:val="none" w:sz="0" w:space="0" w:color="auto"/>
      </w:divBdr>
    </w:div>
    <w:div w:id="163717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2399</TotalTime>
  <Pages>5</Pages>
  <Words>1875</Words>
  <Characters>10317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Ulloa Mora</dc:creator>
  <cp:keywords/>
  <dc:description/>
  <cp:lastModifiedBy>Jacqueline Ulloa Mora</cp:lastModifiedBy>
  <cp:revision>680</cp:revision>
  <dcterms:created xsi:type="dcterms:W3CDTF">2021-03-12T20:05:00Z</dcterms:created>
  <dcterms:modified xsi:type="dcterms:W3CDTF">2024-10-16T17:15:00Z</dcterms:modified>
</cp:coreProperties>
</file>